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both"/>
        <w:rPr>
          <w:rFonts w:hint="eastAsia" w:cs="宋体" w:asciiTheme="majorEastAsia" w:hAnsiTheme="majorEastAsia" w:eastAsiaTheme="majorEastAsia"/>
          <w:b/>
          <w:color w:val="000000"/>
          <w:kern w:val="0"/>
          <w:sz w:val="52"/>
          <w:szCs w:val="52"/>
          <w:lang w:bidi="th-TH"/>
        </w:rPr>
      </w:pPr>
      <w:bookmarkStart w:id="0" w:name="_Toc26701"/>
    </w:p>
    <w:p>
      <w:pPr>
        <w:spacing w:line="480" w:lineRule="auto"/>
        <w:jc w:val="both"/>
        <w:rPr>
          <w:rFonts w:hint="eastAsia" w:cs="宋体" w:asciiTheme="majorEastAsia" w:hAnsiTheme="majorEastAsia" w:eastAsiaTheme="majorEastAsia"/>
          <w:b/>
          <w:color w:val="000000"/>
          <w:kern w:val="0"/>
          <w:sz w:val="52"/>
          <w:szCs w:val="52"/>
          <w:lang w:bidi="th-TH"/>
        </w:rPr>
      </w:pPr>
    </w:p>
    <w:p>
      <w:pPr>
        <w:spacing w:line="480" w:lineRule="auto"/>
        <w:jc w:val="center"/>
        <w:rPr>
          <w:rFonts w:hint="eastAsia" w:cs="宋体" w:asciiTheme="majorEastAsia" w:hAnsiTheme="majorEastAsia" w:eastAsiaTheme="majorEastAsia"/>
          <w:b/>
          <w:color w:val="000000"/>
          <w:kern w:val="0"/>
          <w:sz w:val="52"/>
          <w:szCs w:val="52"/>
          <w:lang w:bidi="th-TH"/>
        </w:rPr>
      </w:pPr>
      <w:r>
        <w:rPr>
          <w:rFonts w:hint="eastAsia" w:cs="宋体" w:asciiTheme="majorEastAsia" w:hAnsiTheme="majorEastAsia" w:eastAsiaTheme="majorEastAsia"/>
          <w:b/>
          <w:color w:val="000000"/>
          <w:kern w:val="0"/>
          <w:sz w:val="52"/>
          <w:szCs w:val="52"/>
          <w:lang w:bidi="th-TH"/>
        </w:rPr>
        <w:t>恒河材料设备完好性信息系统</w:t>
      </w:r>
      <w:bookmarkEnd w:id="0"/>
    </w:p>
    <w:p>
      <w:pPr>
        <w:spacing w:line="480" w:lineRule="auto"/>
        <w:jc w:val="center"/>
        <w:rPr>
          <w:rFonts w:hint="eastAsia" w:cs="宋体" w:asciiTheme="majorEastAsia" w:hAnsiTheme="majorEastAsia" w:eastAsiaTheme="majorEastAsia"/>
          <w:b/>
          <w:color w:val="000000"/>
          <w:kern w:val="0"/>
          <w:sz w:val="52"/>
          <w:szCs w:val="52"/>
          <w:lang w:bidi="th-TH"/>
        </w:rPr>
      </w:pPr>
      <w:bookmarkStart w:id="1" w:name="_Toc29502"/>
      <w:r>
        <w:rPr>
          <w:rFonts w:hint="eastAsia" w:cs="宋体" w:asciiTheme="majorEastAsia" w:hAnsiTheme="majorEastAsia" w:eastAsiaTheme="majorEastAsia"/>
          <w:b/>
          <w:color w:val="000000"/>
          <w:kern w:val="0"/>
          <w:sz w:val="52"/>
          <w:szCs w:val="52"/>
          <w:lang w:bidi="th-TH"/>
        </w:rPr>
        <w:t>建设方案</w:t>
      </w:r>
      <w:bookmarkEnd w:id="1"/>
    </w:p>
    <w:p>
      <w:pPr>
        <w:spacing w:line="480" w:lineRule="auto"/>
        <w:jc w:val="center"/>
        <w:rPr>
          <w:rFonts w:hint="eastAsia" w:cs="宋体" w:asciiTheme="majorEastAsia" w:hAnsiTheme="majorEastAsia" w:eastAsiaTheme="majorEastAsia"/>
          <w:b/>
          <w:color w:val="000000"/>
          <w:kern w:val="0"/>
          <w:sz w:val="52"/>
          <w:szCs w:val="52"/>
          <w:lang w:bidi="th-TH"/>
        </w:rPr>
      </w:pPr>
    </w:p>
    <w:p>
      <w:pPr>
        <w:spacing w:line="480" w:lineRule="auto"/>
        <w:jc w:val="center"/>
        <w:rPr>
          <w:rFonts w:hint="eastAsia" w:cs="宋体" w:asciiTheme="majorEastAsia" w:hAnsiTheme="majorEastAsia" w:eastAsiaTheme="majorEastAsia"/>
          <w:b/>
          <w:color w:val="000000"/>
          <w:kern w:val="0"/>
          <w:sz w:val="52"/>
          <w:szCs w:val="52"/>
          <w:lang w:bidi="th-TH"/>
        </w:rPr>
      </w:pPr>
    </w:p>
    <w:p>
      <w:pPr>
        <w:spacing w:line="480" w:lineRule="auto"/>
        <w:jc w:val="center"/>
        <w:rPr>
          <w:rFonts w:hint="eastAsia" w:cs="宋体" w:asciiTheme="majorEastAsia" w:hAnsiTheme="majorEastAsia" w:eastAsiaTheme="majorEastAsia"/>
          <w:b/>
          <w:color w:val="000000"/>
          <w:kern w:val="0"/>
          <w:sz w:val="52"/>
          <w:szCs w:val="52"/>
          <w:lang w:bidi="th-TH"/>
        </w:rPr>
      </w:pPr>
    </w:p>
    <w:p>
      <w:pPr>
        <w:spacing w:line="480" w:lineRule="auto"/>
        <w:jc w:val="both"/>
        <w:rPr>
          <w:rFonts w:hint="eastAsia" w:cs="宋体" w:asciiTheme="majorEastAsia" w:hAnsiTheme="majorEastAsia" w:eastAsiaTheme="majorEastAsia"/>
          <w:b/>
          <w:color w:val="000000"/>
          <w:kern w:val="0"/>
          <w:sz w:val="52"/>
          <w:szCs w:val="52"/>
          <w:lang w:bidi="th-TH"/>
        </w:rPr>
      </w:pPr>
    </w:p>
    <w:p>
      <w:pPr>
        <w:spacing w:line="480" w:lineRule="auto"/>
        <w:jc w:val="right"/>
        <w:rPr>
          <w:rFonts w:ascii="Arial" w:hAnsi="Arial" w:cs="Arial"/>
          <w:b/>
          <w:sz w:val="28"/>
          <w:szCs w:val="28"/>
        </w:rPr>
      </w:pPr>
      <w:r>
        <w:rPr>
          <w:rFonts w:ascii="Arial" w:hAnsi="Arial" w:cs="Arial"/>
          <w:b/>
          <w:sz w:val="28"/>
          <w:szCs w:val="28"/>
        </w:rPr>
        <w:t>时间：</w:t>
      </w:r>
      <w:r>
        <w:rPr>
          <w:rFonts w:hint="eastAsia" w:ascii="Arial" w:hAnsi="Arial" w:cs="Arial"/>
          <w:b/>
          <w:sz w:val="28"/>
          <w:szCs w:val="28"/>
        </w:rPr>
        <w:t>2</w:t>
      </w:r>
      <w:r>
        <w:rPr>
          <w:rFonts w:hint="eastAsia" w:ascii="Arial" w:hAnsi="Arial" w:cs="Arial"/>
          <w:b/>
          <w:sz w:val="28"/>
          <w:szCs w:val="28"/>
          <w:lang w:val="en-US" w:eastAsia="zh-CN"/>
        </w:rPr>
        <w:t>023</w:t>
      </w:r>
      <w:r>
        <w:rPr>
          <w:rFonts w:hint="eastAsia" w:ascii="Arial" w:hAnsi="Arial" w:cs="Arial"/>
          <w:b/>
          <w:sz w:val="28"/>
          <w:szCs w:val="28"/>
        </w:rPr>
        <w:t>年0</w:t>
      </w:r>
      <w:r>
        <w:rPr>
          <w:rFonts w:hint="eastAsia" w:ascii="Arial" w:hAnsi="Arial" w:cs="Arial"/>
          <w:b/>
          <w:sz w:val="28"/>
          <w:szCs w:val="28"/>
          <w:lang w:val="en-US" w:eastAsia="zh-CN"/>
        </w:rPr>
        <w:t>9</w:t>
      </w:r>
      <w:r>
        <w:rPr>
          <w:rFonts w:hint="eastAsia" w:ascii="Arial" w:hAnsi="Arial" w:cs="Arial"/>
          <w:b/>
          <w:sz w:val="28"/>
          <w:szCs w:val="28"/>
        </w:rPr>
        <w:t>月</w:t>
      </w:r>
      <w:r>
        <w:rPr>
          <w:rFonts w:hint="eastAsia" w:ascii="Arial" w:hAnsi="Arial" w:cs="Arial"/>
          <w:b/>
          <w:sz w:val="28"/>
          <w:szCs w:val="28"/>
          <w:lang w:val="en-US" w:eastAsia="zh-CN"/>
        </w:rPr>
        <w:t>04</w:t>
      </w:r>
      <w:r>
        <w:rPr>
          <w:rFonts w:hint="eastAsia" w:ascii="Arial" w:hAnsi="Arial" w:cs="Arial"/>
          <w:b/>
          <w:sz w:val="28"/>
          <w:szCs w:val="28"/>
        </w:rPr>
        <w:t>日</w:t>
      </w:r>
    </w:p>
    <w:p>
      <w:pPr>
        <w:jc w:val="right"/>
        <w:rPr>
          <w:rFonts w:ascii="Arial" w:hAnsi="Arial" w:cs="Arial"/>
          <w:b/>
          <w:sz w:val="28"/>
          <w:szCs w:val="28"/>
        </w:rPr>
      </w:pPr>
      <w:r>
        <w:rPr>
          <w:rFonts w:ascii="Arial" w:hAnsi="Arial" w:cs="Arial"/>
          <w:b/>
          <w:sz w:val="28"/>
          <w:szCs w:val="28"/>
        </w:rPr>
        <w:t xml:space="preserve">修订：V </w:t>
      </w:r>
      <w:r>
        <w:rPr>
          <w:rFonts w:hint="eastAsia" w:ascii="Arial" w:hAnsi="Arial" w:cs="Arial"/>
          <w:b/>
          <w:sz w:val="28"/>
          <w:szCs w:val="28"/>
        </w:rPr>
        <w:t>1</w:t>
      </w:r>
      <w:r>
        <w:rPr>
          <w:rFonts w:ascii="Arial" w:hAnsi="Arial" w:cs="Arial"/>
          <w:b/>
          <w:sz w:val="28"/>
          <w:szCs w:val="28"/>
        </w:rPr>
        <w:t>.0</w:t>
      </w:r>
    </w:p>
    <w:p>
      <w:pPr>
        <w:jc w:val="left"/>
        <w:rPr>
          <w:rFonts w:ascii="Arial" w:hAnsi="Arial" w:cs="Arial"/>
          <w:b/>
          <w:sz w:val="28"/>
          <w:szCs w:val="28"/>
        </w:rPr>
      </w:pPr>
    </w:p>
    <w:p>
      <w:pPr>
        <w:jc w:val="left"/>
        <w:rPr>
          <w:rFonts w:ascii="Arial" w:hAnsi="Arial" w:cs="Arial"/>
          <w:b/>
          <w:sz w:val="28"/>
          <w:szCs w:val="28"/>
        </w:rPr>
      </w:pPr>
    </w:p>
    <w:p>
      <w:pPr>
        <w:jc w:val="left"/>
        <w:rPr>
          <w:rFonts w:ascii="Arial" w:hAnsi="Arial" w:cs="Arial"/>
          <w:b/>
          <w:sz w:val="28"/>
          <w:szCs w:val="28"/>
        </w:rPr>
      </w:pPr>
    </w:p>
    <w:p>
      <w:pPr>
        <w:jc w:val="left"/>
        <w:rPr>
          <w:rFonts w:ascii="Arial" w:hAnsi="Arial" w:cs="Arial"/>
          <w:b/>
          <w:sz w:val="28"/>
          <w:szCs w:val="28"/>
        </w:rPr>
      </w:pPr>
    </w:p>
    <w:p>
      <w:pPr>
        <w:jc w:val="left"/>
        <w:rPr>
          <w:rFonts w:ascii="Arial" w:hAnsi="Arial" w:cs="Arial"/>
          <w:b/>
          <w:sz w:val="28"/>
          <w:szCs w:val="28"/>
        </w:rPr>
      </w:pPr>
    </w:p>
    <w:p>
      <w:pPr>
        <w:jc w:val="left"/>
        <w:rPr>
          <w:rFonts w:hint="default" w:ascii="Arial" w:hAnsi="Arial" w:cs="Arial"/>
          <w:b/>
          <w:sz w:val="28"/>
          <w:szCs w:val="28"/>
          <w:lang w:val="en-US" w:eastAsia="zh-CN"/>
        </w:rPr>
      </w:pPr>
    </w:p>
    <w:sdt>
      <w:sdtPr>
        <w:rPr>
          <w:rFonts w:ascii="宋体" w:hAnsi="宋体" w:eastAsia="宋体" w:cstheme="minorBidi"/>
          <w:kern w:val="2"/>
          <w:sz w:val="21"/>
          <w:szCs w:val="22"/>
          <w:lang w:val="en-US" w:eastAsia="zh-CN" w:bidi="ar-SA"/>
        </w:rPr>
        <w:id w:val="147462643"/>
        <w15:color w:val="DBDBDB"/>
        <w:docPartObj>
          <w:docPartGallery w:val="Table of Contents"/>
          <w:docPartUnique/>
        </w:docPartObj>
      </w:sdtPr>
      <w:sdtEndPr>
        <w:rPr>
          <w:rFonts w:hint="default" w:ascii="宋体" w:hAnsi="宋体" w:eastAsia="宋体" w:cs="宋体"/>
          <w:b/>
          <w:bCs/>
          <w:kern w:val="2"/>
          <w:sz w:val="24"/>
          <w:szCs w:val="36"/>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48"/>
            <w:tabs>
              <w:tab w:val="right" w:leader="dot" w:pos="8312"/>
            </w:tabs>
            <w:rPr>
              <w:b/>
            </w:rPr>
          </w:pPr>
          <w:r>
            <w:rPr>
              <w:rFonts w:hint="default" w:hAnsi="宋体" w:eastAsia="宋体" w:cs="宋体"/>
              <w:b/>
              <w:bCs/>
              <w:sz w:val="36"/>
              <w:szCs w:val="36"/>
              <w:lang w:val="en-US" w:eastAsia="zh-CN"/>
            </w:rPr>
            <w:fldChar w:fldCharType="begin"/>
          </w:r>
          <w:r>
            <w:rPr>
              <w:rFonts w:hint="default" w:hAnsi="宋体" w:eastAsia="宋体" w:cs="宋体"/>
              <w:b/>
              <w:bCs/>
              <w:sz w:val="36"/>
              <w:szCs w:val="36"/>
              <w:lang w:val="en-US" w:eastAsia="zh-CN"/>
            </w:rPr>
            <w:instrText xml:space="preserve">TOC \o "1-2" \h \u </w:instrText>
          </w:r>
          <w:r>
            <w:rPr>
              <w:rFonts w:hint="default" w:hAnsi="宋体" w:eastAsia="宋体" w:cs="宋体"/>
              <w:b/>
              <w:bCs/>
              <w:sz w:val="36"/>
              <w:szCs w:val="36"/>
              <w:lang w:val="en-US" w:eastAsia="zh-CN"/>
            </w:rPr>
            <w:fldChar w:fldCharType="separate"/>
          </w: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_Toc26701 </w:instrText>
          </w:r>
          <w:r>
            <w:rPr>
              <w:rFonts w:hint="default" w:hAnsi="宋体" w:eastAsia="宋体" w:cs="宋体"/>
              <w:b/>
              <w:bCs/>
              <w:szCs w:val="36"/>
              <w:lang w:val="en-US" w:eastAsia="zh-CN"/>
            </w:rPr>
            <w:fldChar w:fldCharType="separate"/>
          </w:r>
          <w:r>
            <w:rPr>
              <w:rFonts w:hint="eastAsia" w:hAnsi="宋体" w:eastAsia="宋体" w:cs="宋体"/>
              <w:b/>
              <w:bCs/>
              <w:szCs w:val="36"/>
            </w:rPr>
            <w:t>恒河材料设备完好性信息系统</w:t>
          </w:r>
          <w:r>
            <w:rPr>
              <w:b/>
            </w:rPr>
            <w:tab/>
          </w:r>
          <w:r>
            <w:rPr>
              <w:b/>
            </w:rPr>
            <w:fldChar w:fldCharType="begin"/>
          </w:r>
          <w:r>
            <w:rPr>
              <w:b/>
            </w:rPr>
            <w:instrText xml:space="preserve"> PAGEREF _Toc26701 \h </w:instrText>
          </w:r>
          <w:r>
            <w:rPr>
              <w:b/>
            </w:rPr>
            <w:fldChar w:fldCharType="separate"/>
          </w:r>
          <w:r>
            <w:rPr>
              <w:b/>
            </w:rPr>
            <w:t>1</w:t>
          </w:r>
          <w:r>
            <w:rPr>
              <w:b/>
            </w:rPr>
            <w:fldChar w:fldCharType="end"/>
          </w:r>
          <w:r>
            <w:rPr>
              <w:rFonts w:hint="default" w:hAnsi="宋体" w:eastAsia="宋体" w:cs="宋体"/>
              <w:b/>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_Toc29502 </w:instrText>
          </w:r>
          <w:r>
            <w:rPr>
              <w:rFonts w:hint="default" w:hAnsi="宋体" w:eastAsia="宋体" w:cs="宋体"/>
              <w:b/>
              <w:bCs/>
              <w:szCs w:val="36"/>
              <w:lang w:val="en-US" w:eastAsia="zh-CN"/>
            </w:rPr>
            <w:fldChar w:fldCharType="separate"/>
          </w:r>
          <w:r>
            <w:rPr>
              <w:rFonts w:hint="eastAsia" w:hAnsi="宋体" w:eastAsia="宋体" w:cs="宋体"/>
              <w:b/>
              <w:bCs/>
              <w:szCs w:val="36"/>
            </w:rPr>
            <w:t>建设方案</w:t>
          </w:r>
          <w:r>
            <w:rPr>
              <w:b/>
            </w:rPr>
            <w:tab/>
          </w:r>
          <w:r>
            <w:rPr>
              <w:b/>
            </w:rPr>
            <w:fldChar w:fldCharType="begin"/>
          </w:r>
          <w:r>
            <w:rPr>
              <w:b/>
            </w:rPr>
            <w:instrText xml:space="preserve"> PAGEREF _Toc29502 \h </w:instrText>
          </w:r>
          <w:r>
            <w:rPr>
              <w:b/>
            </w:rPr>
            <w:fldChar w:fldCharType="separate"/>
          </w:r>
          <w:r>
            <w:rPr>
              <w:b/>
            </w:rPr>
            <w:t>1</w:t>
          </w:r>
          <w:r>
            <w:rPr>
              <w:b/>
            </w:rPr>
            <w:fldChar w:fldCharType="end"/>
          </w:r>
          <w:r>
            <w:rPr>
              <w:rFonts w:hint="default" w:hAnsi="宋体" w:eastAsia="宋体" w:cs="宋体"/>
              <w:b/>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_Toc21967 </w:instrText>
          </w:r>
          <w:r>
            <w:rPr>
              <w:rFonts w:hint="default" w:hAnsi="宋体" w:eastAsia="宋体" w:cs="宋体"/>
              <w:b/>
              <w:bCs/>
              <w:szCs w:val="36"/>
              <w:lang w:val="en-US" w:eastAsia="zh-CN"/>
            </w:rPr>
            <w:fldChar w:fldCharType="separate"/>
          </w:r>
          <w:r>
            <w:rPr>
              <w:rFonts w:hint="default" w:ascii="仿宋" w:hAnsi="仿宋" w:eastAsia="仿宋"/>
              <w:b/>
              <w:bCs/>
              <w:kern w:val="0"/>
              <w:szCs w:val="28"/>
            </w:rPr>
            <w:t xml:space="preserve">一、 </w:t>
          </w:r>
          <w:r>
            <w:rPr>
              <w:rFonts w:hint="eastAsia" w:ascii="仿宋" w:hAnsi="仿宋" w:eastAsia="仿宋"/>
              <w:b/>
              <w:bCs/>
              <w:kern w:val="0"/>
              <w:szCs w:val="28"/>
            </w:rPr>
            <w:t>现状分析</w:t>
          </w:r>
          <w:r>
            <w:rPr>
              <w:b/>
            </w:rPr>
            <w:tab/>
          </w:r>
          <w:r>
            <w:rPr>
              <w:b/>
            </w:rPr>
            <w:fldChar w:fldCharType="begin"/>
          </w:r>
          <w:r>
            <w:rPr>
              <w:b/>
            </w:rPr>
            <w:instrText xml:space="preserve"> PAGEREF _Toc21967 \h </w:instrText>
          </w:r>
          <w:r>
            <w:rPr>
              <w:b/>
            </w:rPr>
            <w:fldChar w:fldCharType="separate"/>
          </w:r>
          <w:r>
            <w:rPr>
              <w:b/>
            </w:rPr>
            <w:t>2</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_Toc31330 </w:instrText>
          </w:r>
          <w:r>
            <w:rPr>
              <w:rFonts w:hint="default" w:hAnsi="宋体" w:eastAsia="宋体" w:cs="宋体"/>
              <w:bCs/>
              <w:szCs w:val="36"/>
              <w:lang w:val="en-US" w:eastAsia="zh-CN"/>
            </w:rPr>
            <w:fldChar w:fldCharType="separate"/>
          </w:r>
          <w:r>
            <w:rPr>
              <w:rFonts w:hint="eastAsia" w:ascii="仿宋" w:hAnsi="仿宋" w:eastAsia="仿宋"/>
              <w:bCs/>
              <w:kern w:val="0"/>
              <w:szCs w:val="28"/>
            </w:rPr>
            <w:t>1</w:t>
          </w:r>
          <w:r>
            <w:rPr>
              <w:rFonts w:ascii="仿宋" w:hAnsi="仿宋" w:eastAsia="仿宋"/>
              <w:bCs/>
              <w:kern w:val="0"/>
              <w:szCs w:val="28"/>
            </w:rPr>
            <w:t xml:space="preserve">.1 </w:t>
          </w:r>
          <w:r>
            <w:rPr>
              <w:rFonts w:hint="eastAsia" w:ascii="仿宋" w:hAnsi="仿宋" w:eastAsia="仿宋"/>
              <w:bCs/>
              <w:kern w:val="0"/>
              <w:szCs w:val="28"/>
            </w:rPr>
            <w:t>概述</w:t>
          </w:r>
          <w:r>
            <w:tab/>
          </w:r>
          <w:r>
            <w:fldChar w:fldCharType="begin"/>
          </w:r>
          <w:r>
            <w:instrText xml:space="preserve"> PAGEREF _Toc31330 \h </w:instrText>
          </w:r>
          <w:r>
            <w:fldChar w:fldCharType="separate"/>
          </w:r>
          <w:r>
            <w:t>2</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_Toc25732 </w:instrText>
          </w:r>
          <w:r>
            <w:rPr>
              <w:rFonts w:hint="default" w:hAnsi="宋体" w:eastAsia="宋体" w:cs="宋体"/>
              <w:bCs/>
              <w:szCs w:val="36"/>
              <w:lang w:val="en-US" w:eastAsia="zh-CN"/>
            </w:rPr>
            <w:fldChar w:fldCharType="separate"/>
          </w:r>
          <w:r>
            <w:rPr>
              <w:rFonts w:hint="eastAsia" w:ascii="仿宋" w:hAnsi="仿宋" w:eastAsia="仿宋"/>
              <w:bCs/>
              <w:kern w:val="0"/>
              <w:szCs w:val="28"/>
            </w:rPr>
            <w:t>1</w:t>
          </w:r>
          <w:r>
            <w:rPr>
              <w:rFonts w:ascii="仿宋" w:hAnsi="仿宋" w:eastAsia="仿宋"/>
              <w:bCs/>
              <w:kern w:val="0"/>
              <w:szCs w:val="28"/>
            </w:rPr>
            <w:t xml:space="preserve">.2 </w:t>
          </w:r>
          <w:r>
            <w:rPr>
              <w:rFonts w:hint="eastAsia" w:ascii="仿宋" w:hAnsi="仿宋" w:eastAsia="仿宋"/>
              <w:bCs/>
              <w:kern w:val="0"/>
              <w:szCs w:val="28"/>
            </w:rPr>
            <w:t>总体思想</w:t>
          </w:r>
          <w:r>
            <w:tab/>
          </w:r>
          <w:r>
            <w:fldChar w:fldCharType="begin"/>
          </w:r>
          <w:r>
            <w:instrText xml:space="preserve"> PAGEREF _Toc25732 \h </w:instrText>
          </w:r>
          <w:r>
            <w:fldChar w:fldCharType="separate"/>
          </w:r>
          <w:r>
            <w:t>3</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_Toc10367 </w:instrText>
          </w:r>
          <w:r>
            <w:rPr>
              <w:rFonts w:hint="default" w:hAnsi="宋体" w:eastAsia="宋体" w:cs="宋体"/>
              <w:bCs/>
              <w:szCs w:val="36"/>
              <w:lang w:val="en-US" w:eastAsia="zh-CN"/>
            </w:rPr>
            <w:fldChar w:fldCharType="separate"/>
          </w:r>
          <w:r>
            <w:rPr>
              <w:rFonts w:hint="eastAsia" w:ascii="仿宋" w:hAnsi="仿宋" w:eastAsia="仿宋"/>
              <w:bCs/>
              <w:kern w:val="0"/>
              <w:szCs w:val="28"/>
            </w:rPr>
            <w:t>1</w:t>
          </w:r>
          <w:r>
            <w:rPr>
              <w:rFonts w:ascii="仿宋" w:hAnsi="仿宋" w:eastAsia="仿宋"/>
              <w:bCs/>
              <w:kern w:val="0"/>
              <w:szCs w:val="28"/>
            </w:rPr>
            <w:t xml:space="preserve">.3 </w:t>
          </w:r>
          <w:r>
            <w:rPr>
              <w:rFonts w:hint="eastAsia" w:ascii="仿宋" w:hAnsi="仿宋" w:eastAsia="仿宋"/>
              <w:bCs/>
              <w:kern w:val="0"/>
              <w:szCs w:val="28"/>
            </w:rPr>
            <w:t>项目背景</w:t>
          </w:r>
          <w:r>
            <w:tab/>
          </w:r>
          <w:r>
            <w:fldChar w:fldCharType="begin"/>
          </w:r>
          <w:r>
            <w:instrText xml:space="preserve"> PAGEREF _Toc10367 \h </w:instrText>
          </w:r>
          <w:r>
            <w:fldChar w:fldCharType="separate"/>
          </w:r>
          <w:r>
            <w:t>3</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_Toc30615 </w:instrText>
          </w:r>
          <w:r>
            <w:rPr>
              <w:rFonts w:hint="default" w:hAnsi="宋体" w:eastAsia="宋体" w:cs="宋体"/>
              <w:b/>
              <w:bCs/>
              <w:szCs w:val="36"/>
              <w:lang w:val="en-US" w:eastAsia="zh-CN"/>
            </w:rPr>
            <w:fldChar w:fldCharType="separate"/>
          </w:r>
          <w:r>
            <w:rPr>
              <w:rFonts w:hint="default" w:ascii="仿宋" w:hAnsi="仿宋" w:eastAsia="仿宋"/>
              <w:b/>
              <w:bCs/>
              <w:kern w:val="0"/>
              <w:szCs w:val="28"/>
            </w:rPr>
            <w:t xml:space="preserve">二、 </w:t>
          </w:r>
          <w:r>
            <w:rPr>
              <w:rFonts w:hint="eastAsia" w:ascii="仿宋" w:hAnsi="仿宋" w:eastAsia="仿宋"/>
              <w:b/>
              <w:bCs/>
              <w:kern w:val="0"/>
              <w:szCs w:val="28"/>
            </w:rPr>
            <w:t>设计方案</w:t>
          </w:r>
          <w:r>
            <w:rPr>
              <w:b/>
            </w:rPr>
            <w:tab/>
          </w:r>
          <w:r>
            <w:rPr>
              <w:b/>
            </w:rPr>
            <w:fldChar w:fldCharType="begin"/>
          </w:r>
          <w:r>
            <w:rPr>
              <w:b/>
            </w:rPr>
            <w:instrText xml:space="preserve"> PAGEREF _Toc30615 \h </w:instrText>
          </w:r>
          <w:r>
            <w:rPr>
              <w:b/>
            </w:rPr>
            <w:fldChar w:fldCharType="separate"/>
          </w:r>
          <w:r>
            <w:rPr>
              <w:b/>
            </w:rPr>
            <w:t>3</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_Toc4776 </w:instrText>
          </w:r>
          <w:r>
            <w:rPr>
              <w:rFonts w:hint="default" w:hAnsi="宋体" w:eastAsia="宋体" w:cs="宋体"/>
              <w:bCs/>
              <w:szCs w:val="36"/>
              <w:lang w:val="en-US" w:eastAsia="zh-CN"/>
            </w:rPr>
            <w:fldChar w:fldCharType="separate"/>
          </w:r>
          <w:r>
            <w:rPr>
              <w:rFonts w:hint="eastAsia" w:ascii="仿宋" w:hAnsi="仿宋" w:eastAsia="仿宋"/>
              <w:bCs/>
              <w:kern w:val="0"/>
              <w:szCs w:val="28"/>
            </w:rPr>
            <w:t>2</w:t>
          </w:r>
          <w:r>
            <w:rPr>
              <w:rFonts w:ascii="仿宋" w:hAnsi="仿宋" w:eastAsia="仿宋"/>
              <w:bCs/>
              <w:kern w:val="0"/>
              <w:szCs w:val="28"/>
            </w:rPr>
            <w:t xml:space="preserve">.1 </w:t>
          </w:r>
          <w:r>
            <w:rPr>
              <w:rFonts w:hint="eastAsia" w:ascii="仿宋" w:hAnsi="仿宋" w:eastAsia="仿宋"/>
              <w:bCs/>
              <w:kern w:val="0"/>
              <w:szCs w:val="28"/>
            </w:rPr>
            <w:t>建设目标</w:t>
          </w:r>
          <w:r>
            <w:tab/>
          </w:r>
          <w:r>
            <w:fldChar w:fldCharType="begin"/>
          </w:r>
          <w:r>
            <w:instrText xml:space="preserve"> PAGEREF _Toc4776 \h </w:instrText>
          </w:r>
          <w:r>
            <w:fldChar w:fldCharType="separate"/>
          </w:r>
          <w:r>
            <w:t>3</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_Toc23577 </w:instrText>
          </w:r>
          <w:r>
            <w:rPr>
              <w:rFonts w:hint="default" w:hAnsi="宋体" w:eastAsia="宋体" w:cs="宋体"/>
              <w:bCs/>
              <w:szCs w:val="36"/>
              <w:lang w:val="en-US" w:eastAsia="zh-CN"/>
            </w:rPr>
            <w:fldChar w:fldCharType="separate"/>
          </w:r>
          <w:r>
            <w:rPr>
              <w:rFonts w:hint="eastAsia" w:ascii="仿宋" w:hAnsi="仿宋" w:eastAsia="仿宋"/>
              <w:bCs/>
              <w:kern w:val="0"/>
              <w:szCs w:val="28"/>
            </w:rPr>
            <w:t>2</w:t>
          </w:r>
          <w:r>
            <w:rPr>
              <w:rFonts w:ascii="仿宋" w:hAnsi="仿宋" w:eastAsia="仿宋"/>
              <w:bCs/>
              <w:kern w:val="0"/>
              <w:szCs w:val="28"/>
            </w:rPr>
            <w:t>.</w:t>
          </w:r>
          <w:r>
            <w:rPr>
              <w:rFonts w:hint="eastAsia" w:ascii="仿宋" w:hAnsi="仿宋" w:eastAsia="仿宋"/>
              <w:bCs/>
              <w:kern w:val="0"/>
              <w:szCs w:val="28"/>
              <w:lang w:val="en-US" w:eastAsia="zh-CN"/>
            </w:rPr>
            <w:t>2</w:t>
          </w:r>
          <w:r>
            <w:rPr>
              <w:rFonts w:ascii="仿宋" w:hAnsi="仿宋" w:eastAsia="仿宋"/>
              <w:bCs/>
              <w:kern w:val="0"/>
              <w:szCs w:val="28"/>
            </w:rPr>
            <w:t xml:space="preserve"> </w:t>
          </w:r>
          <w:r>
            <w:rPr>
              <w:rFonts w:hint="eastAsia" w:ascii="仿宋" w:hAnsi="仿宋" w:eastAsia="仿宋"/>
              <w:bCs/>
              <w:kern w:val="0"/>
              <w:szCs w:val="28"/>
            </w:rPr>
            <w:t>建设依据</w:t>
          </w:r>
          <w:r>
            <w:tab/>
          </w:r>
          <w:r>
            <w:fldChar w:fldCharType="begin"/>
          </w:r>
          <w:r>
            <w:instrText xml:space="preserve"> PAGEREF _Toc23577 \h </w:instrText>
          </w:r>
          <w:r>
            <w:fldChar w:fldCharType="separate"/>
          </w:r>
          <w:r>
            <w:t>3</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_Toc21704 </w:instrText>
          </w:r>
          <w:r>
            <w:rPr>
              <w:rFonts w:hint="default" w:hAnsi="宋体" w:eastAsia="宋体" w:cs="宋体"/>
              <w:bCs/>
              <w:szCs w:val="36"/>
              <w:lang w:val="en-US" w:eastAsia="zh-CN"/>
            </w:rPr>
            <w:fldChar w:fldCharType="separate"/>
          </w:r>
          <w:r>
            <w:rPr>
              <w:rFonts w:hint="eastAsia" w:ascii="仿宋" w:hAnsi="仿宋" w:eastAsia="仿宋"/>
              <w:bCs/>
              <w:kern w:val="0"/>
              <w:szCs w:val="28"/>
            </w:rPr>
            <w:t>2</w:t>
          </w:r>
          <w:r>
            <w:rPr>
              <w:rFonts w:ascii="仿宋" w:hAnsi="仿宋" w:eastAsia="仿宋"/>
              <w:bCs/>
              <w:kern w:val="0"/>
              <w:szCs w:val="28"/>
            </w:rPr>
            <w:t>.</w:t>
          </w:r>
          <w:r>
            <w:rPr>
              <w:rFonts w:hint="eastAsia" w:ascii="仿宋" w:hAnsi="仿宋" w:eastAsia="仿宋"/>
              <w:bCs/>
              <w:kern w:val="0"/>
              <w:szCs w:val="28"/>
              <w:lang w:val="en-US" w:eastAsia="zh-CN"/>
            </w:rPr>
            <w:t>3</w:t>
          </w:r>
          <w:r>
            <w:rPr>
              <w:rFonts w:ascii="仿宋" w:hAnsi="仿宋" w:eastAsia="仿宋"/>
              <w:bCs/>
              <w:kern w:val="0"/>
              <w:szCs w:val="28"/>
            </w:rPr>
            <w:t xml:space="preserve"> </w:t>
          </w:r>
          <w:r>
            <w:rPr>
              <w:rFonts w:hint="eastAsia" w:ascii="仿宋" w:hAnsi="仿宋" w:eastAsia="仿宋"/>
              <w:bCs/>
              <w:kern w:val="0"/>
              <w:szCs w:val="28"/>
            </w:rPr>
            <w:t>总体原则</w:t>
          </w:r>
          <w:r>
            <w:tab/>
          </w:r>
          <w:r>
            <w:fldChar w:fldCharType="begin"/>
          </w:r>
          <w:r>
            <w:instrText xml:space="preserve"> PAGEREF _Toc21704 \h </w:instrText>
          </w:r>
          <w:r>
            <w:fldChar w:fldCharType="separate"/>
          </w:r>
          <w:r>
            <w:t>3</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_Toc15589 </w:instrText>
          </w:r>
          <w:r>
            <w:rPr>
              <w:rFonts w:hint="default" w:hAnsi="宋体" w:eastAsia="宋体" w:cs="宋体"/>
              <w:b/>
              <w:bCs/>
              <w:szCs w:val="36"/>
              <w:lang w:val="en-US" w:eastAsia="zh-CN"/>
            </w:rPr>
            <w:fldChar w:fldCharType="separate"/>
          </w:r>
          <w:r>
            <w:rPr>
              <w:rFonts w:hint="default" w:ascii="仿宋" w:hAnsi="仿宋" w:eastAsia="仿宋"/>
              <w:b/>
              <w:bCs/>
              <w:kern w:val="0"/>
              <w:szCs w:val="28"/>
            </w:rPr>
            <w:t xml:space="preserve">三、 </w:t>
          </w:r>
          <w:r>
            <w:rPr>
              <w:rFonts w:hint="eastAsia" w:ascii="仿宋" w:hAnsi="仿宋" w:eastAsia="仿宋"/>
              <w:b/>
              <w:bCs/>
              <w:kern w:val="0"/>
              <w:szCs w:val="28"/>
            </w:rPr>
            <w:t>系统设计</w:t>
          </w:r>
          <w:r>
            <w:rPr>
              <w:b/>
            </w:rPr>
            <w:tab/>
          </w:r>
          <w:r>
            <w:rPr>
              <w:b/>
            </w:rPr>
            <w:fldChar w:fldCharType="begin"/>
          </w:r>
          <w:r>
            <w:rPr>
              <w:b/>
            </w:rPr>
            <w:instrText xml:space="preserve"> PAGEREF _Toc15589 \h </w:instrText>
          </w:r>
          <w:r>
            <w:rPr>
              <w:b/>
            </w:rPr>
            <w:fldChar w:fldCharType="separate"/>
          </w:r>
          <w:r>
            <w:rPr>
              <w:b/>
            </w:rPr>
            <w:t>4</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_Toc23172 </w:instrText>
          </w:r>
          <w:r>
            <w:rPr>
              <w:rFonts w:hint="default" w:hAnsi="宋体" w:eastAsia="宋体" w:cs="宋体"/>
              <w:bCs/>
              <w:szCs w:val="36"/>
              <w:lang w:val="en-US" w:eastAsia="zh-CN"/>
            </w:rPr>
            <w:fldChar w:fldCharType="separate"/>
          </w:r>
          <w:r>
            <w:rPr>
              <w:rFonts w:hint="eastAsia" w:ascii="仿宋" w:hAnsi="仿宋" w:eastAsia="仿宋"/>
              <w:bCs/>
              <w:kern w:val="0"/>
              <w:szCs w:val="28"/>
            </w:rPr>
            <w:t>3</w:t>
          </w:r>
          <w:r>
            <w:rPr>
              <w:rFonts w:ascii="仿宋" w:hAnsi="仿宋" w:eastAsia="仿宋"/>
              <w:bCs/>
              <w:kern w:val="0"/>
              <w:szCs w:val="28"/>
            </w:rPr>
            <w:t>.1</w:t>
          </w:r>
          <w:r>
            <w:rPr>
              <w:rFonts w:hint="eastAsia" w:ascii="仿宋" w:hAnsi="仿宋" w:eastAsia="仿宋"/>
              <w:bCs/>
              <w:kern w:val="0"/>
              <w:szCs w:val="28"/>
            </w:rPr>
            <w:t>系统架构：</w:t>
          </w:r>
          <w:r>
            <w:tab/>
          </w:r>
          <w:r>
            <w:fldChar w:fldCharType="begin"/>
          </w:r>
          <w:r>
            <w:instrText xml:space="preserve"> PAGEREF _Toc23172 \h </w:instrText>
          </w:r>
          <w:r>
            <w:fldChar w:fldCharType="separate"/>
          </w:r>
          <w:r>
            <w:t>4</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_Toc23155 </w:instrText>
          </w:r>
          <w:r>
            <w:rPr>
              <w:rFonts w:hint="default" w:hAnsi="宋体" w:eastAsia="宋体" w:cs="宋体"/>
              <w:bCs/>
              <w:szCs w:val="36"/>
              <w:lang w:val="en-US" w:eastAsia="zh-CN"/>
            </w:rPr>
            <w:fldChar w:fldCharType="separate"/>
          </w:r>
          <w:r>
            <w:rPr>
              <w:rFonts w:ascii="仿宋" w:hAnsi="仿宋" w:eastAsia="仿宋"/>
              <w:bCs/>
              <w:kern w:val="0"/>
              <w:szCs w:val="28"/>
            </w:rPr>
            <w:t>3.2</w:t>
          </w:r>
          <w:r>
            <w:rPr>
              <w:rFonts w:hint="eastAsia" w:ascii="仿宋" w:hAnsi="仿宋" w:eastAsia="仿宋"/>
              <w:bCs/>
              <w:kern w:val="0"/>
              <w:szCs w:val="28"/>
            </w:rPr>
            <w:t>系统主要功能模块：</w:t>
          </w:r>
          <w:r>
            <w:tab/>
          </w:r>
          <w:r>
            <w:fldChar w:fldCharType="begin"/>
          </w:r>
          <w:r>
            <w:instrText xml:space="preserve"> PAGEREF _Toc23155 \h </w:instrText>
          </w:r>
          <w:r>
            <w:fldChar w:fldCharType="separate"/>
          </w:r>
          <w:r>
            <w:t>5</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_Toc53 </w:instrText>
          </w:r>
          <w:r>
            <w:rPr>
              <w:rFonts w:hint="default" w:hAnsi="宋体" w:eastAsia="宋体" w:cs="宋体"/>
              <w:b/>
              <w:bCs/>
              <w:szCs w:val="36"/>
              <w:lang w:val="en-US" w:eastAsia="zh-CN"/>
            </w:rPr>
            <w:fldChar w:fldCharType="separate"/>
          </w:r>
          <w:r>
            <w:rPr>
              <w:rFonts w:hint="default" w:ascii="仿宋" w:hAnsi="仿宋" w:eastAsia="仿宋"/>
              <w:b/>
              <w:bCs/>
              <w:kern w:val="0"/>
              <w:szCs w:val="28"/>
            </w:rPr>
            <w:t xml:space="preserve">四、 </w:t>
          </w:r>
          <w:r>
            <w:rPr>
              <w:rFonts w:hint="eastAsia" w:ascii="Arial" w:hAnsi="Arial" w:cs="Arial"/>
              <w:b/>
              <w:iCs/>
              <w:kern w:val="32"/>
              <w:szCs w:val="20"/>
            </w:rPr>
            <w:t>系统功能整体方案</w:t>
          </w:r>
          <w:r>
            <w:rPr>
              <w:b/>
            </w:rPr>
            <w:tab/>
          </w:r>
          <w:r>
            <w:rPr>
              <w:b/>
            </w:rPr>
            <w:fldChar w:fldCharType="begin"/>
          </w:r>
          <w:r>
            <w:rPr>
              <w:b/>
            </w:rPr>
            <w:instrText xml:space="preserve"> PAGEREF _Toc53 \h </w:instrText>
          </w:r>
          <w:r>
            <w:rPr>
              <w:b/>
            </w:rPr>
            <w:fldChar w:fldCharType="separate"/>
          </w:r>
          <w:r>
            <w:rPr>
              <w:b/>
            </w:rPr>
            <w:t>5</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_Toc20083 </w:instrText>
          </w:r>
          <w:r>
            <w:rPr>
              <w:rFonts w:hint="default" w:hAnsi="宋体" w:eastAsia="宋体" w:cs="宋体"/>
              <w:bCs/>
              <w:szCs w:val="36"/>
              <w:lang w:val="en-US" w:eastAsia="zh-CN"/>
            </w:rPr>
            <w:fldChar w:fldCharType="separate"/>
          </w:r>
          <w:r>
            <w:rPr>
              <w:rFonts w:hint="eastAsia" w:ascii="仿宋" w:hAnsi="仿宋" w:eastAsia="仿宋"/>
              <w:bCs/>
              <w:kern w:val="0"/>
              <w:szCs w:val="28"/>
            </w:rPr>
            <w:t>4</w:t>
          </w:r>
          <w:r>
            <w:rPr>
              <w:rFonts w:ascii="仿宋" w:hAnsi="仿宋" w:eastAsia="仿宋"/>
              <w:bCs/>
              <w:kern w:val="0"/>
              <w:szCs w:val="28"/>
            </w:rPr>
            <w:t>.1</w:t>
          </w:r>
          <w:r>
            <w:rPr>
              <w:rFonts w:hint="eastAsia" w:ascii="仿宋" w:hAnsi="仿宋" w:eastAsia="仿宋"/>
              <w:bCs/>
              <w:kern w:val="0"/>
              <w:szCs w:val="28"/>
            </w:rPr>
            <w:t>展板指标</w:t>
          </w:r>
          <w:r>
            <w:tab/>
          </w:r>
          <w:r>
            <w:fldChar w:fldCharType="begin"/>
          </w:r>
          <w:r>
            <w:instrText xml:space="preserve"> PAGEREF _Toc20083 \h </w:instrText>
          </w:r>
          <w:r>
            <w:fldChar w:fldCharType="separate"/>
          </w:r>
          <w:r>
            <w:t>5</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_Toc21659 </w:instrText>
          </w:r>
          <w:r>
            <w:rPr>
              <w:rFonts w:hint="default" w:hAnsi="宋体" w:eastAsia="宋体" w:cs="宋体"/>
              <w:bCs/>
              <w:szCs w:val="36"/>
              <w:lang w:val="en-US" w:eastAsia="zh-CN"/>
            </w:rPr>
            <w:fldChar w:fldCharType="separate"/>
          </w:r>
          <w:r>
            <w:rPr>
              <w:rFonts w:hint="eastAsia" w:ascii="仿宋" w:hAnsi="仿宋" w:eastAsia="仿宋"/>
              <w:bCs/>
              <w:kern w:val="0"/>
              <w:szCs w:val="28"/>
              <w:lang w:val="en-US" w:eastAsia="zh-CN"/>
            </w:rPr>
            <w:t xml:space="preserve">4.2 </w:t>
          </w:r>
          <w:r>
            <w:rPr>
              <w:rFonts w:hint="eastAsia" w:ascii="仿宋" w:hAnsi="仿宋" w:eastAsia="仿宋"/>
              <w:bCs/>
              <w:kern w:val="0"/>
              <w:szCs w:val="28"/>
            </w:rPr>
            <w:t>可视化管理</w:t>
          </w:r>
          <w:r>
            <w:tab/>
          </w:r>
          <w:r>
            <w:fldChar w:fldCharType="begin"/>
          </w:r>
          <w:r>
            <w:instrText xml:space="preserve"> PAGEREF _Toc21659 \h </w:instrText>
          </w:r>
          <w:r>
            <w:fldChar w:fldCharType="separate"/>
          </w:r>
          <w:r>
            <w:t>7</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_Toc8496 </w:instrText>
          </w:r>
          <w:r>
            <w:rPr>
              <w:rFonts w:hint="default" w:hAnsi="宋体" w:eastAsia="宋体" w:cs="宋体"/>
              <w:bCs/>
              <w:szCs w:val="36"/>
              <w:lang w:val="en-US" w:eastAsia="zh-CN"/>
            </w:rPr>
            <w:fldChar w:fldCharType="separate"/>
          </w:r>
          <w:r>
            <w:rPr>
              <w:rFonts w:hint="eastAsia"/>
              <w:lang w:val="en-US" w:eastAsia="zh-CN"/>
            </w:rPr>
            <w:t>4.3 管理完整性</w:t>
          </w:r>
          <w:r>
            <w:tab/>
          </w:r>
          <w:r>
            <w:fldChar w:fldCharType="begin"/>
          </w:r>
          <w:r>
            <w:instrText xml:space="preserve"> PAGEREF _Toc8496 \h </w:instrText>
          </w:r>
          <w:r>
            <w:fldChar w:fldCharType="separate"/>
          </w:r>
          <w:r>
            <w:t>8</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_Toc18741 </w:instrText>
          </w:r>
          <w:r>
            <w:rPr>
              <w:rFonts w:hint="default" w:hAnsi="宋体" w:eastAsia="宋体" w:cs="宋体"/>
              <w:bCs/>
              <w:szCs w:val="36"/>
              <w:lang w:val="en-US" w:eastAsia="zh-CN"/>
            </w:rPr>
            <w:fldChar w:fldCharType="separate"/>
          </w:r>
          <w:r>
            <w:rPr>
              <w:rFonts w:hint="eastAsia"/>
              <w:lang w:val="en-US" w:eastAsia="zh-CN"/>
            </w:rPr>
            <w:t>4.4 技术完整性</w:t>
          </w:r>
          <w:r>
            <w:tab/>
          </w:r>
          <w:r>
            <w:fldChar w:fldCharType="begin"/>
          </w:r>
          <w:r>
            <w:instrText xml:space="preserve"> PAGEREF _Toc18741 \h </w:instrText>
          </w:r>
          <w:r>
            <w:fldChar w:fldCharType="separate"/>
          </w:r>
          <w:r>
            <w:t>20</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_Toc26373 </w:instrText>
          </w:r>
          <w:r>
            <w:rPr>
              <w:rFonts w:hint="default" w:hAnsi="宋体" w:eastAsia="宋体" w:cs="宋体"/>
              <w:bCs/>
              <w:szCs w:val="36"/>
              <w:lang w:val="en-US" w:eastAsia="zh-CN"/>
            </w:rPr>
            <w:fldChar w:fldCharType="separate"/>
          </w:r>
          <w:r>
            <w:rPr>
              <w:rFonts w:hint="eastAsia"/>
              <w:lang w:val="en-US" w:eastAsia="zh-CN"/>
            </w:rPr>
            <w:t>4.5 经济完整性</w:t>
          </w:r>
          <w:r>
            <w:tab/>
          </w:r>
          <w:r>
            <w:fldChar w:fldCharType="begin"/>
          </w:r>
          <w:r>
            <w:instrText xml:space="preserve"> PAGEREF _Toc26373 \h </w:instrText>
          </w:r>
          <w:r>
            <w:fldChar w:fldCharType="separate"/>
          </w:r>
          <w:r>
            <w:t>100</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_Toc20077 </w:instrText>
          </w:r>
          <w:r>
            <w:rPr>
              <w:rFonts w:hint="default" w:hAnsi="宋体" w:eastAsia="宋体" w:cs="宋体"/>
              <w:bCs/>
              <w:szCs w:val="36"/>
              <w:lang w:val="en-US" w:eastAsia="zh-CN"/>
            </w:rPr>
            <w:fldChar w:fldCharType="separate"/>
          </w:r>
          <w:r>
            <w:rPr>
              <w:rFonts w:hint="eastAsia"/>
              <w:lang w:val="en-US" w:eastAsia="zh-CN"/>
            </w:rPr>
            <w:t>4.6 全生命周期</w:t>
          </w:r>
          <w:r>
            <w:tab/>
          </w:r>
          <w:r>
            <w:fldChar w:fldCharType="begin"/>
          </w:r>
          <w:r>
            <w:instrText xml:space="preserve"> PAGEREF _Toc20077 \h </w:instrText>
          </w:r>
          <w:r>
            <w:fldChar w:fldCharType="separate"/>
          </w:r>
          <w:r>
            <w:t>105</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_Toc3682 </w:instrText>
          </w:r>
          <w:r>
            <w:rPr>
              <w:rFonts w:hint="default" w:hAnsi="宋体" w:eastAsia="宋体" w:cs="宋体"/>
              <w:bCs/>
              <w:szCs w:val="36"/>
              <w:lang w:val="en-US" w:eastAsia="zh-CN"/>
            </w:rPr>
            <w:fldChar w:fldCharType="separate"/>
          </w:r>
          <w:r>
            <w:rPr>
              <w:rFonts w:hint="eastAsia"/>
              <w:lang w:val="en-US" w:eastAsia="zh-CN"/>
            </w:rPr>
            <w:t>4.7 技改项目管理</w:t>
          </w:r>
          <w:r>
            <w:tab/>
          </w:r>
          <w:r>
            <w:fldChar w:fldCharType="begin"/>
          </w:r>
          <w:r>
            <w:instrText xml:space="preserve"> PAGEREF _Toc3682 \h </w:instrText>
          </w:r>
          <w:r>
            <w:fldChar w:fldCharType="separate"/>
          </w:r>
          <w:r>
            <w:t>109</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_Toc492 </w:instrText>
          </w:r>
          <w:r>
            <w:rPr>
              <w:rFonts w:hint="default" w:hAnsi="宋体" w:eastAsia="宋体" w:cs="宋体"/>
              <w:b/>
              <w:bCs/>
              <w:szCs w:val="36"/>
              <w:lang w:val="en-US" w:eastAsia="zh-CN"/>
            </w:rPr>
            <w:fldChar w:fldCharType="separate"/>
          </w:r>
          <w:r>
            <w:rPr>
              <w:rFonts w:hint="eastAsia" w:ascii="Arial" w:hAnsi="Arial" w:cs="Arial"/>
              <w:b/>
              <w:iCs/>
              <w:kern w:val="32"/>
              <w:szCs w:val="20"/>
              <w:lang w:val="en-US" w:eastAsia="zh-CN"/>
            </w:rPr>
            <w:t>五、</w:t>
          </w:r>
          <w:r>
            <w:rPr>
              <w:rFonts w:ascii="Arial" w:hAnsi="Arial" w:cs="Arial"/>
              <w:b/>
              <w:iCs/>
              <w:kern w:val="32"/>
              <w:szCs w:val="20"/>
            </w:rPr>
            <w:t>项目实施服务</w:t>
          </w:r>
          <w:r>
            <w:rPr>
              <w:b/>
            </w:rPr>
            <w:tab/>
          </w:r>
          <w:r>
            <w:rPr>
              <w:b/>
            </w:rPr>
            <w:fldChar w:fldCharType="begin"/>
          </w:r>
          <w:r>
            <w:rPr>
              <w:b/>
            </w:rPr>
            <w:instrText xml:space="preserve"> PAGEREF _Toc492 \h </w:instrText>
          </w:r>
          <w:r>
            <w:rPr>
              <w:b/>
            </w:rPr>
            <w:fldChar w:fldCharType="separate"/>
          </w:r>
          <w:r>
            <w:rPr>
              <w:b/>
            </w:rPr>
            <w:t>116</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_Toc2881 </w:instrText>
          </w:r>
          <w:r>
            <w:rPr>
              <w:rFonts w:hint="default" w:hAnsi="宋体" w:eastAsia="宋体" w:cs="宋体"/>
              <w:bCs/>
              <w:szCs w:val="36"/>
              <w:lang w:val="en-US" w:eastAsia="zh-CN"/>
            </w:rPr>
            <w:fldChar w:fldCharType="separate"/>
          </w:r>
          <w:r>
            <w:rPr>
              <w:rFonts w:ascii="Arial" w:hAnsi="Arial" w:cs="Arial" w:eastAsiaTheme="minorEastAsia"/>
              <w:iCs/>
              <w:szCs w:val="30"/>
            </w:rPr>
            <w:t>5.</w:t>
          </w:r>
          <w:r>
            <w:rPr>
              <w:rFonts w:hint="eastAsia" w:ascii="Arial" w:hAnsi="Arial" w:cs="Arial" w:eastAsiaTheme="minorEastAsia"/>
              <w:iCs/>
              <w:szCs w:val="30"/>
            </w:rPr>
            <w:t xml:space="preserve">1 </w:t>
          </w:r>
          <w:r>
            <w:rPr>
              <w:rFonts w:ascii="Arial" w:hAnsi="Arial" w:cs="Arial" w:eastAsiaTheme="minorEastAsia"/>
              <w:iCs/>
              <w:szCs w:val="28"/>
            </w:rPr>
            <w:t>项目实施过程</w:t>
          </w:r>
          <w:r>
            <w:tab/>
          </w:r>
          <w:r>
            <w:fldChar w:fldCharType="begin"/>
          </w:r>
          <w:r>
            <w:instrText xml:space="preserve"> PAGEREF _Toc2881 \h </w:instrText>
          </w:r>
          <w:r>
            <w:fldChar w:fldCharType="separate"/>
          </w:r>
          <w:r>
            <w:t>116</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_Toc2265 </w:instrText>
          </w:r>
          <w:r>
            <w:rPr>
              <w:rFonts w:hint="default" w:hAnsi="宋体" w:eastAsia="宋体" w:cs="宋体"/>
              <w:bCs/>
              <w:szCs w:val="36"/>
              <w:lang w:val="en-US" w:eastAsia="zh-CN"/>
            </w:rPr>
            <w:fldChar w:fldCharType="separate"/>
          </w:r>
          <w:r>
            <w:rPr>
              <w:rFonts w:hint="eastAsia" w:ascii="Arial" w:hAnsi="Arial" w:cs="Arial" w:eastAsiaTheme="minorEastAsia"/>
              <w:iCs/>
              <w:szCs w:val="30"/>
            </w:rPr>
            <w:t xml:space="preserve">5.2 </w:t>
          </w:r>
          <w:r>
            <w:rPr>
              <w:rFonts w:hint="eastAsia" w:ascii="Arial" w:hAnsi="Arial" w:cs="Arial" w:eastAsiaTheme="minorEastAsia"/>
              <w:iCs/>
              <w:szCs w:val="28"/>
            </w:rPr>
            <w:t>项目实施方法</w:t>
          </w:r>
          <w:r>
            <w:tab/>
          </w:r>
          <w:r>
            <w:fldChar w:fldCharType="begin"/>
          </w:r>
          <w:r>
            <w:instrText xml:space="preserve"> PAGEREF _Toc2265 \h </w:instrText>
          </w:r>
          <w:r>
            <w:fldChar w:fldCharType="separate"/>
          </w:r>
          <w:r>
            <w:t>120</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_Toc13048 </w:instrText>
          </w:r>
          <w:r>
            <w:rPr>
              <w:rFonts w:hint="default" w:hAnsi="宋体" w:eastAsia="宋体" w:cs="宋体"/>
              <w:bCs/>
              <w:szCs w:val="36"/>
              <w:lang w:val="en-US" w:eastAsia="zh-CN"/>
            </w:rPr>
            <w:fldChar w:fldCharType="separate"/>
          </w:r>
          <w:r>
            <w:rPr>
              <w:rFonts w:hint="eastAsia"/>
            </w:rPr>
            <w:t>5</w:t>
          </w:r>
          <w:r>
            <w:rPr>
              <w:rFonts w:hint="eastAsia"/>
              <w:lang w:val="en-GB"/>
            </w:rPr>
            <w:t>.3 项目协作方法</w:t>
          </w:r>
          <w:r>
            <w:tab/>
          </w:r>
          <w:r>
            <w:fldChar w:fldCharType="begin"/>
          </w:r>
          <w:r>
            <w:instrText xml:space="preserve"> PAGEREF _Toc13048 \h </w:instrText>
          </w:r>
          <w:r>
            <w:fldChar w:fldCharType="separate"/>
          </w:r>
          <w:r>
            <w:t>128</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_Toc15573 </w:instrText>
          </w:r>
          <w:r>
            <w:rPr>
              <w:rFonts w:hint="default" w:hAnsi="宋体" w:eastAsia="宋体" w:cs="宋体"/>
              <w:bCs/>
              <w:szCs w:val="36"/>
              <w:lang w:val="en-US" w:eastAsia="zh-CN"/>
            </w:rPr>
            <w:fldChar w:fldCharType="separate"/>
          </w:r>
          <w:r>
            <w:rPr>
              <w:rFonts w:hint="eastAsia"/>
              <w:szCs w:val="28"/>
            </w:rPr>
            <w:t>5</w:t>
          </w:r>
          <w:r>
            <w:rPr>
              <w:rFonts w:hint="eastAsia"/>
              <w:szCs w:val="28"/>
              <w:lang w:val="en-GB"/>
            </w:rPr>
            <w:t xml:space="preserve">.4 </w:t>
          </w:r>
          <w:r>
            <w:rPr>
              <w:szCs w:val="28"/>
              <w:lang w:val="en-GB"/>
            </w:rPr>
            <w:t>用户</w:t>
          </w:r>
          <w:r>
            <w:rPr>
              <w:rFonts w:hint="eastAsia"/>
              <w:szCs w:val="28"/>
              <w:lang w:val="en-GB"/>
            </w:rPr>
            <w:t>培训及知识转移</w:t>
          </w:r>
          <w:r>
            <w:tab/>
          </w:r>
          <w:r>
            <w:fldChar w:fldCharType="begin"/>
          </w:r>
          <w:r>
            <w:instrText xml:space="preserve"> PAGEREF _Toc15573 \h </w:instrText>
          </w:r>
          <w:r>
            <w:fldChar w:fldCharType="separate"/>
          </w:r>
          <w:r>
            <w:t>129</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_Toc29633 </w:instrText>
          </w:r>
          <w:r>
            <w:rPr>
              <w:rFonts w:hint="default" w:hAnsi="宋体" w:eastAsia="宋体" w:cs="宋体"/>
              <w:bCs/>
              <w:szCs w:val="36"/>
              <w:lang w:val="en-US" w:eastAsia="zh-CN"/>
            </w:rPr>
            <w:fldChar w:fldCharType="separate"/>
          </w:r>
          <w:r>
            <w:rPr>
              <w:rFonts w:hint="eastAsia"/>
            </w:rPr>
            <w:t>5</w:t>
          </w:r>
          <w:r>
            <w:rPr>
              <w:rFonts w:hint="eastAsia"/>
              <w:lang w:val="en-GB"/>
            </w:rPr>
            <w:t>.5 项目交付</w:t>
          </w:r>
          <w:r>
            <w:tab/>
          </w:r>
          <w:r>
            <w:fldChar w:fldCharType="begin"/>
          </w:r>
          <w:r>
            <w:instrText xml:space="preserve"> PAGEREF _Toc29633 \h </w:instrText>
          </w:r>
          <w:r>
            <w:fldChar w:fldCharType="separate"/>
          </w:r>
          <w:r>
            <w:t>131</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_Toc18915 </w:instrText>
          </w:r>
          <w:r>
            <w:rPr>
              <w:rFonts w:hint="default" w:hAnsi="宋体" w:eastAsia="宋体" w:cs="宋体"/>
              <w:b/>
              <w:bCs/>
              <w:szCs w:val="36"/>
              <w:lang w:val="en-US" w:eastAsia="zh-CN"/>
            </w:rPr>
            <w:fldChar w:fldCharType="separate"/>
          </w:r>
          <w:r>
            <w:rPr>
              <w:rFonts w:hint="eastAsia" w:ascii="Arial" w:hAnsi="Arial" w:cs="Arial"/>
              <w:b/>
              <w:iCs/>
              <w:kern w:val="32"/>
              <w:szCs w:val="20"/>
              <w:lang w:val="en-US" w:eastAsia="zh-CN"/>
            </w:rPr>
            <w:t>六、</w:t>
          </w:r>
          <w:r>
            <w:rPr>
              <w:rFonts w:ascii="Arial" w:hAnsi="Arial" w:cs="Arial"/>
              <w:b/>
              <w:iCs/>
              <w:kern w:val="32"/>
              <w:szCs w:val="20"/>
            </w:rPr>
            <w:t>系统技术解决方案</w:t>
          </w:r>
          <w:r>
            <w:rPr>
              <w:b/>
            </w:rPr>
            <w:tab/>
          </w:r>
          <w:r>
            <w:rPr>
              <w:b/>
            </w:rPr>
            <w:fldChar w:fldCharType="begin"/>
          </w:r>
          <w:r>
            <w:rPr>
              <w:b/>
            </w:rPr>
            <w:instrText xml:space="preserve"> PAGEREF _Toc18915 \h </w:instrText>
          </w:r>
          <w:r>
            <w:rPr>
              <w:b/>
            </w:rPr>
            <w:fldChar w:fldCharType="separate"/>
          </w:r>
          <w:r>
            <w:rPr>
              <w:b/>
            </w:rPr>
            <w:t>138</w:t>
          </w:r>
          <w:r>
            <w:rPr>
              <w:b/>
            </w:rPr>
            <w:fldChar w:fldCharType="end"/>
          </w:r>
          <w:r>
            <w:rPr>
              <w:rFonts w:hint="default" w:hAnsi="宋体" w:eastAsia="宋体" w:cs="宋体"/>
              <w:b/>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_Toc11642 </w:instrText>
          </w:r>
          <w:r>
            <w:rPr>
              <w:rFonts w:hint="default" w:hAnsi="宋体" w:eastAsia="宋体" w:cs="宋体"/>
              <w:bCs/>
              <w:szCs w:val="36"/>
              <w:lang w:val="en-US" w:eastAsia="zh-CN"/>
            </w:rPr>
            <w:fldChar w:fldCharType="separate"/>
          </w:r>
          <w:r>
            <w:rPr>
              <w:rFonts w:ascii="Arial" w:hAnsi="Arial" w:cs="Arial" w:eastAsiaTheme="minorEastAsia"/>
              <w:iCs/>
              <w:szCs w:val="28"/>
            </w:rPr>
            <w:t>6.1</w:t>
          </w:r>
          <w:r>
            <w:rPr>
              <w:rFonts w:hint="eastAsia" w:ascii="Arial" w:hAnsi="Arial" w:cs="Arial" w:eastAsiaTheme="minorEastAsia"/>
              <w:iCs/>
              <w:szCs w:val="28"/>
            </w:rPr>
            <w:t xml:space="preserve"> </w:t>
          </w:r>
          <w:r>
            <w:rPr>
              <w:rFonts w:ascii="Arial" w:hAnsi="Arial" w:cs="Arial" w:eastAsiaTheme="minorEastAsia"/>
              <w:iCs/>
              <w:szCs w:val="28"/>
            </w:rPr>
            <w:t>技术基本结构</w:t>
          </w:r>
          <w:r>
            <w:tab/>
          </w:r>
          <w:r>
            <w:fldChar w:fldCharType="begin"/>
          </w:r>
          <w:r>
            <w:instrText xml:space="preserve"> PAGEREF _Toc11642 \h </w:instrText>
          </w:r>
          <w:r>
            <w:fldChar w:fldCharType="separate"/>
          </w:r>
          <w:r>
            <w:t>138</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_Toc3244 </w:instrText>
          </w:r>
          <w:r>
            <w:rPr>
              <w:rFonts w:hint="default" w:hAnsi="宋体" w:eastAsia="宋体" w:cs="宋体"/>
              <w:bCs/>
              <w:szCs w:val="36"/>
              <w:lang w:val="en-US" w:eastAsia="zh-CN"/>
            </w:rPr>
            <w:fldChar w:fldCharType="separate"/>
          </w:r>
          <w:r>
            <w:rPr>
              <w:rFonts w:ascii="Arial" w:hAnsi="Arial" w:cs="Arial" w:eastAsiaTheme="minorEastAsia"/>
              <w:iCs/>
              <w:szCs w:val="28"/>
            </w:rPr>
            <w:t>6.2</w:t>
          </w:r>
          <w:r>
            <w:rPr>
              <w:rFonts w:hint="eastAsia" w:ascii="Arial" w:hAnsi="Arial" w:cs="Arial" w:eastAsiaTheme="minorEastAsia"/>
              <w:iCs/>
              <w:szCs w:val="28"/>
            </w:rPr>
            <w:t xml:space="preserve"> </w:t>
          </w:r>
          <w:r>
            <w:rPr>
              <w:rFonts w:ascii="Arial" w:hAnsi="Arial" w:cs="Arial" w:eastAsiaTheme="minorEastAsia"/>
              <w:iCs/>
              <w:szCs w:val="28"/>
            </w:rPr>
            <w:t>软件系统安装管理</w:t>
          </w:r>
          <w:r>
            <w:tab/>
          </w:r>
          <w:r>
            <w:fldChar w:fldCharType="begin"/>
          </w:r>
          <w:r>
            <w:instrText xml:space="preserve"> PAGEREF _Toc3244 \h </w:instrText>
          </w:r>
          <w:r>
            <w:fldChar w:fldCharType="separate"/>
          </w:r>
          <w:r>
            <w:t>140</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_Toc23911 </w:instrText>
          </w:r>
          <w:r>
            <w:rPr>
              <w:rFonts w:hint="default" w:hAnsi="宋体" w:eastAsia="宋体" w:cs="宋体"/>
              <w:bCs/>
              <w:szCs w:val="36"/>
              <w:lang w:val="en-US" w:eastAsia="zh-CN"/>
            </w:rPr>
            <w:fldChar w:fldCharType="separate"/>
          </w:r>
          <w:r>
            <w:rPr>
              <w:rFonts w:ascii="Arial" w:hAnsi="Arial" w:cs="Arial" w:eastAsiaTheme="minorEastAsia"/>
              <w:iCs/>
              <w:szCs w:val="28"/>
            </w:rPr>
            <w:t>6.3</w:t>
          </w:r>
          <w:r>
            <w:rPr>
              <w:rFonts w:hint="eastAsia" w:ascii="Arial" w:hAnsi="Arial" w:cs="Arial" w:eastAsiaTheme="minorEastAsia"/>
              <w:iCs/>
              <w:szCs w:val="28"/>
            </w:rPr>
            <w:t xml:space="preserve"> </w:t>
          </w:r>
          <w:r>
            <w:rPr>
              <w:rFonts w:ascii="Arial" w:hAnsi="Arial" w:cs="Arial" w:eastAsiaTheme="minorEastAsia"/>
              <w:iCs/>
              <w:szCs w:val="28"/>
            </w:rPr>
            <w:t>系统软硬件配置要求</w:t>
          </w:r>
          <w:r>
            <w:tab/>
          </w:r>
          <w:r>
            <w:fldChar w:fldCharType="begin"/>
          </w:r>
          <w:r>
            <w:instrText xml:space="preserve"> PAGEREF _Toc23911 \h </w:instrText>
          </w:r>
          <w:r>
            <w:fldChar w:fldCharType="separate"/>
          </w:r>
          <w:r>
            <w:t>140</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_Toc15286 </w:instrText>
          </w:r>
          <w:r>
            <w:rPr>
              <w:rFonts w:hint="default" w:hAnsi="宋体" w:eastAsia="宋体" w:cs="宋体"/>
              <w:bCs/>
              <w:szCs w:val="36"/>
              <w:lang w:val="en-US" w:eastAsia="zh-CN"/>
            </w:rPr>
            <w:fldChar w:fldCharType="separate"/>
          </w:r>
          <w:r>
            <w:rPr>
              <w:rFonts w:ascii="Arial" w:hAnsi="Arial" w:cs="Arial" w:eastAsiaTheme="minorEastAsia"/>
              <w:iCs/>
              <w:szCs w:val="28"/>
            </w:rPr>
            <w:t>6.4</w:t>
          </w:r>
          <w:r>
            <w:rPr>
              <w:rFonts w:hint="eastAsia" w:ascii="Arial" w:hAnsi="Arial" w:cs="Arial" w:eastAsiaTheme="minorEastAsia"/>
              <w:iCs/>
              <w:szCs w:val="28"/>
            </w:rPr>
            <w:t xml:space="preserve"> </w:t>
          </w:r>
          <w:r>
            <w:rPr>
              <w:rFonts w:ascii="Arial" w:hAnsi="Arial" w:cs="Arial" w:eastAsiaTheme="minorEastAsia"/>
              <w:iCs/>
              <w:szCs w:val="28"/>
            </w:rPr>
            <w:t>系统集成能力</w:t>
          </w:r>
          <w:r>
            <w:tab/>
          </w:r>
          <w:r>
            <w:fldChar w:fldCharType="begin"/>
          </w:r>
          <w:r>
            <w:instrText xml:space="preserve"> PAGEREF _Toc15286 \h </w:instrText>
          </w:r>
          <w:r>
            <w:fldChar w:fldCharType="separate"/>
          </w:r>
          <w:r>
            <w:t>141</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_Toc7418 </w:instrText>
          </w:r>
          <w:r>
            <w:rPr>
              <w:rFonts w:hint="default" w:hAnsi="宋体" w:eastAsia="宋体" w:cs="宋体"/>
              <w:bCs/>
              <w:szCs w:val="36"/>
              <w:lang w:val="en-US" w:eastAsia="zh-CN"/>
            </w:rPr>
            <w:fldChar w:fldCharType="separate"/>
          </w:r>
          <w:r>
            <w:rPr>
              <w:rFonts w:ascii="Arial" w:hAnsi="Arial" w:cs="Arial" w:eastAsiaTheme="minorEastAsia"/>
              <w:iCs/>
              <w:szCs w:val="28"/>
            </w:rPr>
            <w:t>6.5</w:t>
          </w:r>
          <w:r>
            <w:rPr>
              <w:rFonts w:hint="eastAsia" w:ascii="Arial" w:hAnsi="Arial" w:cs="Arial" w:eastAsiaTheme="minorEastAsia"/>
              <w:iCs/>
              <w:szCs w:val="28"/>
            </w:rPr>
            <w:t xml:space="preserve"> </w:t>
          </w:r>
          <w:r>
            <w:rPr>
              <w:rFonts w:ascii="Arial" w:hAnsi="Arial" w:cs="Arial" w:eastAsiaTheme="minorEastAsia"/>
              <w:iCs/>
              <w:szCs w:val="28"/>
            </w:rPr>
            <w:t>系统开发配置能力</w:t>
          </w:r>
          <w:r>
            <w:tab/>
          </w:r>
          <w:r>
            <w:fldChar w:fldCharType="begin"/>
          </w:r>
          <w:r>
            <w:instrText xml:space="preserve"> PAGEREF _Toc7418 \h </w:instrText>
          </w:r>
          <w:r>
            <w:fldChar w:fldCharType="separate"/>
          </w:r>
          <w:r>
            <w:t>142</w:t>
          </w:r>
          <w:r>
            <w:fldChar w:fldCharType="end"/>
          </w:r>
          <w:r>
            <w:rPr>
              <w:rFonts w:hint="default" w:hAnsi="宋体" w:eastAsia="宋体" w:cs="宋体"/>
              <w:bCs/>
              <w:szCs w:val="36"/>
              <w:lang w:val="en-US" w:eastAsia="zh-CN"/>
            </w:rPr>
            <w:fldChar w:fldCharType="end"/>
          </w:r>
        </w:p>
        <w:p>
          <w:pPr>
            <w:pStyle w:val="49"/>
            <w:tabs>
              <w:tab w:val="right" w:leader="dot" w:pos="8312"/>
            </w:tabs>
          </w:pPr>
          <w:r>
            <w:rPr>
              <w:rFonts w:hint="default" w:hAnsi="宋体" w:eastAsia="宋体" w:cs="宋体"/>
              <w:bCs/>
              <w:szCs w:val="36"/>
              <w:lang w:val="en-US" w:eastAsia="zh-CN"/>
            </w:rPr>
            <w:fldChar w:fldCharType="begin"/>
          </w:r>
          <w:r>
            <w:rPr>
              <w:rFonts w:hint="default" w:hAnsi="宋体" w:eastAsia="宋体" w:cs="宋体"/>
              <w:bCs/>
              <w:szCs w:val="36"/>
              <w:lang w:val="en-US" w:eastAsia="zh-CN"/>
            </w:rPr>
            <w:instrText xml:space="preserve"> HYPERLINK \l _Toc31627 </w:instrText>
          </w:r>
          <w:r>
            <w:rPr>
              <w:rFonts w:hint="default" w:hAnsi="宋体" w:eastAsia="宋体" w:cs="宋体"/>
              <w:bCs/>
              <w:szCs w:val="36"/>
              <w:lang w:val="en-US" w:eastAsia="zh-CN"/>
            </w:rPr>
            <w:fldChar w:fldCharType="separate"/>
          </w:r>
          <w:r>
            <w:rPr>
              <w:rFonts w:ascii="Arial" w:hAnsi="Arial" w:cs="Arial" w:eastAsiaTheme="minorEastAsia"/>
              <w:iCs/>
              <w:szCs w:val="28"/>
            </w:rPr>
            <w:t>6.6</w:t>
          </w:r>
          <w:r>
            <w:rPr>
              <w:rFonts w:hint="eastAsia" w:ascii="Arial" w:hAnsi="Arial" w:cs="Arial" w:eastAsiaTheme="minorEastAsia"/>
              <w:iCs/>
              <w:szCs w:val="28"/>
            </w:rPr>
            <w:t xml:space="preserve"> </w:t>
          </w:r>
          <w:r>
            <w:rPr>
              <w:rFonts w:ascii="Arial" w:hAnsi="Arial" w:cs="Arial" w:eastAsiaTheme="minorEastAsia"/>
              <w:iCs/>
              <w:szCs w:val="28"/>
            </w:rPr>
            <w:t>系统报表能力</w:t>
          </w:r>
          <w:r>
            <w:tab/>
          </w:r>
          <w:r>
            <w:fldChar w:fldCharType="begin"/>
          </w:r>
          <w:r>
            <w:instrText xml:space="preserve"> PAGEREF _Toc31627 \h </w:instrText>
          </w:r>
          <w:r>
            <w:fldChar w:fldCharType="separate"/>
          </w:r>
          <w:r>
            <w:t>143</w:t>
          </w:r>
          <w:r>
            <w:fldChar w:fldCharType="end"/>
          </w:r>
          <w:r>
            <w:rPr>
              <w:rFonts w:hint="default" w:hAnsi="宋体" w:eastAsia="宋体" w:cs="宋体"/>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_Toc13296 </w:instrText>
          </w:r>
          <w:r>
            <w:rPr>
              <w:rFonts w:hint="default" w:hAnsi="宋体" w:eastAsia="宋体" w:cs="宋体"/>
              <w:b/>
              <w:bCs/>
              <w:szCs w:val="36"/>
              <w:lang w:val="en-US" w:eastAsia="zh-CN"/>
            </w:rPr>
            <w:fldChar w:fldCharType="separate"/>
          </w:r>
          <w:r>
            <w:rPr>
              <w:rFonts w:ascii="Arial" w:hAnsi="Arial" w:cs="Arial"/>
              <w:b/>
              <w:kern w:val="0"/>
              <w:szCs w:val="24"/>
            </w:rPr>
            <w:t>水晶报表简介</w:t>
          </w:r>
          <w:r>
            <w:rPr>
              <w:b/>
            </w:rPr>
            <w:tab/>
          </w:r>
          <w:r>
            <w:rPr>
              <w:b/>
            </w:rPr>
            <w:fldChar w:fldCharType="begin"/>
          </w:r>
          <w:r>
            <w:rPr>
              <w:b/>
            </w:rPr>
            <w:instrText xml:space="preserve"> PAGEREF _Toc13296 \h </w:instrText>
          </w:r>
          <w:r>
            <w:rPr>
              <w:b/>
            </w:rPr>
            <w:fldChar w:fldCharType="separate"/>
          </w:r>
          <w:r>
            <w:rPr>
              <w:b/>
            </w:rPr>
            <w:t>143</w:t>
          </w:r>
          <w:r>
            <w:rPr>
              <w:b/>
            </w:rPr>
            <w:fldChar w:fldCharType="end"/>
          </w:r>
          <w:r>
            <w:rPr>
              <w:rFonts w:hint="default" w:hAnsi="宋体" w:eastAsia="宋体" w:cs="宋体"/>
              <w:b/>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_Toc16455 </w:instrText>
          </w:r>
          <w:r>
            <w:rPr>
              <w:rFonts w:hint="default" w:hAnsi="宋体" w:eastAsia="宋体" w:cs="宋体"/>
              <w:b/>
              <w:bCs/>
              <w:szCs w:val="36"/>
              <w:lang w:val="en-US" w:eastAsia="zh-CN"/>
            </w:rPr>
            <w:fldChar w:fldCharType="separate"/>
          </w:r>
          <w:r>
            <w:rPr>
              <w:rFonts w:ascii="Arial" w:hAnsi="Arial" w:cs="Arial"/>
              <w:b/>
              <w:kern w:val="0"/>
              <w:szCs w:val="24"/>
            </w:rPr>
            <w:t>创建所能想象的任何报表</w:t>
          </w:r>
          <w:r>
            <w:rPr>
              <w:b/>
            </w:rPr>
            <w:tab/>
          </w:r>
          <w:r>
            <w:rPr>
              <w:b/>
            </w:rPr>
            <w:fldChar w:fldCharType="begin"/>
          </w:r>
          <w:r>
            <w:rPr>
              <w:b/>
            </w:rPr>
            <w:instrText xml:space="preserve"> PAGEREF _Toc16455 \h </w:instrText>
          </w:r>
          <w:r>
            <w:rPr>
              <w:b/>
            </w:rPr>
            <w:fldChar w:fldCharType="separate"/>
          </w:r>
          <w:r>
            <w:rPr>
              <w:b/>
            </w:rPr>
            <w:t>143</w:t>
          </w:r>
          <w:r>
            <w:rPr>
              <w:b/>
            </w:rPr>
            <w:fldChar w:fldCharType="end"/>
          </w:r>
          <w:r>
            <w:rPr>
              <w:rFonts w:hint="default" w:hAnsi="宋体" w:eastAsia="宋体" w:cs="宋体"/>
              <w:b/>
              <w:bCs/>
              <w:szCs w:val="36"/>
              <w:lang w:val="en-US" w:eastAsia="zh-CN"/>
            </w:rPr>
            <w:fldChar w:fldCharType="end"/>
          </w:r>
        </w:p>
        <w:p>
          <w:pPr>
            <w:pStyle w:val="48"/>
            <w:tabs>
              <w:tab w:val="right" w:leader="dot" w:pos="8312"/>
            </w:tabs>
            <w:rPr>
              <w:b/>
            </w:rPr>
          </w:pPr>
          <w:r>
            <w:rPr>
              <w:rFonts w:hint="default" w:hAnsi="宋体" w:eastAsia="宋体" w:cs="宋体"/>
              <w:b/>
              <w:bCs/>
              <w:szCs w:val="36"/>
              <w:lang w:val="en-US" w:eastAsia="zh-CN"/>
            </w:rPr>
            <w:fldChar w:fldCharType="begin"/>
          </w:r>
          <w:r>
            <w:rPr>
              <w:rFonts w:hint="default" w:hAnsi="宋体" w:eastAsia="宋体" w:cs="宋体"/>
              <w:b/>
              <w:bCs/>
              <w:szCs w:val="36"/>
              <w:lang w:val="en-US" w:eastAsia="zh-CN"/>
            </w:rPr>
            <w:instrText xml:space="preserve"> HYPERLINK \l _Toc32083 </w:instrText>
          </w:r>
          <w:r>
            <w:rPr>
              <w:rFonts w:hint="default" w:hAnsi="宋体" w:eastAsia="宋体" w:cs="宋体"/>
              <w:b/>
              <w:bCs/>
              <w:szCs w:val="36"/>
              <w:lang w:val="en-US" w:eastAsia="zh-CN"/>
            </w:rPr>
            <w:fldChar w:fldCharType="separate"/>
          </w:r>
          <w:r>
            <w:rPr>
              <w:rFonts w:ascii="Arial" w:hAnsi="Arial" w:cs="Arial"/>
              <w:b/>
              <w:kern w:val="0"/>
              <w:szCs w:val="24"/>
            </w:rPr>
            <w:t>水晶报表工具及报表效果图</w:t>
          </w:r>
          <w:r>
            <w:rPr>
              <w:b/>
            </w:rPr>
            <w:tab/>
          </w:r>
          <w:r>
            <w:rPr>
              <w:b/>
            </w:rPr>
            <w:fldChar w:fldCharType="begin"/>
          </w:r>
          <w:r>
            <w:rPr>
              <w:b/>
            </w:rPr>
            <w:instrText xml:space="preserve"> PAGEREF _Toc32083 \h </w:instrText>
          </w:r>
          <w:r>
            <w:rPr>
              <w:b/>
            </w:rPr>
            <w:fldChar w:fldCharType="separate"/>
          </w:r>
          <w:r>
            <w:rPr>
              <w:b/>
            </w:rPr>
            <w:t>144</w:t>
          </w:r>
          <w:r>
            <w:rPr>
              <w:b/>
            </w:rPr>
            <w:fldChar w:fldCharType="end"/>
          </w:r>
          <w:r>
            <w:rPr>
              <w:rFonts w:hint="default" w:hAnsi="宋体" w:eastAsia="宋体" w:cs="宋体"/>
              <w:b/>
              <w:bCs/>
              <w:szCs w:val="36"/>
              <w:lang w:val="en-US" w:eastAsia="zh-CN"/>
            </w:rPr>
            <w:fldChar w:fldCharType="end"/>
          </w: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r>
            <w:rPr>
              <w:rFonts w:hint="default" w:hAnsi="宋体" w:eastAsia="宋体" w:cs="宋体"/>
              <w:b/>
              <w:bCs/>
              <w:szCs w:val="36"/>
              <w:lang w:val="en-US" w:eastAsia="zh-CN"/>
            </w:rPr>
            <w:fldChar w:fldCharType="end"/>
          </w: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Cs w:val="36"/>
              <w:lang w:val="en-US" w:eastAsia="zh-CN"/>
            </w:rPr>
          </w:pPr>
        </w:p>
        <w:p>
          <w:pPr>
            <w:pStyle w:val="12"/>
            <w:pageBreakBefore w:val="0"/>
            <w:kinsoku/>
            <w:wordWrap/>
            <w:overflowPunct/>
            <w:topLinePunct w:val="0"/>
            <w:bidi w:val="0"/>
            <w:snapToGrid/>
            <w:spacing w:line="360" w:lineRule="auto"/>
            <w:ind w:firstLine="0" w:firstLineChars="0"/>
            <w:jc w:val="center"/>
            <w:textAlignment w:val="auto"/>
            <w:outlineLvl w:val="9"/>
            <w:rPr>
              <w:rFonts w:hint="default" w:hAnsi="宋体" w:eastAsia="宋体" w:cs="宋体"/>
              <w:b/>
              <w:bCs/>
              <w:sz w:val="36"/>
              <w:szCs w:val="36"/>
              <w:lang w:val="en-US" w:eastAsia="zh-CN"/>
            </w:rPr>
          </w:pPr>
        </w:p>
      </w:sdtContent>
    </w:sdt>
    <w:p>
      <w:pPr>
        <w:pStyle w:val="26"/>
        <w:pageBreakBefore w:val="0"/>
        <w:numPr>
          <w:ilvl w:val="0"/>
          <w:numId w:val="3"/>
        </w:numPr>
        <w:kinsoku/>
        <w:wordWrap/>
        <w:overflowPunct/>
        <w:topLinePunct w:val="0"/>
        <w:autoSpaceDE w:val="0"/>
        <w:autoSpaceDN w:val="0"/>
        <w:bidi w:val="0"/>
        <w:adjustRightInd w:val="0"/>
        <w:snapToGrid/>
        <w:spacing w:line="360" w:lineRule="auto"/>
        <w:ind w:firstLineChars="0"/>
        <w:jc w:val="left"/>
        <w:textAlignment w:val="auto"/>
        <w:outlineLvl w:val="0"/>
        <w:rPr>
          <w:rFonts w:ascii="仿宋" w:hAnsi="仿宋" w:eastAsia="仿宋"/>
          <w:b/>
          <w:bCs/>
          <w:kern w:val="0"/>
          <w:sz w:val="28"/>
          <w:szCs w:val="28"/>
        </w:rPr>
      </w:pPr>
      <w:bookmarkStart w:id="2" w:name="_Toc21967"/>
      <w:r>
        <w:rPr>
          <w:rFonts w:hint="eastAsia" w:ascii="仿宋" w:hAnsi="仿宋" w:eastAsia="仿宋"/>
          <w:b/>
          <w:bCs/>
          <w:kern w:val="0"/>
          <w:sz w:val="28"/>
          <w:szCs w:val="28"/>
        </w:rPr>
        <w:t>现状分析</w:t>
      </w:r>
      <w:bookmarkEnd w:id="2"/>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3" w:name="_Toc31330"/>
      <w:r>
        <w:rPr>
          <w:rFonts w:hint="eastAsia" w:ascii="仿宋" w:hAnsi="仿宋" w:eastAsia="仿宋"/>
          <w:b/>
          <w:bCs/>
          <w:kern w:val="0"/>
          <w:sz w:val="28"/>
          <w:szCs w:val="28"/>
        </w:rPr>
        <w:t>1</w:t>
      </w:r>
      <w:r>
        <w:rPr>
          <w:rFonts w:ascii="仿宋" w:hAnsi="仿宋" w:eastAsia="仿宋"/>
          <w:b/>
          <w:bCs/>
          <w:kern w:val="0"/>
          <w:sz w:val="28"/>
          <w:szCs w:val="28"/>
        </w:rPr>
        <w:t xml:space="preserve">.1 </w:t>
      </w:r>
      <w:r>
        <w:rPr>
          <w:rFonts w:hint="eastAsia" w:ascii="仿宋" w:hAnsi="仿宋" w:eastAsia="仿宋"/>
          <w:b/>
          <w:bCs/>
          <w:kern w:val="0"/>
          <w:sz w:val="28"/>
          <w:szCs w:val="28"/>
        </w:rPr>
        <w:t>概述</w:t>
      </w:r>
      <w:bookmarkEnd w:id="3"/>
    </w:p>
    <w:p>
      <w:pPr>
        <w:pageBreakBefore w:val="0"/>
        <w:kinsoku/>
        <w:wordWrap/>
        <w:overflowPunct/>
        <w:topLinePunct w:val="0"/>
        <w:autoSpaceDE w:val="0"/>
        <w:autoSpaceDN w:val="0"/>
        <w:bidi w:val="0"/>
        <w:adjustRightInd w:val="0"/>
        <w:snapToGrid/>
        <w:spacing w:line="360" w:lineRule="auto"/>
        <w:ind w:firstLine="480" w:firstLineChars="200"/>
        <w:jc w:val="left"/>
        <w:textAlignment w:val="auto"/>
        <w:rPr>
          <w:rFonts w:ascii="仿宋" w:hAnsi="仿宋" w:eastAsia="仿宋"/>
          <w:sz w:val="24"/>
          <w:szCs w:val="24"/>
        </w:rPr>
      </w:pPr>
      <w:r>
        <w:rPr>
          <w:rFonts w:hint="eastAsia" w:ascii="仿宋" w:hAnsi="仿宋" w:eastAsia="仿宋"/>
          <w:sz w:val="24"/>
          <w:szCs w:val="24"/>
        </w:rPr>
        <w:t>本方案是根据应急管理部办公厅印发《"工业互联网+危化安全生产"试点建设方案》，并结合恒河材料</w:t>
      </w:r>
      <w:r>
        <w:rPr>
          <w:rFonts w:hint="eastAsia" w:ascii="仿宋" w:hAnsi="仿宋" w:eastAsia="仿宋"/>
          <w:sz w:val="24"/>
          <w:szCs w:val="24"/>
          <w:lang w:val="en-US" w:eastAsia="zh-CN"/>
        </w:rPr>
        <w:t>科技股份</w:t>
      </w:r>
      <w:r>
        <w:rPr>
          <w:rFonts w:hint="eastAsia" w:ascii="仿宋" w:hAnsi="仿宋" w:eastAsia="仿宋"/>
          <w:sz w:val="24"/>
          <w:szCs w:val="24"/>
        </w:rPr>
        <w:t>有限公司设备管理实际情况及信息化管理的要求，在商讨了基本需求的基础上，而为恒河材料设计的设备完好性信息系统建设方案。目的是使相关领导能充分了解整个系统的设计思路和总体思想，为总体功能定义、技术平台确定等提供帮助。</w:t>
      </w:r>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4" w:name="_Toc25732"/>
      <w:r>
        <w:rPr>
          <w:rFonts w:hint="eastAsia" w:ascii="仿宋" w:hAnsi="仿宋" w:eastAsia="仿宋"/>
          <w:b/>
          <w:bCs/>
          <w:kern w:val="0"/>
          <w:sz w:val="28"/>
          <w:szCs w:val="28"/>
        </w:rPr>
        <w:t>1</w:t>
      </w:r>
      <w:r>
        <w:rPr>
          <w:rFonts w:ascii="仿宋" w:hAnsi="仿宋" w:eastAsia="仿宋"/>
          <w:b/>
          <w:bCs/>
          <w:kern w:val="0"/>
          <w:sz w:val="28"/>
          <w:szCs w:val="28"/>
        </w:rPr>
        <w:t xml:space="preserve">.2 </w:t>
      </w:r>
      <w:r>
        <w:rPr>
          <w:rFonts w:hint="eastAsia" w:ascii="仿宋" w:hAnsi="仿宋" w:eastAsia="仿宋"/>
          <w:b/>
          <w:bCs/>
          <w:kern w:val="0"/>
          <w:sz w:val="28"/>
          <w:szCs w:val="28"/>
        </w:rPr>
        <w:t>总体思想</w:t>
      </w:r>
      <w:bookmarkEnd w:id="4"/>
    </w:p>
    <w:p>
      <w:pPr>
        <w:pageBreakBefore w:val="0"/>
        <w:kinsoku/>
        <w:wordWrap/>
        <w:overflowPunct/>
        <w:topLinePunct w:val="0"/>
        <w:bidi w:val="0"/>
        <w:snapToGrid/>
        <w:spacing w:line="360" w:lineRule="auto"/>
        <w:ind w:firstLine="480" w:firstLineChars="200"/>
        <w:textAlignment w:val="auto"/>
        <w:rPr>
          <w:rFonts w:ascii="仿宋" w:hAnsi="仿宋" w:eastAsia="仿宋"/>
          <w:sz w:val="24"/>
          <w:szCs w:val="24"/>
        </w:rPr>
      </w:pPr>
      <w:r>
        <w:rPr>
          <w:rFonts w:hint="eastAsia" w:ascii="仿宋" w:hAnsi="仿宋" w:eastAsia="仿宋"/>
          <w:sz w:val="24"/>
          <w:szCs w:val="24"/>
        </w:rPr>
        <w:t>本方案主要是设备完好性信息系统提供详细的解决方案。</w:t>
      </w:r>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5" w:name="_Toc10367"/>
      <w:r>
        <w:rPr>
          <w:rFonts w:hint="eastAsia" w:ascii="仿宋" w:hAnsi="仿宋" w:eastAsia="仿宋"/>
          <w:b/>
          <w:bCs/>
          <w:kern w:val="0"/>
          <w:sz w:val="28"/>
          <w:szCs w:val="28"/>
        </w:rPr>
        <w:t>1</w:t>
      </w:r>
      <w:r>
        <w:rPr>
          <w:rFonts w:ascii="仿宋" w:hAnsi="仿宋" w:eastAsia="仿宋"/>
          <w:b/>
          <w:bCs/>
          <w:kern w:val="0"/>
          <w:sz w:val="28"/>
          <w:szCs w:val="28"/>
        </w:rPr>
        <w:t xml:space="preserve">.3 </w:t>
      </w:r>
      <w:r>
        <w:rPr>
          <w:rFonts w:hint="eastAsia" w:ascii="仿宋" w:hAnsi="仿宋" w:eastAsia="仿宋"/>
          <w:b/>
          <w:bCs/>
          <w:kern w:val="0"/>
          <w:sz w:val="28"/>
          <w:szCs w:val="28"/>
        </w:rPr>
        <w:t>项目背景</w:t>
      </w:r>
      <w:bookmarkEnd w:id="5"/>
    </w:p>
    <w:p>
      <w:pPr>
        <w:pageBreakBefore w:val="0"/>
        <w:kinsoku/>
        <w:wordWrap/>
        <w:overflowPunct/>
        <w:topLinePunct w:val="0"/>
        <w:bidi w:val="0"/>
        <w:snapToGrid/>
        <w:spacing w:line="360" w:lineRule="auto"/>
        <w:ind w:firstLine="480" w:firstLineChars="200"/>
        <w:textAlignment w:val="auto"/>
        <w:rPr>
          <w:rFonts w:ascii="仿宋" w:hAnsi="仿宋" w:eastAsia="仿宋" w:cs="仿宋_GB2312"/>
          <w:sz w:val="24"/>
          <w:szCs w:val="24"/>
        </w:rPr>
      </w:pPr>
      <w:bookmarkStart w:id="6" w:name="_Toc449348012"/>
      <w:bookmarkStart w:id="7" w:name="_Toc327520194"/>
      <w:r>
        <w:rPr>
          <w:rFonts w:hint="eastAsia" w:ascii="仿宋" w:hAnsi="仿宋" w:eastAsia="仿宋" w:cs="仿宋_GB2312"/>
          <w:sz w:val="24"/>
          <w:szCs w:val="24"/>
        </w:rPr>
        <w:t>安全生产事关人民群众生命财产安全，事关改革开放、经济发展和社会稳定大局，事关党和政府形象和声誉，党中央、国务院始终高度重视。近年来，全国安全生产保持了总体稳定、持续好转的发展态势，但安全生产形势依然严峻。</w:t>
      </w:r>
    </w:p>
    <w:p>
      <w:pPr>
        <w:pageBreakBefore w:val="0"/>
        <w:kinsoku/>
        <w:wordWrap/>
        <w:overflowPunct/>
        <w:topLinePunct w:val="0"/>
        <w:bidi w:val="0"/>
        <w:snapToGrid/>
        <w:spacing w:line="360" w:lineRule="auto"/>
        <w:ind w:firstLine="480" w:firstLineChars="200"/>
        <w:textAlignment w:val="auto"/>
        <w:rPr>
          <w:rFonts w:ascii="仿宋" w:hAnsi="仿宋" w:eastAsia="仿宋" w:cs="仿宋_GB2312"/>
          <w:sz w:val="24"/>
          <w:szCs w:val="24"/>
        </w:rPr>
      </w:pPr>
      <w:r>
        <w:rPr>
          <w:rFonts w:hint="eastAsia" w:ascii="仿宋" w:hAnsi="仿宋" w:eastAsia="仿宋" w:cs="仿宋_GB2312"/>
          <w:sz w:val="24"/>
          <w:szCs w:val="24"/>
        </w:rPr>
        <w:t>为进一步提升危化品企业的设备管理水平，保障</w:t>
      </w:r>
      <w:r>
        <w:rPr>
          <w:rFonts w:hint="eastAsia" w:ascii="仿宋" w:hAnsi="仿宋" w:eastAsia="仿宋" w:cs="仿宋_GB2312"/>
          <w:sz w:val="24"/>
          <w:szCs w:val="24"/>
          <w:lang w:val="en-US" w:eastAsia="zh-CN"/>
        </w:rPr>
        <w:t>危化品企业</w:t>
      </w:r>
      <w:r>
        <w:rPr>
          <w:rFonts w:hint="eastAsia" w:ascii="仿宋" w:hAnsi="仿宋" w:eastAsia="仿宋" w:cs="仿宋_GB2312"/>
          <w:sz w:val="24"/>
          <w:szCs w:val="24"/>
        </w:rPr>
        <w:t>安全生产稳定形势，</w:t>
      </w:r>
      <w:r>
        <w:rPr>
          <w:rFonts w:hint="eastAsia" w:ascii="仿宋" w:hAnsi="仿宋" w:eastAsia="仿宋"/>
          <w:sz w:val="24"/>
          <w:szCs w:val="24"/>
        </w:rPr>
        <w:t>应急管理部办公厅印发《"工业互联网+危化安全生产"试点建设方案》</w:t>
      </w:r>
      <w:r>
        <w:rPr>
          <w:rFonts w:hint="eastAsia" w:ascii="仿宋" w:hAnsi="仿宋" w:eastAsia="仿宋" w:cs="仿宋_GB2312"/>
          <w:sz w:val="24"/>
          <w:szCs w:val="24"/>
        </w:rPr>
        <w:t>，督促企业落实设备管理完好性(完整性)各项内容，实现危化品企业设备的长周期、连续、稳定运行，切实提升危化品企业本质安全度，防范遏制设备问题</w:t>
      </w:r>
      <w:r>
        <w:rPr>
          <w:rFonts w:hint="eastAsia" w:ascii="仿宋" w:hAnsi="仿宋" w:eastAsia="仿宋" w:cs="仿宋_GB2312"/>
          <w:sz w:val="24"/>
          <w:szCs w:val="24"/>
          <w:lang w:val="en-US" w:eastAsia="zh-CN"/>
        </w:rPr>
        <w:t>引</w:t>
      </w:r>
      <w:r>
        <w:rPr>
          <w:rFonts w:hint="eastAsia" w:ascii="仿宋" w:hAnsi="仿宋" w:eastAsia="仿宋" w:cs="仿宋_GB2312"/>
          <w:sz w:val="24"/>
          <w:szCs w:val="24"/>
        </w:rPr>
        <w:t>起的各类生产安全事故的发生。</w:t>
      </w:r>
    </w:p>
    <w:p>
      <w:pPr>
        <w:pageBreakBefore w:val="0"/>
        <w:kinsoku/>
        <w:wordWrap/>
        <w:overflowPunct/>
        <w:topLinePunct w:val="0"/>
        <w:bidi w:val="0"/>
        <w:snapToGrid/>
        <w:spacing w:line="360" w:lineRule="auto"/>
        <w:ind w:firstLine="480" w:firstLineChars="200"/>
        <w:textAlignment w:val="auto"/>
        <w:rPr>
          <w:rFonts w:hint="eastAsia" w:ascii="仿宋" w:hAnsi="仿宋" w:eastAsia="仿宋"/>
          <w:sz w:val="24"/>
          <w:szCs w:val="24"/>
          <w:lang w:eastAsia="zh-CN"/>
        </w:rPr>
      </w:pPr>
      <w:r>
        <w:rPr>
          <w:rFonts w:hint="eastAsia" w:ascii="仿宋" w:hAnsi="仿宋" w:eastAsia="仿宋"/>
          <w:sz w:val="24"/>
          <w:szCs w:val="24"/>
        </w:rPr>
        <w:t>恒河材料</w:t>
      </w:r>
      <w:r>
        <w:rPr>
          <w:rFonts w:hint="eastAsia" w:ascii="仿宋" w:hAnsi="仿宋" w:eastAsia="仿宋"/>
          <w:sz w:val="24"/>
          <w:szCs w:val="24"/>
          <w:lang w:val="en-US" w:eastAsia="zh-CN"/>
        </w:rPr>
        <w:t>科技股份</w:t>
      </w:r>
      <w:r>
        <w:rPr>
          <w:rFonts w:hint="eastAsia" w:ascii="仿宋" w:hAnsi="仿宋" w:eastAsia="仿宋"/>
          <w:sz w:val="24"/>
          <w:szCs w:val="24"/>
        </w:rPr>
        <w:t xml:space="preserve">有限公司目前共有设备 </w:t>
      </w:r>
      <w:r>
        <w:rPr>
          <w:rFonts w:ascii="仿宋" w:hAnsi="仿宋" w:eastAsia="仿宋"/>
          <w:sz w:val="24"/>
          <w:szCs w:val="24"/>
        </w:rPr>
        <w:t xml:space="preserve">  </w:t>
      </w:r>
      <w:r>
        <w:rPr>
          <w:rFonts w:hint="eastAsia" w:ascii="仿宋" w:hAnsi="仿宋" w:eastAsia="仿宋"/>
          <w:sz w:val="24"/>
          <w:szCs w:val="24"/>
        </w:rPr>
        <w:t xml:space="preserve">台（套），其中关键设备 </w:t>
      </w:r>
      <w:r>
        <w:rPr>
          <w:rFonts w:ascii="仿宋" w:hAnsi="仿宋" w:eastAsia="仿宋"/>
          <w:sz w:val="24"/>
          <w:szCs w:val="24"/>
        </w:rPr>
        <w:t xml:space="preserve">  </w:t>
      </w:r>
      <w:r>
        <w:rPr>
          <w:rFonts w:hint="eastAsia" w:ascii="仿宋" w:hAnsi="仿宋" w:eastAsia="仿宋"/>
          <w:sz w:val="24"/>
          <w:szCs w:val="24"/>
        </w:rPr>
        <w:t>台（套）</w:t>
      </w:r>
      <w:r>
        <w:rPr>
          <w:rFonts w:hint="eastAsia" w:ascii="仿宋" w:hAnsi="仿宋" w:eastAsia="仿宋"/>
          <w:sz w:val="24"/>
          <w:szCs w:val="24"/>
          <w:lang w:eastAsia="zh-CN"/>
        </w:rPr>
        <w:t>。</w:t>
      </w:r>
    </w:p>
    <w:p>
      <w:pPr>
        <w:pageBreakBefore w:val="0"/>
        <w:kinsoku/>
        <w:wordWrap/>
        <w:overflowPunct/>
        <w:topLinePunct w:val="0"/>
        <w:bidi w:val="0"/>
        <w:snapToGrid/>
        <w:spacing w:line="360" w:lineRule="auto"/>
        <w:textAlignment w:val="auto"/>
        <w:rPr>
          <w:rFonts w:hint="eastAsia" w:ascii="仿宋" w:hAnsi="仿宋" w:eastAsia="仿宋"/>
          <w:sz w:val="24"/>
          <w:szCs w:val="24"/>
          <w:lang w:eastAsia="zh-CN"/>
        </w:rPr>
      </w:pPr>
    </w:p>
    <w:p>
      <w:pPr>
        <w:pStyle w:val="26"/>
        <w:pageBreakBefore w:val="0"/>
        <w:numPr>
          <w:ilvl w:val="0"/>
          <w:numId w:val="3"/>
        </w:numPr>
        <w:kinsoku/>
        <w:wordWrap/>
        <w:overflowPunct/>
        <w:topLinePunct w:val="0"/>
        <w:autoSpaceDE w:val="0"/>
        <w:autoSpaceDN w:val="0"/>
        <w:bidi w:val="0"/>
        <w:adjustRightInd w:val="0"/>
        <w:snapToGrid/>
        <w:spacing w:line="360" w:lineRule="auto"/>
        <w:ind w:firstLineChars="0"/>
        <w:jc w:val="left"/>
        <w:textAlignment w:val="auto"/>
        <w:outlineLvl w:val="0"/>
        <w:rPr>
          <w:rFonts w:ascii="仿宋" w:hAnsi="仿宋" w:eastAsia="仿宋"/>
          <w:b/>
          <w:bCs/>
          <w:kern w:val="0"/>
          <w:sz w:val="28"/>
          <w:szCs w:val="28"/>
        </w:rPr>
      </w:pPr>
      <w:bookmarkStart w:id="8" w:name="_Toc30615"/>
      <w:r>
        <w:rPr>
          <w:rFonts w:hint="eastAsia" w:ascii="仿宋" w:hAnsi="仿宋" w:eastAsia="仿宋"/>
          <w:b/>
          <w:bCs/>
          <w:kern w:val="0"/>
          <w:sz w:val="28"/>
          <w:szCs w:val="28"/>
        </w:rPr>
        <w:t>设计方案</w:t>
      </w:r>
      <w:bookmarkEnd w:id="8"/>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9" w:name="_Toc4776"/>
      <w:r>
        <w:rPr>
          <w:rFonts w:hint="eastAsia" w:ascii="仿宋" w:hAnsi="仿宋" w:eastAsia="仿宋"/>
          <w:b/>
          <w:bCs/>
          <w:kern w:val="0"/>
          <w:sz w:val="28"/>
          <w:szCs w:val="28"/>
        </w:rPr>
        <w:t>2</w:t>
      </w:r>
      <w:r>
        <w:rPr>
          <w:rFonts w:ascii="仿宋" w:hAnsi="仿宋" w:eastAsia="仿宋"/>
          <w:b/>
          <w:bCs/>
          <w:kern w:val="0"/>
          <w:sz w:val="28"/>
          <w:szCs w:val="28"/>
        </w:rPr>
        <w:t xml:space="preserve">.1 </w:t>
      </w:r>
      <w:r>
        <w:rPr>
          <w:rFonts w:hint="eastAsia" w:ascii="仿宋" w:hAnsi="仿宋" w:eastAsia="仿宋"/>
          <w:b/>
          <w:bCs/>
          <w:kern w:val="0"/>
          <w:sz w:val="28"/>
          <w:szCs w:val="28"/>
        </w:rPr>
        <w:t>建设目标</w:t>
      </w:r>
      <w:bookmarkEnd w:id="9"/>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10" w:name="_Toc23577"/>
      <w:r>
        <w:rPr>
          <w:rFonts w:hint="eastAsia" w:ascii="仿宋" w:hAnsi="仿宋" w:eastAsia="仿宋"/>
          <w:b/>
          <w:bCs/>
          <w:kern w:val="0"/>
          <w:sz w:val="28"/>
          <w:szCs w:val="28"/>
        </w:rPr>
        <w:t>2</w:t>
      </w:r>
      <w:r>
        <w:rPr>
          <w:rFonts w:ascii="仿宋" w:hAnsi="仿宋" w:eastAsia="仿宋"/>
          <w:b/>
          <w:bCs/>
          <w:kern w:val="0"/>
          <w:sz w:val="28"/>
          <w:szCs w:val="28"/>
        </w:rPr>
        <w:t>.</w:t>
      </w:r>
      <w:r>
        <w:rPr>
          <w:rFonts w:hint="eastAsia" w:ascii="仿宋" w:hAnsi="仿宋" w:eastAsia="仿宋"/>
          <w:b/>
          <w:bCs/>
          <w:kern w:val="0"/>
          <w:sz w:val="28"/>
          <w:szCs w:val="28"/>
          <w:lang w:val="en-US" w:eastAsia="zh-CN"/>
        </w:rPr>
        <w:t>2</w:t>
      </w:r>
      <w:r>
        <w:rPr>
          <w:rFonts w:ascii="仿宋" w:hAnsi="仿宋" w:eastAsia="仿宋"/>
          <w:b/>
          <w:bCs/>
          <w:kern w:val="0"/>
          <w:sz w:val="28"/>
          <w:szCs w:val="28"/>
        </w:rPr>
        <w:t xml:space="preserve"> </w:t>
      </w:r>
      <w:r>
        <w:rPr>
          <w:rFonts w:hint="eastAsia" w:ascii="仿宋" w:hAnsi="仿宋" w:eastAsia="仿宋"/>
          <w:b/>
          <w:bCs/>
          <w:kern w:val="0"/>
          <w:sz w:val="28"/>
          <w:szCs w:val="28"/>
        </w:rPr>
        <w:t>建设依据</w:t>
      </w:r>
      <w:bookmarkEnd w:id="10"/>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GB/T 22239-2008，信息安全技术 信息系统安全等级保护基本要求；</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GB 4943.1-2011《信息技术设备 安全 第1部分：通用要求》</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GB/T17542-1998  《移动通信有线/无线转接设备通用规范》</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ITU-T H.323/SIP《基于IP网包交换的多媒体通信系统》</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YD/T 1390-2005《基于软交换的应用服务器设备技术要求》</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ITU-T H.245(98) 多媒体通信的控制协议</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ITU-T Q.765.5 应用传送机制</w:t>
      </w:r>
    </w:p>
    <w:p>
      <w:pPr>
        <w:pageBreakBefore w:val="0"/>
        <w:widowControl/>
        <w:numPr>
          <w:ilvl w:val="0"/>
          <w:numId w:val="4"/>
        </w:numPr>
        <w:kinsoku/>
        <w:wordWrap/>
        <w:overflowPunct/>
        <w:topLinePunct w:val="0"/>
        <w:bidi w:val="0"/>
        <w:adjustRightInd w:val="0"/>
        <w:snapToGrid/>
        <w:spacing w:line="360" w:lineRule="auto"/>
        <w:ind w:left="845"/>
        <w:jc w:val="left"/>
        <w:textAlignment w:val="auto"/>
        <w:rPr>
          <w:rFonts w:ascii="仿宋" w:hAnsi="仿宋" w:eastAsia="仿宋" w:cs="仿宋_GB2312"/>
          <w:sz w:val="24"/>
          <w:szCs w:val="24"/>
        </w:rPr>
      </w:pPr>
      <w:r>
        <w:rPr>
          <w:rFonts w:hint="eastAsia" w:ascii="仿宋" w:hAnsi="仿宋" w:eastAsia="仿宋" w:cs="仿宋_GB2312"/>
          <w:sz w:val="24"/>
          <w:szCs w:val="24"/>
        </w:rPr>
        <w:t>GB/T 14617.1-2012，陆地移动业务和固定业务传播特性</w:t>
      </w:r>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11" w:name="_Toc21704"/>
      <w:r>
        <w:rPr>
          <w:rFonts w:hint="eastAsia" w:ascii="仿宋" w:hAnsi="仿宋" w:eastAsia="仿宋"/>
          <w:b/>
          <w:bCs/>
          <w:kern w:val="0"/>
          <w:sz w:val="28"/>
          <w:szCs w:val="28"/>
        </w:rPr>
        <w:t>2</w:t>
      </w:r>
      <w:r>
        <w:rPr>
          <w:rFonts w:ascii="仿宋" w:hAnsi="仿宋" w:eastAsia="仿宋"/>
          <w:b/>
          <w:bCs/>
          <w:kern w:val="0"/>
          <w:sz w:val="28"/>
          <w:szCs w:val="28"/>
        </w:rPr>
        <w:t>.</w:t>
      </w:r>
      <w:r>
        <w:rPr>
          <w:rFonts w:hint="eastAsia" w:ascii="仿宋" w:hAnsi="仿宋" w:eastAsia="仿宋"/>
          <w:b/>
          <w:bCs/>
          <w:kern w:val="0"/>
          <w:sz w:val="28"/>
          <w:szCs w:val="28"/>
          <w:lang w:val="en-US" w:eastAsia="zh-CN"/>
        </w:rPr>
        <w:t>3</w:t>
      </w:r>
      <w:r>
        <w:rPr>
          <w:rFonts w:ascii="仿宋" w:hAnsi="仿宋" w:eastAsia="仿宋"/>
          <w:b/>
          <w:bCs/>
          <w:kern w:val="0"/>
          <w:sz w:val="28"/>
          <w:szCs w:val="28"/>
        </w:rPr>
        <w:t xml:space="preserve"> </w:t>
      </w:r>
      <w:r>
        <w:rPr>
          <w:rFonts w:hint="eastAsia" w:ascii="仿宋" w:hAnsi="仿宋" w:eastAsia="仿宋"/>
          <w:b/>
          <w:bCs/>
          <w:kern w:val="0"/>
          <w:sz w:val="28"/>
          <w:szCs w:val="28"/>
        </w:rPr>
        <w:t>总体原则</w:t>
      </w:r>
      <w:bookmarkEnd w:id="11"/>
    </w:p>
    <w:p>
      <w:pPr>
        <w:pageBreakBefore w:val="0"/>
        <w:kinsoku/>
        <w:wordWrap/>
        <w:overflowPunct/>
        <w:topLinePunct w:val="0"/>
        <w:bidi w:val="0"/>
        <w:adjustRightInd w:val="0"/>
        <w:snapToGrid/>
        <w:spacing w:line="360" w:lineRule="auto"/>
        <w:ind w:firstLine="480"/>
        <w:jc w:val="left"/>
        <w:textAlignment w:val="auto"/>
        <w:rPr>
          <w:rFonts w:ascii="仿宋" w:hAnsi="仿宋" w:eastAsia="仿宋" w:cs="仿宋_GB2312"/>
          <w:sz w:val="24"/>
          <w:szCs w:val="24"/>
        </w:rPr>
      </w:pPr>
      <w:r>
        <w:rPr>
          <w:rFonts w:hint="eastAsia" w:ascii="仿宋" w:hAnsi="仿宋" w:eastAsia="仿宋" w:cs="仿宋_GB2312"/>
          <w:sz w:val="24"/>
          <w:szCs w:val="24"/>
        </w:rPr>
        <w:t>为了确保</w:t>
      </w:r>
      <w:r>
        <w:rPr>
          <w:rFonts w:hint="eastAsia" w:ascii="仿宋" w:hAnsi="仿宋" w:eastAsia="仿宋"/>
          <w:sz w:val="24"/>
          <w:szCs w:val="24"/>
        </w:rPr>
        <w:t>系统</w:t>
      </w:r>
      <w:r>
        <w:rPr>
          <w:rFonts w:hint="eastAsia" w:ascii="仿宋" w:hAnsi="仿宋" w:eastAsia="仿宋" w:cs="仿宋_GB2312"/>
          <w:sz w:val="24"/>
          <w:szCs w:val="24"/>
        </w:rPr>
        <w:t>能够达到预期效果，方案设计必须严格按照国家有关的规范进行设计，建设原则如下：</w:t>
      </w:r>
    </w:p>
    <w:p>
      <w:pPr>
        <w:pageBreakBefore w:val="0"/>
        <w:widowControl/>
        <w:numPr>
          <w:ilvl w:val="0"/>
          <w:numId w:val="5"/>
        </w:numPr>
        <w:kinsoku/>
        <w:wordWrap/>
        <w:overflowPunct/>
        <w:topLinePunct w:val="0"/>
        <w:bidi w:val="0"/>
        <w:adjustRightInd w:val="0"/>
        <w:snapToGrid/>
        <w:spacing w:line="360" w:lineRule="auto"/>
        <w:ind w:left="845"/>
        <w:jc w:val="left"/>
        <w:textAlignment w:val="auto"/>
        <w:outlineLvl w:val="2"/>
        <w:rPr>
          <w:rFonts w:ascii="仿宋_GB2312" w:hAnsi="仿宋_GB2312" w:eastAsia="仿宋_GB2312" w:cs="仿宋_GB2312"/>
          <w:sz w:val="24"/>
          <w:szCs w:val="24"/>
        </w:rPr>
      </w:pPr>
      <w:r>
        <w:rPr>
          <w:rFonts w:hint="eastAsia" w:ascii="仿宋_GB2312" w:hAnsi="仿宋_GB2312" w:eastAsia="仿宋_GB2312" w:cs="仿宋_GB2312"/>
          <w:sz w:val="24"/>
          <w:szCs w:val="24"/>
        </w:rPr>
        <w:t>实用性</w:t>
      </w:r>
    </w:p>
    <w:p>
      <w:pPr>
        <w:pageBreakBefore w:val="0"/>
        <w:kinsoku/>
        <w:wordWrap/>
        <w:overflowPunct/>
        <w:topLinePunct w:val="0"/>
        <w:bidi w:val="0"/>
        <w:adjustRightInd w:val="0"/>
        <w:snapToGrid/>
        <w:spacing w:line="360" w:lineRule="auto"/>
        <w:ind w:firstLine="480"/>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系统的设计需要充分考虑现场业务的具体情况和实际需要，用户接口和界面设计进行充分优化，界面美观大方，功能完善，系统具备优良的性能，并能及时准确地收集各类信息，操作简便，易于维护。</w:t>
      </w:r>
    </w:p>
    <w:p>
      <w:pPr>
        <w:pageBreakBefore w:val="0"/>
        <w:widowControl/>
        <w:numPr>
          <w:ilvl w:val="0"/>
          <w:numId w:val="5"/>
        </w:numPr>
        <w:kinsoku/>
        <w:wordWrap/>
        <w:overflowPunct/>
        <w:topLinePunct w:val="0"/>
        <w:bidi w:val="0"/>
        <w:adjustRightInd w:val="0"/>
        <w:snapToGrid/>
        <w:spacing w:line="360" w:lineRule="auto"/>
        <w:ind w:left="845"/>
        <w:jc w:val="left"/>
        <w:textAlignment w:val="auto"/>
        <w:outlineLvl w:val="2"/>
        <w:rPr>
          <w:rFonts w:ascii="仿宋_GB2312" w:hAnsi="仿宋_GB2312" w:eastAsia="仿宋_GB2312" w:cs="仿宋_GB2312"/>
          <w:sz w:val="24"/>
          <w:szCs w:val="24"/>
        </w:rPr>
      </w:pPr>
      <w:r>
        <w:rPr>
          <w:rFonts w:hint="eastAsia" w:ascii="仿宋_GB2312" w:hAnsi="仿宋_GB2312" w:eastAsia="仿宋_GB2312" w:cs="仿宋_GB2312"/>
          <w:sz w:val="24"/>
          <w:szCs w:val="24"/>
        </w:rPr>
        <w:t>先进性</w:t>
      </w:r>
    </w:p>
    <w:p>
      <w:pPr>
        <w:pageBreakBefore w:val="0"/>
        <w:kinsoku/>
        <w:wordWrap/>
        <w:overflowPunct/>
        <w:topLinePunct w:val="0"/>
        <w:bidi w:val="0"/>
        <w:adjustRightInd w:val="0"/>
        <w:snapToGrid/>
        <w:spacing w:line="360" w:lineRule="auto"/>
        <w:ind w:firstLine="480"/>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系统必须采用先进的、开放的体系结构、成熟的开发环境和数据处理技术，软件设计需要有前瞻性，不仅满足企业当前实际的需要,同时保证最大限度地适应未来业务发展和技术发展的变化。</w:t>
      </w:r>
    </w:p>
    <w:p>
      <w:pPr>
        <w:pageBreakBefore w:val="0"/>
        <w:widowControl/>
        <w:numPr>
          <w:ilvl w:val="0"/>
          <w:numId w:val="5"/>
        </w:numPr>
        <w:kinsoku/>
        <w:wordWrap/>
        <w:overflowPunct/>
        <w:topLinePunct w:val="0"/>
        <w:bidi w:val="0"/>
        <w:adjustRightInd w:val="0"/>
        <w:snapToGrid/>
        <w:spacing w:line="360" w:lineRule="auto"/>
        <w:ind w:left="845"/>
        <w:jc w:val="left"/>
        <w:textAlignment w:val="auto"/>
        <w:outlineLvl w:val="2"/>
        <w:rPr>
          <w:rFonts w:ascii="仿宋_GB2312" w:hAnsi="仿宋_GB2312" w:eastAsia="仿宋_GB2312" w:cs="仿宋_GB2312"/>
          <w:sz w:val="24"/>
          <w:szCs w:val="24"/>
        </w:rPr>
      </w:pPr>
      <w:r>
        <w:rPr>
          <w:rFonts w:hint="eastAsia" w:ascii="仿宋_GB2312" w:hAnsi="仿宋_GB2312" w:eastAsia="仿宋_GB2312" w:cs="仿宋_GB2312"/>
          <w:sz w:val="24"/>
          <w:szCs w:val="24"/>
        </w:rPr>
        <w:t>安全性</w:t>
      </w:r>
    </w:p>
    <w:p>
      <w:pPr>
        <w:pageBreakBefore w:val="0"/>
        <w:kinsoku/>
        <w:wordWrap/>
        <w:overflowPunct/>
        <w:topLinePunct w:val="0"/>
        <w:bidi w:val="0"/>
        <w:adjustRightInd w:val="0"/>
        <w:snapToGrid/>
        <w:spacing w:line="360" w:lineRule="auto"/>
        <w:ind w:firstLine="480"/>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系统需进行安全机制的设置，拒绝非法用户进入系统和合法用户的越权操作，避免系统遭到破坏，防止系统数据被窃取和篡改。保证存储和传输环节的数据准确性和保密性。</w:t>
      </w:r>
    </w:p>
    <w:p>
      <w:pPr>
        <w:pageBreakBefore w:val="0"/>
        <w:widowControl/>
        <w:numPr>
          <w:ilvl w:val="0"/>
          <w:numId w:val="5"/>
        </w:numPr>
        <w:kinsoku/>
        <w:wordWrap/>
        <w:overflowPunct/>
        <w:topLinePunct w:val="0"/>
        <w:bidi w:val="0"/>
        <w:adjustRightInd w:val="0"/>
        <w:snapToGrid/>
        <w:spacing w:line="360" w:lineRule="auto"/>
        <w:ind w:left="845"/>
        <w:jc w:val="left"/>
        <w:textAlignment w:val="auto"/>
        <w:outlineLvl w:val="2"/>
        <w:rPr>
          <w:rFonts w:ascii="仿宋_GB2312" w:hAnsi="仿宋_GB2312" w:eastAsia="仿宋_GB2312" w:cs="仿宋_GB2312"/>
          <w:sz w:val="24"/>
          <w:szCs w:val="24"/>
        </w:rPr>
      </w:pPr>
      <w:r>
        <w:rPr>
          <w:rFonts w:hint="eastAsia" w:ascii="仿宋_GB2312" w:hAnsi="仿宋_GB2312" w:eastAsia="仿宋_GB2312" w:cs="仿宋_GB2312"/>
          <w:sz w:val="24"/>
          <w:szCs w:val="24"/>
        </w:rPr>
        <w:t>可维护扩充性</w:t>
      </w:r>
    </w:p>
    <w:p>
      <w:pPr>
        <w:pageBreakBefore w:val="0"/>
        <w:kinsoku/>
        <w:wordWrap/>
        <w:overflowPunct/>
        <w:topLinePunct w:val="0"/>
        <w:bidi w:val="0"/>
        <w:adjustRightInd w:val="0"/>
        <w:snapToGrid/>
        <w:spacing w:line="360" w:lineRule="auto"/>
        <w:ind w:firstLine="480"/>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系统的设计和开发应采用模块化、结构化的思路，能方便的进行系统升级和功能扩充，具备良好的扩展性和灵活性，无满足企业安全管理不断优化和扩充调整的要求。同时要求系统效率不会降低。</w:t>
      </w:r>
    </w:p>
    <w:p>
      <w:pPr>
        <w:pageBreakBefore w:val="0"/>
        <w:widowControl/>
        <w:numPr>
          <w:ilvl w:val="0"/>
          <w:numId w:val="5"/>
        </w:numPr>
        <w:kinsoku/>
        <w:wordWrap/>
        <w:overflowPunct/>
        <w:topLinePunct w:val="0"/>
        <w:bidi w:val="0"/>
        <w:adjustRightInd w:val="0"/>
        <w:snapToGrid/>
        <w:spacing w:line="360" w:lineRule="auto"/>
        <w:ind w:left="845"/>
        <w:jc w:val="left"/>
        <w:textAlignment w:val="auto"/>
        <w:outlineLvl w:val="2"/>
        <w:rPr>
          <w:rFonts w:ascii="仿宋_GB2312" w:hAnsi="仿宋_GB2312" w:eastAsia="仿宋_GB2312" w:cs="仿宋_GB2312"/>
          <w:sz w:val="24"/>
          <w:szCs w:val="24"/>
        </w:rPr>
      </w:pPr>
      <w:r>
        <w:rPr>
          <w:rFonts w:hint="eastAsia" w:ascii="仿宋_GB2312" w:hAnsi="仿宋_GB2312" w:eastAsia="仿宋_GB2312" w:cs="仿宋_GB2312"/>
          <w:sz w:val="24"/>
          <w:szCs w:val="24"/>
        </w:rPr>
        <w:t>良好的兼容性</w:t>
      </w:r>
    </w:p>
    <w:p>
      <w:pPr>
        <w:pageBreakBefore w:val="0"/>
        <w:kinsoku/>
        <w:wordWrap/>
        <w:overflowPunct/>
        <w:topLinePunct w:val="0"/>
        <w:autoSpaceDE w:val="0"/>
        <w:autoSpaceDN w:val="0"/>
        <w:bidi w:val="0"/>
        <w:adjustRightInd w:val="0"/>
        <w:snapToGrid/>
        <w:spacing w:line="360" w:lineRule="auto"/>
        <w:ind w:firstLine="480" w:firstLineChars="200"/>
        <w:jc w:val="left"/>
        <w:textAlignment w:val="auto"/>
        <w:rPr>
          <w:rFonts w:ascii="仿宋_GB2312" w:hAnsi="仿宋_GB2312" w:eastAsia="仿宋_GB2312" w:cs="仿宋_GB2312"/>
          <w:sz w:val="24"/>
          <w:szCs w:val="24"/>
        </w:rPr>
      </w:pPr>
      <w:r>
        <w:rPr>
          <w:rFonts w:hint="eastAsia" w:ascii="仿宋_GB2312" w:hAnsi="仿宋_GB2312" w:eastAsia="仿宋_GB2312" w:cs="仿宋_GB2312"/>
          <w:sz w:val="24"/>
          <w:szCs w:val="24"/>
        </w:rPr>
        <w:t>采用的技术手段遵循业界标准，系统采用标准化模块、接口和通讯方式，能兼容各类新老技术和设备，易于实现与外部系统的互联互通。</w:t>
      </w:r>
    </w:p>
    <w:p>
      <w:pPr>
        <w:pageBreakBefore w:val="0"/>
        <w:kinsoku/>
        <w:wordWrap/>
        <w:overflowPunct/>
        <w:topLinePunct w:val="0"/>
        <w:autoSpaceDE w:val="0"/>
        <w:autoSpaceDN w:val="0"/>
        <w:bidi w:val="0"/>
        <w:adjustRightInd w:val="0"/>
        <w:snapToGrid/>
        <w:spacing w:line="360" w:lineRule="auto"/>
        <w:ind w:firstLine="480" w:firstLineChars="200"/>
        <w:jc w:val="left"/>
        <w:textAlignment w:val="auto"/>
        <w:rPr>
          <w:rFonts w:ascii="仿宋_GB2312" w:hAnsi="仿宋_GB2312" w:eastAsia="仿宋_GB2312" w:cs="仿宋_GB2312"/>
          <w:sz w:val="24"/>
          <w:szCs w:val="24"/>
        </w:rPr>
      </w:pPr>
    </w:p>
    <w:p>
      <w:pPr>
        <w:pStyle w:val="26"/>
        <w:pageBreakBefore w:val="0"/>
        <w:numPr>
          <w:ilvl w:val="0"/>
          <w:numId w:val="3"/>
        </w:numPr>
        <w:kinsoku/>
        <w:wordWrap/>
        <w:overflowPunct/>
        <w:topLinePunct w:val="0"/>
        <w:autoSpaceDE w:val="0"/>
        <w:autoSpaceDN w:val="0"/>
        <w:bidi w:val="0"/>
        <w:adjustRightInd w:val="0"/>
        <w:snapToGrid/>
        <w:spacing w:line="360" w:lineRule="auto"/>
        <w:ind w:firstLineChars="0"/>
        <w:jc w:val="left"/>
        <w:textAlignment w:val="auto"/>
        <w:outlineLvl w:val="0"/>
        <w:rPr>
          <w:rFonts w:ascii="仿宋" w:hAnsi="仿宋" w:eastAsia="仿宋"/>
          <w:b/>
          <w:bCs/>
          <w:kern w:val="0"/>
          <w:sz w:val="28"/>
          <w:szCs w:val="28"/>
        </w:rPr>
      </w:pPr>
      <w:bookmarkStart w:id="12" w:name="_Toc15589"/>
      <w:r>
        <w:rPr>
          <w:rFonts w:hint="eastAsia" w:ascii="仿宋" w:hAnsi="仿宋" w:eastAsia="仿宋"/>
          <w:b/>
          <w:bCs/>
          <w:kern w:val="0"/>
          <w:sz w:val="28"/>
          <w:szCs w:val="28"/>
        </w:rPr>
        <w:t>系统设计</w:t>
      </w:r>
      <w:bookmarkEnd w:id="12"/>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13" w:name="_Toc23172"/>
      <w:r>
        <w:rPr>
          <w:rFonts w:hint="eastAsia" w:ascii="仿宋" w:hAnsi="仿宋" w:eastAsia="仿宋"/>
          <w:b/>
          <w:bCs/>
          <w:kern w:val="0"/>
          <w:sz w:val="28"/>
          <w:szCs w:val="28"/>
        </w:rPr>
        <w:t>3</w:t>
      </w:r>
      <w:r>
        <w:rPr>
          <w:rFonts w:ascii="仿宋" w:hAnsi="仿宋" w:eastAsia="仿宋"/>
          <w:b/>
          <w:bCs/>
          <w:kern w:val="0"/>
          <w:sz w:val="28"/>
          <w:szCs w:val="28"/>
        </w:rPr>
        <w:t>.1</w:t>
      </w:r>
      <w:r>
        <w:rPr>
          <w:rFonts w:hint="eastAsia" w:ascii="仿宋" w:hAnsi="仿宋" w:eastAsia="仿宋"/>
          <w:b/>
          <w:bCs/>
          <w:kern w:val="0"/>
          <w:sz w:val="28"/>
          <w:szCs w:val="28"/>
        </w:rPr>
        <w:t>系统架构：</w:t>
      </w:r>
      <w:bookmarkEnd w:id="13"/>
    </w:p>
    <w:p>
      <w:pPr>
        <w:pageBreakBefore w:val="0"/>
        <w:kinsoku/>
        <w:wordWrap/>
        <w:overflowPunct/>
        <w:topLinePunct w:val="0"/>
        <w:bidi w:val="0"/>
        <w:adjustRightInd w:val="0"/>
        <w:snapToGrid/>
        <w:spacing w:line="360" w:lineRule="auto"/>
        <w:ind w:firstLine="480" w:firstLineChars="200"/>
        <w:jc w:val="left"/>
        <w:textAlignment w:val="auto"/>
        <w:rPr>
          <w:rFonts w:ascii="仿宋" w:hAnsi="仿宋" w:eastAsia="仿宋" w:cs="仿宋_GB2312"/>
          <w:b/>
          <w:bCs/>
          <w:szCs w:val="21"/>
        </w:rPr>
      </w:pPr>
      <w:r>
        <w:rPr>
          <w:rFonts w:ascii="仿宋" w:hAnsi="仿宋" w:eastAsia="仿宋" w:cs="仿宋_GB2312"/>
          <w:sz w:val="24"/>
          <w:szCs w:val="24"/>
        </w:rPr>
        <w:t>物联网+互联网的出现带来新的机遇，为提高企业安全生产管理与设备设施管理水平，并顺应国家“互联网+”发展的趋势，充分利用信息化与工业化融合的作用，建立安全生产与设备管理一体化信息化平台，旨在企业范围内建立一个统一高效、资源整合、互联互通、信息共享、使用便捷、纵向一体化的可扩展、可管理的系统，能最大限度地满足企业安全信息资源共享化、设备检维修信息化、现场无纸化，实现实时监督和管理的需要，规范工作流程，提高工作效率，通过数据分析，发挥预警作用，提供管理决策支持，降低风险，减少安全事故事件发生，实现以集团化为核心的集约、分层管理。</w:t>
      </w:r>
    </w:p>
    <w:p>
      <w:pPr>
        <w:pageBreakBefore w:val="0"/>
        <w:kinsoku/>
        <w:wordWrap/>
        <w:overflowPunct/>
        <w:topLinePunct w:val="0"/>
        <w:autoSpaceDE w:val="0"/>
        <w:autoSpaceDN w:val="0"/>
        <w:bidi w:val="0"/>
        <w:adjustRightInd w:val="0"/>
        <w:snapToGrid/>
        <w:spacing w:line="360" w:lineRule="auto"/>
        <w:jc w:val="left"/>
        <w:textAlignment w:val="auto"/>
        <w:outlineLvl w:val="1"/>
        <w:rPr>
          <w:rFonts w:ascii="仿宋" w:hAnsi="仿宋" w:eastAsia="仿宋"/>
          <w:b/>
          <w:bCs/>
          <w:kern w:val="0"/>
          <w:sz w:val="28"/>
          <w:szCs w:val="28"/>
        </w:rPr>
      </w:pPr>
      <w:bookmarkStart w:id="14" w:name="_Toc23155"/>
      <w:r>
        <w:rPr>
          <w:rFonts w:ascii="仿宋" w:hAnsi="仿宋" w:eastAsia="仿宋"/>
          <w:b/>
          <w:bCs/>
          <w:kern w:val="0"/>
          <w:sz w:val="28"/>
          <w:szCs w:val="28"/>
        </w:rPr>
        <w:t>3.2</w:t>
      </w:r>
      <w:r>
        <w:rPr>
          <w:rFonts w:hint="eastAsia" w:ascii="仿宋" w:hAnsi="仿宋" w:eastAsia="仿宋"/>
          <w:b/>
          <w:bCs/>
          <w:kern w:val="0"/>
          <w:sz w:val="28"/>
          <w:szCs w:val="28"/>
        </w:rPr>
        <w:t>系统主要功能模块：</w:t>
      </w:r>
      <w:bookmarkEnd w:id="14"/>
    </w:p>
    <w:p>
      <w:pPr>
        <w:pageBreakBefore w:val="0"/>
        <w:kinsoku/>
        <w:wordWrap/>
        <w:overflowPunct/>
        <w:topLinePunct w:val="0"/>
        <w:autoSpaceDE w:val="0"/>
        <w:autoSpaceDN w:val="0"/>
        <w:bidi w:val="0"/>
        <w:adjustRightInd w:val="0"/>
        <w:snapToGrid/>
        <w:spacing w:line="360" w:lineRule="auto"/>
        <w:jc w:val="left"/>
        <w:textAlignment w:val="auto"/>
      </w:pPr>
      <w:r>
        <w:drawing>
          <wp:inline distT="0" distB="0" distL="114300" distR="114300">
            <wp:extent cx="5262880" cy="2879090"/>
            <wp:effectExtent l="0" t="0" r="7620" b="381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5"/>
                    <a:stretch>
                      <a:fillRect/>
                    </a:stretch>
                  </pic:blipFill>
                  <pic:spPr>
                    <a:xfrm>
                      <a:off x="0" y="0"/>
                      <a:ext cx="5262880" cy="2879090"/>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napToGrid/>
        <w:spacing w:line="360" w:lineRule="auto"/>
        <w:jc w:val="left"/>
        <w:textAlignment w:val="auto"/>
      </w:pPr>
    </w:p>
    <w:p>
      <w:pPr>
        <w:pageBreakBefore w:val="0"/>
        <w:kinsoku/>
        <w:wordWrap/>
        <w:overflowPunct/>
        <w:topLinePunct w:val="0"/>
        <w:autoSpaceDE w:val="0"/>
        <w:autoSpaceDN w:val="0"/>
        <w:bidi w:val="0"/>
        <w:adjustRightInd w:val="0"/>
        <w:snapToGrid/>
        <w:spacing w:line="360" w:lineRule="auto"/>
        <w:jc w:val="left"/>
        <w:textAlignment w:val="auto"/>
      </w:pPr>
    </w:p>
    <w:p>
      <w:pPr>
        <w:pStyle w:val="26"/>
        <w:pageBreakBefore w:val="0"/>
        <w:numPr>
          <w:ilvl w:val="0"/>
          <w:numId w:val="3"/>
        </w:numPr>
        <w:kinsoku/>
        <w:wordWrap/>
        <w:overflowPunct/>
        <w:topLinePunct w:val="0"/>
        <w:autoSpaceDE w:val="0"/>
        <w:autoSpaceDN w:val="0"/>
        <w:bidi w:val="0"/>
        <w:adjustRightInd w:val="0"/>
        <w:snapToGrid/>
        <w:spacing w:line="360" w:lineRule="auto"/>
        <w:ind w:firstLineChars="0"/>
        <w:jc w:val="left"/>
        <w:textAlignment w:val="auto"/>
        <w:outlineLvl w:val="0"/>
        <w:rPr>
          <w:rFonts w:ascii="仿宋" w:hAnsi="仿宋" w:eastAsia="仿宋"/>
          <w:b/>
          <w:bCs/>
          <w:kern w:val="0"/>
          <w:sz w:val="28"/>
          <w:szCs w:val="28"/>
        </w:rPr>
      </w:pPr>
      <w:bookmarkStart w:id="15" w:name="_Toc24047"/>
      <w:bookmarkStart w:id="16" w:name="_Toc53"/>
      <w:r>
        <w:rPr>
          <w:rFonts w:hint="eastAsia" w:ascii="Arial" w:hAnsi="Arial" w:cs="Arial"/>
          <w:iCs/>
          <w:kern w:val="32"/>
          <w:sz w:val="32"/>
          <w:szCs w:val="20"/>
        </w:rPr>
        <w:t>系统功能整体方案</w:t>
      </w:r>
      <w:bookmarkEnd w:id="15"/>
      <w:bookmarkEnd w:id="16"/>
    </w:p>
    <w:p>
      <w:pPr>
        <w:pageBreakBefore w:val="0"/>
        <w:kinsoku/>
        <w:wordWrap/>
        <w:overflowPunct/>
        <w:topLinePunct w:val="0"/>
        <w:autoSpaceDE w:val="0"/>
        <w:autoSpaceDN w:val="0"/>
        <w:bidi w:val="0"/>
        <w:adjustRightInd w:val="0"/>
        <w:snapToGrid/>
        <w:spacing w:line="360" w:lineRule="auto"/>
        <w:jc w:val="left"/>
        <w:textAlignment w:val="auto"/>
        <w:outlineLvl w:val="1"/>
        <w:rPr>
          <w:rFonts w:hint="eastAsia" w:ascii="仿宋" w:hAnsi="仿宋" w:eastAsia="仿宋"/>
          <w:b/>
          <w:bCs/>
          <w:kern w:val="0"/>
          <w:sz w:val="28"/>
          <w:szCs w:val="28"/>
        </w:rPr>
      </w:pPr>
      <w:bookmarkStart w:id="17" w:name="_Toc20083"/>
      <w:r>
        <w:rPr>
          <w:rFonts w:hint="eastAsia" w:ascii="仿宋" w:hAnsi="仿宋" w:eastAsia="仿宋"/>
          <w:b/>
          <w:bCs/>
          <w:kern w:val="0"/>
          <w:sz w:val="28"/>
          <w:szCs w:val="28"/>
        </w:rPr>
        <w:t>4</w:t>
      </w:r>
      <w:r>
        <w:rPr>
          <w:rFonts w:ascii="仿宋" w:hAnsi="仿宋" w:eastAsia="仿宋"/>
          <w:b/>
          <w:bCs/>
          <w:kern w:val="0"/>
          <w:sz w:val="28"/>
          <w:szCs w:val="28"/>
        </w:rPr>
        <w:t>.1</w:t>
      </w:r>
      <w:r>
        <w:rPr>
          <w:rFonts w:hint="eastAsia" w:ascii="仿宋" w:hAnsi="仿宋" w:eastAsia="仿宋"/>
          <w:b/>
          <w:bCs/>
          <w:kern w:val="0"/>
          <w:sz w:val="28"/>
          <w:szCs w:val="28"/>
        </w:rPr>
        <w:t>展板指标</w:t>
      </w:r>
      <w:bookmarkEnd w:id="17"/>
    </w:p>
    <w:p>
      <w:pPr>
        <w:pageBreakBefore w:val="0"/>
        <w:kinsoku/>
        <w:wordWrap/>
        <w:overflowPunct/>
        <w:topLinePunct w:val="0"/>
        <w:bidi w:val="0"/>
        <w:snapToGrid/>
        <w:spacing w:line="360" w:lineRule="auto"/>
        <w:ind w:left="142" w:firstLine="463" w:firstLineChars="232"/>
        <w:textAlignment w:val="auto"/>
        <w:rPr>
          <w:rFonts w:ascii="Arial" w:hAnsi="Arial" w:cs="Arial"/>
          <w:sz w:val="20"/>
          <w:szCs w:val="20"/>
        </w:rPr>
      </w:pPr>
      <w:r>
        <w:rPr>
          <w:rFonts w:hint="eastAsia" w:ascii="Arial" w:hAnsi="Arial" w:cs="Arial"/>
          <w:sz w:val="20"/>
          <w:szCs w:val="20"/>
        </w:rPr>
        <w:t>系统的KPI看板模块为用户提供</w:t>
      </w:r>
      <w:r>
        <w:rPr>
          <w:rFonts w:ascii="Arial" w:hAnsi="Arial" w:cs="Arial"/>
          <w:sz w:val="20"/>
          <w:szCs w:val="20"/>
        </w:rPr>
        <w:t>多种</w:t>
      </w:r>
      <w:r>
        <w:rPr>
          <w:rFonts w:hint="eastAsia" w:ascii="Arial" w:hAnsi="Arial" w:cs="Arial"/>
          <w:sz w:val="20"/>
          <w:szCs w:val="20"/>
        </w:rPr>
        <w:t>数据</w:t>
      </w:r>
      <w:r>
        <w:rPr>
          <w:rFonts w:ascii="Arial" w:hAnsi="Arial" w:cs="Arial"/>
          <w:sz w:val="20"/>
          <w:szCs w:val="20"/>
        </w:rPr>
        <w:t>或指标</w:t>
      </w:r>
      <w:r>
        <w:rPr>
          <w:rFonts w:hint="eastAsia" w:ascii="Arial" w:hAnsi="Arial" w:cs="Arial"/>
          <w:sz w:val="20"/>
          <w:szCs w:val="20"/>
        </w:rPr>
        <w:t>的快速预览，使用户可以关注于</w:t>
      </w:r>
      <w:r>
        <w:rPr>
          <w:rFonts w:ascii="Arial" w:hAnsi="Arial" w:cs="Arial"/>
          <w:sz w:val="20"/>
          <w:szCs w:val="20"/>
        </w:rPr>
        <w:t>关键绩效指标</w:t>
      </w:r>
      <w:r>
        <w:rPr>
          <w:rFonts w:hint="eastAsia" w:ascii="Arial" w:hAnsi="Arial" w:cs="Arial"/>
          <w:sz w:val="20"/>
          <w:szCs w:val="20"/>
          <w:lang w:eastAsia="zh-CN"/>
        </w:rPr>
        <w:t>，</w:t>
      </w:r>
      <w:r>
        <w:rPr>
          <w:rFonts w:hint="eastAsia" w:ascii="Arial" w:hAnsi="Arial" w:cs="Arial"/>
          <w:sz w:val="20"/>
          <w:szCs w:val="20"/>
          <w:lang w:val="en-US" w:eastAsia="zh-CN"/>
        </w:rPr>
        <w:t>设备完整性、管理完整性、全生命周期管理、经济完整性。</w:t>
      </w:r>
      <w:r>
        <w:rPr>
          <w:rFonts w:hint="eastAsia" w:ascii="Arial" w:hAnsi="Arial" w:cs="Arial"/>
          <w:sz w:val="20"/>
          <w:szCs w:val="20"/>
        </w:rPr>
        <w:t>同时也可以识别出</w:t>
      </w:r>
      <w:r>
        <w:rPr>
          <w:rFonts w:ascii="Arial" w:hAnsi="Arial" w:cs="Arial"/>
          <w:sz w:val="20"/>
          <w:szCs w:val="20"/>
        </w:rPr>
        <w:t>主要的业务</w:t>
      </w:r>
      <w:r>
        <w:rPr>
          <w:rFonts w:hint="eastAsia" w:ascii="Arial" w:hAnsi="Arial" w:cs="Arial"/>
          <w:sz w:val="20"/>
          <w:szCs w:val="20"/>
        </w:rPr>
        <w:t>问题</w:t>
      </w:r>
      <w:r>
        <w:rPr>
          <w:rFonts w:hint="eastAsia" w:ascii="Arial" w:hAnsi="Arial" w:cs="Arial"/>
          <w:sz w:val="20"/>
          <w:szCs w:val="20"/>
          <w:lang w:eastAsia="zh-CN"/>
        </w:rPr>
        <w:t>，</w:t>
      </w:r>
      <w:r>
        <w:rPr>
          <w:rFonts w:hint="eastAsia" w:ascii="Arial" w:hAnsi="Arial" w:cs="Arial"/>
          <w:sz w:val="20"/>
          <w:szCs w:val="20"/>
        </w:rPr>
        <w:t>在看板上显示</w:t>
      </w:r>
      <w:r>
        <w:rPr>
          <w:rFonts w:ascii="Arial" w:hAnsi="Arial" w:cs="Arial"/>
          <w:sz w:val="20"/>
          <w:szCs w:val="20"/>
        </w:rPr>
        <w:t>不同的关键业务的</w:t>
      </w:r>
      <w:r>
        <w:rPr>
          <w:rFonts w:hint="eastAsia" w:ascii="Arial" w:hAnsi="Arial" w:cs="Arial"/>
          <w:sz w:val="20"/>
          <w:szCs w:val="20"/>
        </w:rPr>
        <w:t>状态</w:t>
      </w:r>
      <w:r>
        <w:rPr>
          <w:rFonts w:ascii="Arial" w:hAnsi="Arial" w:cs="Arial"/>
          <w:sz w:val="20"/>
          <w:szCs w:val="20"/>
        </w:rPr>
        <w:t>，例如</w:t>
      </w:r>
      <w:r>
        <w:rPr>
          <w:rFonts w:hint="eastAsia" w:ascii="Arial" w:hAnsi="Arial" w:cs="Arial"/>
          <w:sz w:val="20"/>
          <w:szCs w:val="20"/>
        </w:rPr>
        <w:t>未完成的工作</w:t>
      </w:r>
      <w:r>
        <w:rPr>
          <w:rFonts w:ascii="Arial" w:hAnsi="Arial" w:cs="Arial"/>
          <w:sz w:val="20"/>
          <w:szCs w:val="20"/>
        </w:rPr>
        <w:t>、</w:t>
      </w:r>
      <w:r>
        <w:rPr>
          <w:rFonts w:hint="eastAsia" w:ascii="Arial" w:hAnsi="Arial" w:cs="Arial"/>
          <w:sz w:val="20"/>
          <w:szCs w:val="20"/>
        </w:rPr>
        <w:t>延迟的工作或已</w:t>
      </w:r>
      <w:r>
        <w:rPr>
          <w:rFonts w:ascii="Arial" w:hAnsi="Arial" w:cs="Arial"/>
          <w:sz w:val="20"/>
          <w:szCs w:val="20"/>
        </w:rPr>
        <w:t>完成工作</w:t>
      </w:r>
      <w:r>
        <w:rPr>
          <w:rFonts w:hint="eastAsia" w:ascii="Arial" w:hAnsi="Arial" w:cs="Arial"/>
          <w:sz w:val="20"/>
          <w:szCs w:val="20"/>
        </w:rPr>
        <w:t>数量。</w:t>
      </w:r>
    </w:p>
    <w:p>
      <w:pPr>
        <w:pageBreakBefore w:val="0"/>
        <w:kinsoku/>
        <w:wordWrap/>
        <w:overflowPunct/>
        <w:topLinePunct w:val="0"/>
        <w:autoSpaceDE w:val="0"/>
        <w:autoSpaceDN w:val="0"/>
        <w:bidi w:val="0"/>
        <w:adjustRightInd w:val="0"/>
        <w:snapToGrid/>
        <w:spacing w:line="360" w:lineRule="auto"/>
        <w:ind w:firstLine="420" w:firstLineChars="0"/>
        <w:jc w:val="left"/>
        <w:textAlignment w:val="auto"/>
        <w:rPr>
          <w:rFonts w:hint="eastAsia" w:ascii="仿宋" w:hAnsi="仿宋" w:eastAsia="仿宋"/>
          <w:b/>
          <w:bCs/>
          <w:kern w:val="0"/>
          <w:sz w:val="28"/>
          <w:szCs w:val="28"/>
        </w:rPr>
      </w:pPr>
      <w:r>
        <w:rPr>
          <w:rFonts w:hint="eastAsia" w:ascii="Arial" w:hAnsi="Arial" w:cs="Arial"/>
          <w:sz w:val="20"/>
          <w:szCs w:val="20"/>
        </w:rPr>
        <w:t>当</w:t>
      </w:r>
      <w:r>
        <w:rPr>
          <w:rFonts w:ascii="Arial" w:hAnsi="Arial" w:cs="Arial"/>
          <w:sz w:val="20"/>
          <w:szCs w:val="20"/>
        </w:rPr>
        <w:t>系统</w:t>
      </w:r>
      <w:r>
        <w:rPr>
          <w:rFonts w:hint="eastAsia" w:ascii="Arial" w:hAnsi="Arial" w:cs="Arial"/>
          <w:sz w:val="20"/>
          <w:szCs w:val="20"/>
        </w:rPr>
        <w:t>启动后，可以在</w:t>
      </w:r>
      <w:r>
        <w:rPr>
          <w:rFonts w:ascii="Arial" w:hAnsi="Arial" w:cs="Arial"/>
          <w:sz w:val="20"/>
          <w:szCs w:val="20"/>
        </w:rPr>
        <w:t>首页</w:t>
      </w:r>
      <w:r>
        <w:rPr>
          <w:rFonts w:hint="eastAsia" w:ascii="Arial" w:hAnsi="Arial" w:cs="Arial"/>
          <w:sz w:val="20"/>
          <w:szCs w:val="20"/>
        </w:rPr>
        <w:t>看板上</w:t>
      </w:r>
      <w:r>
        <w:rPr>
          <w:rFonts w:ascii="Arial" w:hAnsi="Arial" w:cs="Arial"/>
          <w:sz w:val="20"/>
          <w:szCs w:val="20"/>
        </w:rPr>
        <w:t>显示多种</w:t>
      </w:r>
      <w:r>
        <w:rPr>
          <w:rFonts w:hint="eastAsia" w:ascii="Arial" w:hAnsi="Arial" w:cs="Arial"/>
          <w:sz w:val="20"/>
          <w:szCs w:val="20"/>
        </w:rPr>
        <w:t>KPI的</w:t>
      </w:r>
      <w:r>
        <w:rPr>
          <w:rFonts w:ascii="Arial" w:hAnsi="Arial" w:cs="Arial"/>
          <w:sz w:val="20"/>
          <w:szCs w:val="20"/>
        </w:rPr>
        <w:t>实际数据</w:t>
      </w:r>
      <w:r>
        <w:rPr>
          <w:rFonts w:hint="eastAsia" w:ascii="Arial" w:hAnsi="Arial" w:cs="Arial"/>
          <w:sz w:val="20"/>
          <w:szCs w:val="20"/>
        </w:rPr>
        <w:t>。</w:t>
      </w:r>
    </w:p>
    <w:p>
      <w:pPr>
        <w:pageBreakBefore w:val="0"/>
        <w:kinsoku/>
        <w:wordWrap/>
        <w:overflowPunct/>
        <w:topLinePunct w:val="0"/>
        <w:autoSpaceDE w:val="0"/>
        <w:autoSpaceDN w:val="0"/>
        <w:bidi w:val="0"/>
        <w:adjustRightInd w:val="0"/>
        <w:snapToGrid/>
        <w:spacing w:line="360" w:lineRule="auto"/>
        <w:jc w:val="left"/>
        <w:textAlignment w:val="auto"/>
      </w:pPr>
      <w:r>
        <w:drawing>
          <wp:inline distT="0" distB="0" distL="114300" distR="114300">
            <wp:extent cx="5265420" cy="2832735"/>
            <wp:effectExtent l="0" t="0" r="5080"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6"/>
                    <a:stretch>
                      <a:fillRect/>
                    </a:stretch>
                  </pic:blipFill>
                  <pic:spPr>
                    <a:xfrm>
                      <a:off x="0" y="0"/>
                      <a:ext cx="5265420" cy="2832735"/>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napToGrid/>
        <w:spacing w:line="360" w:lineRule="auto"/>
        <w:jc w:val="left"/>
        <w:textAlignment w:val="auto"/>
      </w:pPr>
    </w:p>
    <w:p>
      <w:pPr>
        <w:pageBreakBefore w:val="0"/>
        <w:kinsoku/>
        <w:wordWrap/>
        <w:overflowPunct/>
        <w:topLinePunct w:val="0"/>
        <w:autoSpaceDE w:val="0"/>
        <w:autoSpaceDN w:val="0"/>
        <w:bidi w:val="0"/>
        <w:adjustRightInd w:val="0"/>
        <w:snapToGrid/>
        <w:spacing w:line="360" w:lineRule="auto"/>
        <w:jc w:val="left"/>
        <w:textAlignment w:val="auto"/>
      </w:pPr>
      <w:r>
        <w:drawing>
          <wp:inline distT="0" distB="0" distL="114300" distR="114300">
            <wp:extent cx="5271135" cy="2835910"/>
            <wp:effectExtent l="0" t="0" r="12065" b="889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7"/>
                    <a:stretch>
                      <a:fillRect/>
                    </a:stretch>
                  </pic:blipFill>
                  <pic:spPr>
                    <a:xfrm>
                      <a:off x="0" y="0"/>
                      <a:ext cx="5271135" cy="2835910"/>
                    </a:xfrm>
                    <a:prstGeom prst="rect">
                      <a:avLst/>
                    </a:prstGeom>
                    <a:noFill/>
                    <a:ln>
                      <a:noFill/>
                    </a:ln>
                  </pic:spPr>
                </pic:pic>
              </a:graphicData>
            </a:graphic>
          </wp:inline>
        </w:drawing>
      </w:r>
    </w:p>
    <w:p>
      <w:pPr>
        <w:pageBreakBefore w:val="0"/>
        <w:kinsoku/>
        <w:wordWrap/>
        <w:overflowPunct/>
        <w:topLinePunct w:val="0"/>
        <w:autoSpaceDE w:val="0"/>
        <w:autoSpaceDN w:val="0"/>
        <w:bidi w:val="0"/>
        <w:adjustRightInd w:val="0"/>
        <w:snapToGrid/>
        <w:spacing w:line="360" w:lineRule="auto"/>
        <w:jc w:val="left"/>
        <w:textAlignment w:val="auto"/>
        <w:rPr>
          <w:rFonts w:hint="eastAsia" w:ascii="Arial" w:hAnsi="Arial" w:cs="Arial"/>
          <w:szCs w:val="21"/>
        </w:rPr>
      </w:pPr>
      <w:r>
        <w:rPr>
          <w:rFonts w:hint="eastAsia" w:ascii="Arial" w:hAnsi="Arial" w:cs="Arial"/>
          <w:szCs w:val="21"/>
        </w:rPr>
        <w:drawing>
          <wp:inline distT="0" distB="0" distL="114300" distR="114300">
            <wp:extent cx="5016500" cy="2941320"/>
            <wp:effectExtent l="0" t="0" r="0" b="5080"/>
            <wp:docPr id="375" name="图片 375" descr="lADPDhYBOjziqTTNFCjNEOA_4320_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lADPDhYBOjziqTTNFCjNEOA_4320_5160"/>
                    <pic:cNvPicPr>
                      <a:picLocks noChangeAspect="1"/>
                    </pic:cNvPicPr>
                  </pic:nvPicPr>
                  <pic:blipFill>
                    <a:blip r:embed="rId8"/>
                    <a:srcRect l="4578" t="53161"/>
                    <a:stretch>
                      <a:fillRect/>
                    </a:stretch>
                  </pic:blipFill>
                  <pic:spPr>
                    <a:xfrm>
                      <a:off x="0" y="0"/>
                      <a:ext cx="5016500" cy="2941320"/>
                    </a:xfrm>
                    <a:prstGeom prst="rect">
                      <a:avLst/>
                    </a:prstGeom>
                  </pic:spPr>
                </pic:pic>
              </a:graphicData>
            </a:graphic>
          </wp:inline>
        </w:drawing>
      </w:r>
    </w:p>
    <w:p>
      <w:pPr>
        <w:pageBreakBefore w:val="0"/>
        <w:kinsoku/>
        <w:wordWrap/>
        <w:overflowPunct/>
        <w:topLinePunct w:val="0"/>
        <w:autoSpaceDE w:val="0"/>
        <w:autoSpaceDN w:val="0"/>
        <w:bidi w:val="0"/>
        <w:adjustRightInd w:val="0"/>
        <w:snapToGrid/>
        <w:spacing w:line="360" w:lineRule="auto"/>
        <w:jc w:val="left"/>
        <w:textAlignment w:val="auto"/>
        <w:rPr>
          <w:rFonts w:hint="eastAsia" w:ascii="Arial" w:hAnsi="Arial" w:cs="Arial"/>
          <w:szCs w:val="21"/>
        </w:rPr>
      </w:pPr>
    </w:p>
    <w:p>
      <w:pPr>
        <w:pageBreakBefore w:val="0"/>
        <w:kinsoku/>
        <w:wordWrap/>
        <w:overflowPunct/>
        <w:topLinePunct w:val="0"/>
        <w:autoSpaceDE w:val="0"/>
        <w:autoSpaceDN w:val="0"/>
        <w:bidi w:val="0"/>
        <w:adjustRightInd w:val="0"/>
        <w:snapToGrid/>
        <w:spacing w:line="360" w:lineRule="auto"/>
        <w:jc w:val="left"/>
        <w:textAlignment w:val="auto"/>
        <w:outlineLvl w:val="1"/>
        <w:rPr>
          <w:rFonts w:hint="eastAsia" w:ascii="仿宋" w:hAnsi="仿宋" w:eastAsia="仿宋"/>
          <w:b/>
          <w:bCs/>
          <w:kern w:val="0"/>
          <w:sz w:val="28"/>
          <w:szCs w:val="28"/>
        </w:rPr>
      </w:pPr>
      <w:bookmarkStart w:id="18" w:name="_Toc31395"/>
      <w:bookmarkStart w:id="19" w:name="_Toc21659"/>
      <w:r>
        <w:rPr>
          <w:rFonts w:hint="eastAsia" w:ascii="仿宋" w:hAnsi="仿宋" w:eastAsia="仿宋"/>
          <w:b/>
          <w:bCs/>
          <w:kern w:val="0"/>
          <w:sz w:val="28"/>
          <w:szCs w:val="28"/>
          <w:lang w:val="en-US" w:eastAsia="zh-CN"/>
        </w:rPr>
        <w:t xml:space="preserve">4.2 </w:t>
      </w:r>
      <w:r>
        <w:rPr>
          <w:rFonts w:hint="eastAsia" w:ascii="仿宋" w:hAnsi="仿宋" w:eastAsia="仿宋"/>
          <w:b/>
          <w:bCs/>
          <w:kern w:val="0"/>
          <w:sz w:val="28"/>
          <w:szCs w:val="28"/>
        </w:rPr>
        <w:t>可视化管理</w:t>
      </w:r>
      <w:bookmarkEnd w:id="18"/>
      <w:bookmarkEnd w:id="19"/>
    </w:p>
    <w:p>
      <w:pPr>
        <w:pageBreakBefore w:val="0"/>
        <w:kinsoku/>
        <w:wordWrap/>
        <w:overflowPunct/>
        <w:topLinePunct w:val="0"/>
        <w:bidi w:val="0"/>
        <w:snapToGrid/>
        <w:spacing w:line="360" w:lineRule="auto"/>
        <w:ind w:firstLine="420" w:firstLineChars="200"/>
        <w:textAlignment w:val="auto"/>
        <w:rPr>
          <w:rFonts w:ascii="Arial" w:hAnsi="Arial" w:cs="Arial"/>
          <w:szCs w:val="21"/>
          <w:lang w:val="da-DK"/>
        </w:rPr>
      </w:pPr>
      <w:r>
        <w:rPr>
          <w:rFonts w:hint="eastAsia" w:ascii="Arial" w:hAnsi="Arial" w:cs="Arial"/>
          <w:szCs w:val="21"/>
          <w:lang w:val="en-US" w:eastAsia="zh-CN"/>
        </w:rPr>
        <w:t>PSM</w:t>
      </w:r>
      <w:r>
        <w:rPr>
          <w:rFonts w:hint="eastAsia" w:ascii="Arial" w:hAnsi="Arial" w:cs="Arial"/>
          <w:szCs w:val="21"/>
        </w:rPr>
        <w:t>系统可以通过图形化的方式显示所有工厂设备所处状态。可涉及设备综合效率、设备运行安全、维修费用、备件库存资金、设备台账统计、状态监测分析等分析主题。通过多个图表，既可以宏观掌握机器人管理整体情况，亦可以穿透图表，攫取系统数据进行微观分析。</w:t>
      </w:r>
    </w:p>
    <w:p>
      <w:pPr>
        <w:pageBreakBefore w:val="0"/>
        <w:kinsoku/>
        <w:wordWrap/>
        <w:overflowPunct/>
        <w:topLinePunct w:val="0"/>
        <w:bidi w:val="0"/>
        <w:snapToGrid/>
        <w:spacing w:line="360" w:lineRule="auto"/>
        <w:jc w:val="center"/>
        <w:textAlignment w:val="auto"/>
      </w:pPr>
      <w:r>
        <w:drawing>
          <wp:inline distT="0" distB="0" distL="114300" distR="114300">
            <wp:extent cx="5053965" cy="2879725"/>
            <wp:effectExtent l="0" t="0" r="635" b="3175"/>
            <wp:docPr id="240" name="图片 3" descr="/Users/mac/Documents/工单看板/2.0看板/pc看板.jpgpc看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 descr="/Users/mac/Documents/工单看板/2.0看板/pc看板.jpgpc看板"/>
                    <pic:cNvPicPr>
                      <a:picLocks noChangeAspect="1"/>
                    </pic:cNvPicPr>
                  </pic:nvPicPr>
                  <pic:blipFill>
                    <a:blip r:embed="rId9"/>
                    <a:stretch>
                      <a:fillRect/>
                    </a:stretch>
                  </pic:blipFill>
                  <pic:spPr>
                    <a:xfrm>
                      <a:off x="0" y="0"/>
                      <a:ext cx="5053965" cy="2879725"/>
                    </a:xfrm>
                    <a:prstGeom prst="rect">
                      <a:avLst/>
                    </a:prstGeom>
                    <a:noFill/>
                    <a:ln>
                      <a:noFill/>
                    </a:ln>
                  </pic:spPr>
                </pic:pic>
              </a:graphicData>
            </a:graphic>
          </wp:inline>
        </w:drawing>
      </w:r>
    </w:p>
    <w:p>
      <w:pPr>
        <w:pageBreakBefore w:val="0"/>
        <w:kinsoku/>
        <w:wordWrap/>
        <w:overflowPunct/>
        <w:topLinePunct w:val="0"/>
        <w:bidi w:val="0"/>
        <w:snapToGrid/>
        <w:spacing w:line="360" w:lineRule="auto"/>
        <w:ind w:firstLine="420" w:firstLineChars="200"/>
        <w:textAlignment w:val="auto"/>
        <w:rPr>
          <w:rFonts w:ascii="Arial" w:hAnsi="Arial" w:cs="Arial"/>
          <w:szCs w:val="21"/>
        </w:rPr>
      </w:pPr>
      <w:r>
        <w:rPr>
          <w:rFonts w:hint="eastAsia" w:ascii="Arial" w:hAnsi="Arial" w:cs="Arial"/>
          <w:szCs w:val="21"/>
        </w:rPr>
        <w:t>每个车间的平面图或者三维图上关联各台设备的工位，一旦对应工位上的设备发生故障</w:t>
      </w:r>
      <w:r>
        <w:rPr>
          <w:rFonts w:ascii="Arial" w:hAnsi="Arial" w:cs="Arial"/>
          <w:szCs w:val="21"/>
        </w:rPr>
        <w:t>或</w:t>
      </w:r>
      <w:r>
        <w:rPr>
          <w:rFonts w:hint="eastAsia" w:ascii="Arial" w:hAnsi="Arial" w:cs="Arial"/>
          <w:szCs w:val="21"/>
        </w:rPr>
        <w:t>停机，在平面图上的相应位置将会以某种颜色（比如红色）进行标识，并能不断闪烁，以提醒用户该设备出现故障。如果该故障设备已安排人员进行维修，平面图的相应位置将以另外一种颜色进行标识，并不断闪烁，以提醒用户该设备正在维修；同样，如果该设备进入另一种状态，将以特定的闪烁颜色进行标识，并体现在平面图上的相应位置。一旦该设备维修完成并确认能正常运行，则平面图上相应的位置的标识颜色将自动消失。</w:t>
      </w:r>
    </w:p>
    <w:p>
      <w:pPr>
        <w:pageBreakBefore w:val="0"/>
        <w:kinsoku/>
        <w:wordWrap/>
        <w:overflowPunct/>
        <w:topLinePunct w:val="0"/>
        <w:bidi w:val="0"/>
        <w:snapToGrid/>
        <w:spacing w:line="360" w:lineRule="auto"/>
        <w:jc w:val="center"/>
        <w:textAlignment w:val="auto"/>
        <w:rPr>
          <w:rFonts w:ascii="Arial" w:hAnsi="Arial" w:cs="Arial"/>
          <w:szCs w:val="21"/>
        </w:rPr>
      </w:pPr>
      <w:r>
        <w:rPr>
          <w:rFonts w:ascii="Arial" w:hAnsi="Arial" w:cs="Arial"/>
          <w:szCs w:val="21"/>
        </w:rPr>
        <w:drawing>
          <wp:inline distT="0" distB="0" distL="114300" distR="114300">
            <wp:extent cx="4864735" cy="2479040"/>
            <wp:effectExtent l="0" t="0" r="12065" b="10160"/>
            <wp:docPr id="4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4"/>
                    <pic:cNvPicPr>
                      <a:picLocks noChangeAspect="1"/>
                    </pic:cNvPicPr>
                  </pic:nvPicPr>
                  <pic:blipFill>
                    <a:blip r:embed="rId10"/>
                    <a:srcRect r="2524"/>
                    <a:stretch>
                      <a:fillRect/>
                    </a:stretch>
                  </pic:blipFill>
                  <pic:spPr>
                    <a:xfrm>
                      <a:off x="0" y="0"/>
                      <a:ext cx="4864735" cy="2479040"/>
                    </a:xfrm>
                    <a:prstGeom prst="rect">
                      <a:avLst/>
                    </a:prstGeom>
                    <a:noFill/>
                    <a:ln>
                      <a:noFill/>
                    </a:ln>
                  </pic:spPr>
                </pic:pic>
              </a:graphicData>
            </a:graphic>
          </wp:inline>
        </w:drawing>
      </w:r>
    </w:p>
    <w:p>
      <w:pPr>
        <w:pageBreakBefore w:val="0"/>
        <w:kinsoku/>
        <w:wordWrap/>
        <w:overflowPunct/>
        <w:topLinePunct w:val="0"/>
        <w:bidi w:val="0"/>
        <w:snapToGrid/>
        <w:spacing w:line="360" w:lineRule="auto"/>
        <w:jc w:val="center"/>
        <w:textAlignment w:val="auto"/>
        <w:rPr>
          <w:rFonts w:ascii="Arial" w:hAnsi="Arial" w:cs="Arial"/>
          <w:szCs w:val="21"/>
        </w:rPr>
      </w:pPr>
    </w:p>
    <w:p>
      <w:pPr>
        <w:pageBreakBefore w:val="0"/>
        <w:kinsoku/>
        <w:wordWrap/>
        <w:overflowPunct/>
        <w:topLinePunct w:val="0"/>
        <w:bidi w:val="0"/>
        <w:snapToGrid/>
        <w:spacing w:line="360" w:lineRule="auto"/>
        <w:ind w:firstLine="420" w:firstLineChars="200"/>
        <w:textAlignment w:val="auto"/>
        <w:rPr>
          <w:rFonts w:ascii="Arial" w:hAnsi="Arial" w:cs="Arial"/>
          <w:szCs w:val="21"/>
        </w:rPr>
      </w:pPr>
      <w:r>
        <w:rPr>
          <w:rFonts w:hint="eastAsia" w:ascii="Arial" w:hAnsi="Arial" w:cs="Arial"/>
          <w:szCs w:val="21"/>
        </w:rPr>
        <w:t>同时还支持</w:t>
      </w:r>
      <w:r>
        <w:rPr>
          <w:rFonts w:ascii="Arial" w:hAnsi="Arial" w:cs="Arial"/>
          <w:szCs w:val="21"/>
        </w:rPr>
        <w:t>以</w:t>
      </w:r>
      <w:r>
        <w:rPr>
          <w:rFonts w:hint="eastAsia" w:ascii="Arial" w:hAnsi="Arial" w:cs="Arial"/>
          <w:szCs w:val="21"/>
        </w:rPr>
        <w:t>下深入应用：</w:t>
      </w:r>
    </w:p>
    <w:p>
      <w:pPr>
        <w:pageBreakBefore w:val="0"/>
        <w:numPr>
          <w:ilvl w:val="0"/>
          <w:numId w:val="6"/>
        </w:numPr>
        <w:kinsoku/>
        <w:wordWrap/>
        <w:overflowPunct/>
        <w:topLinePunct w:val="0"/>
        <w:bidi w:val="0"/>
        <w:snapToGrid/>
        <w:spacing w:line="360" w:lineRule="auto"/>
        <w:textAlignment w:val="auto"/>
        <w:rPr>
          <w:rFonts w:ascii="Arial" w:hAnsi="Arial" w:cs="Arial"/>
          <w:szCs w:val="21"/>
        </w:rPr>
      </w:pPr>
      <w:r>
        <w:rPr>
          <w:rFonts w:hint="eastAsia" w:ascii="Arial" w:hAnsi="Arial" w:cs="Arial"/>
          <w:szCs w:val="21"/>
        </w:rPr>
        <w:t>在同一张工厂平面图上，可以通过鼠标滚动放大或缩小查看整个工厂设备情况。并且平面图可以直接通过拖动进行左右上下移动。</w:t>
      </w:r>
    </w:p>
    <w:p>
      <w:pPr>
        <w:pageBreakBefore w:val="0"/>
        <w:numPr>
          <w:ilvl w:val="0"/>
          <w:numId w:val="6"/>
        </w:numPr>
        <w:kinsoku/>
        <w:wordWrap/>
        <w:overflowPunct/>
        <w:topLinePunct w:val="0"/>
        <w:bidi w:val="0"/>
        <w:snapToGrid/>
        <w:spacing w:line="360" w:lineRule="auto"/>
        <w:textAlignment w:val="auto"/>
        <w:rPr>
          <w:rFonts w:ascii="Arial" w:hAnsi="Arial" w:cs="Arial"/>
          <w:szCs w:val="21"/>
        </w:rPr>
      </w:pPr>
      <w:r>
        <w:rPr>
          <w:rFonts w:hint="eastAsia" w:ascii="Arial" w:hAnsi="Arial" w:cs="Arial"/>
          <w:szCs w:val="21"/>
        </w:rPr>
        <w:t>不同工作状态的工作数量可以显示在整个平面图上。比如总共100台设备，10台设备处于红色报修状态，5台处于绿色处理状态，2台处于黄色等待资源状态等。</w:t>
      </w:r>
    </w:p>
    <w:p>
      <w:pPr>
        <w:pageBreakBefore w:val="0"/>
        <w:kinsoku/>
        <w:wordWrap/>
        <w:overflowPunct/>
        <w:topLinePunct w:val="0"/>
        <w:autoSpaceDE w:val="0"/>
        <w:autoSpaceDN w:val="0"/>
        <w:bidi w:val="0"/>
        <w:adjustRightInd w:val="0"/>
        <w:snapToGrid/>
        <w:spacing w:line="360" w:lineRule="auto"/>
        <w:jc w:val="left"/>
        <w:textAlignment w:val="auto"/>
        <w:rPr>
          <w:rFonts w:hint="eastAsia" w:ascii="Arial" w:hAnsi="Arial" w:cs="Arial"/>
          <w:szCs w:val="21"/>
        </w:rPr>
      </w:pPr>
    </w:p>
    <w:p>
      <w:pPr>
        <w:pStyle w:val="3"/>
        <w:pageBreakBefore w:val="0"/>
        <w:numPr>
          <w:ilvl w:val="1"/>
          <w:numId w:val="0"/>
        </w:numPr>
        <w:kinsoku/>
        <w:wordWrap/>
        <w:overflowPunct/>
        <w:topLinePunct w:val="0"/>
        <w:bidi w:val="0"/>
        <w:snapToGrid/>
        <w:spacing w:line="360" w:lineRule="auto"/>
        <w:textAlignment w:val="auto"/>
        <w:rPr>
          <w:rFonts w:hint="eastAsia"/>
          <w:lang w:val="en-US" w:eastAsia="zh-CN"/>
        </w:rPr>
      </w:pPr>
      <w:bookmarkStart w:id="20" w:name="_Toc8496"/>
      <w:r>
        <w:rPr>
          <w:rFonts w:hint="eastAsia"/>
          <w:lang w:val="en-US" w:eastAsia="zh-CN"/>
        </w:rPr>
        <w:t>4.3 管理完整性</w:t>
      </w:r>
      <w:bookmarkEnd w:id="20"/>
    </w:p>
    <w:p>
      <w:pPr>
        <w:pStyle w:val="4"/>
        <w:numPr>
          <w:ilvl w:val="2"/>
          <w:numId w:val="0"/>
        </w:numPr>
        <w:bidi w:val="0"/>
        <w:ind w:leftChars="0"/>
        <w:rPr>
          <w:rFonts w:hint="eastAsia"/>
          <w:lang w:val="en-US" w:eastAsia="zh-CN"/>
        </w:rPr>
      </w:pPr>
      <w:r>
        <w:rPr>
          <w:rFonts w:hint="eastAsia"/>
          <w:lang w:val="en-US" w:eastAsia="zh-CN"/>
        </w:rPr>
        <w:t>4.3.1 综合管理</w:t>
      </w:r>
    </w:p>
    <w:p>
      <w:pPr>
        <w:pageBreakBefore w:val="0"/>
        <w:kinsoku/>
        <w:wordWrap/>
        <w:overflowPunct/>
        <w:topLinePunct w:val="0"/>
        <w:bidi w:val="0"/>
        <w:snapToGrid/>
        <w:spacing w:line="360" w:lineRule="auto"/>
        <w:ind w:left="142" w:firstLine="463" w:firstLineChars="232"/>
        <w:textAlignment w:val="auto"/>
        <w:rPr>
          <w:rFonts w:hint="eastAsia" w:ascii="Arial" w:hAnsi="Arial" w:cs="Arial"/>
          <w:sz w:val="20"/>
          <w:szCs w:val="20"/>
        </w:rPr>
      </w:pPr>
      <w:r>
        <w:rPr>
          <w:rFonts w:hint="eastAsia" w:ascii="Arial" w:hAnsi="Arial" w:cs="Arial"/>
          <w:sz w:val="20"/>
          <w:szCs w:val="20"/>
          <w:lang w:val="en-US" w:eastAsia="zh-CN"/>
        </w:rPr>
        <w:t>综合管理</w:t>
      </w:r>
      <w:r>
        <w:rPr>
          <w:rFonts w:hint="eastAsia" w:ascii="Arial" w:hAnsi="Arial" w:cs="Arial"/>
          <w:sz w:val="20"/>
          <w:szCs w:val="20"/>
        </w:rPr>
        <w:t>在协调</w:t>
      </w:r>
      <w:r>
        <w:rPr>
          <w:rFonts w:hint="eastAsia" w:ascii="Arial" w:hAnsi="Arial" w:cs="Arial"/>
          <w:sz w:val="20"/>
          <w:szCs w:val="20"/>
          <w:lang w:val="en-US" w:eastAsia="zh-CN"/>
        </w:rPr>
        <w:t>企业</w:t>
      </w:r>
      <w:r>
        <w:rPr>
          <w:rFonts w:hint="eastAsia" w:ascii="Arial" w:hAnsi="Arial" w:cs="Arial"/>
          <w:sz w:val="20"/>
          <w:szCs w:val="20"/>
        </w:rPr>
        <w:t>内的各种资源、活动和职能，实现组织的目标和使命。目标是通过有效地协调和整合这些不同的管理领域，提高组织的绩效和效率</w:t>
      </w:r>
      <w:r>
        <w:rPr>
          <w:rFonts w:hint="eastAsia" w:ascii="Arial" w:hAnsi="Arial" w:cs="Arial"/>
          <w:sz w:val="20"/>
          <w:szCs w:val="20"/>
          <w:lang w:eastAsia="zh-CN"/>
        </w:rPr>
        <w:t>。</w:t>
      </w:r>
      <w:r>
        <w:rPr>
          <w:rFonts w:hint="eastAsia" w:ascii="Arial" w:hAnsi="Arial" w:cs="Arial"/>
          <w:sz w:val="20"/>
          <w:szCs w:val="20"/>
        </w:rPr>
        <w:t>它涵盖了许多不同的方面，包括组织机构</w:t>
      </w:r>
      <w:r>
        <w:rPr>
          <w:rFonts w:hint="eastAsia" w:ascii="Arial" w:hAnsi="Arial" w:cs="Arial"/>
          <w:sz w:val="20"/>
          <w:szCs w:val="20"/>
          <w:lang w:eastAsia="zh-CN"/>
        </w:rPr>
        <w:t>、</w:t>
      </w:r>
      <w:r>
        <w:rPr>
          <w:rFonts w:hint="eastAsia"/>
        </w:rPr>
        <w:t>方针目标</w:t>
      </w:r>
      <w:r>
        <w:rPr>
          <w:rFonts w:hint="eastAsia"/>
          <w:lang w:eastAsia="zh-CN"/>
        </w:rPr>
        <w:t>、</w:t>
      </w:r>
      <w:r>
        <w:rPr>
          <w:rFonts w:hint="eastAsia"/>
        </w:rPr>
        <w:t>通知公告</w:t>
      </w:r>
      <w:r>
        <w:rPr>
          <w:rFonts w:hint="eastAsia"/>
          <w:lang w:eastAsia="zh-CN"/>
        </w:rPr>
        <w:t>、</w:t>
      </w:r>
      <w:r>
        <w:rPr>
          <w:rFonts w:hint="eastAsia"/>
        </w:rPr>
        <w:t>会议纪要</w:t>
      </w:r>
      <w:r>
        <w:rPr>
          <w:rFonts w:hint="eastAsia"/>
          <w:lang w:eastAsia="zh-CN"/>
        </w:rPr>
        <w:t>、</w:t>
      </w:r>
      <w:r>
        <w:rPr>
          <w:rFonts w:hint="eastAsia"/>
        </w:rPr>
        <w:t>培训学习</w:t>
      </w:r>
      <w:r>
        <w:rPr>
          <w:rFonts w:hint="eastAsia"/>
          <w:lang w:eastAsia="zh-CN"/>
        </w:rPr>
        <w:t>、</w:t>
      </w:r>
      <w:r>
        <w:rPr>
          <w:rFonts w:hint="eastAsia"/>
        </w:rPr>
        <w:t>竞赛评比</w:t>
      </w:r>
      <w:r>
        <w:rPr>
          <w:rFonts w:hint="eastAsia"/>
          <w:lang w:eastAsia="zh-CN"/>
        </w:rPr>
        <w:t>、</w:t>
      </w:r>
      <w:r>
        <w:rPr>
          <w:rFonts w:hint="eastAsia"/>
        </w:rPr>
        <w:t>原因分析</w:t>
      </w:r>
      <w:r>
        <w:rPr>
          <w:rFonts w:hint="eastAsia"/>
          <w:lang w:eastAsia="zh-CN"/>
        </w:rPr>
        <w:t>、</w:t>
      </w:r>
      <w:r>
        <w:rPr>
          <w:rFonts w:hint="eastAsia"/>
          <w:lang w:val="en-US" w:eastAsia="zh-CN"/>
        </w:rPr>
        <w:t>部门总结</w:t>
      </w:r>
      <w:r>
        <w:rPr>
          <w:rFonts w:hint="eastAsia" w:ascii="Arial" w:hAnsi="Arial" w:cs="Arial"/>
          <w:sz w:val="20"/>
          <w:szCs w:val="20"/>
        </w:rPr>
        <w:t>等。以下是一些与综合管理相关的主要方面：</w:t>
      </w:r>
    </w:p>
    <w:p>
      <w:pPr>
        <w:pageBreakBefore w:val="0"/>
        <w:kinsoku/>
        <w:wordWrap/>
        <w:overflowPunct/>
        <w:topLinePunct w:val="0"/>
        <w:bidi w:val="0"/>
        <w:snapToGrid/>
        <w:spacing w:line="360" w:lineRule="auto"/>
        <w:textAlignment w:val="auto"/>
        <w:rPr>
          <w:rFonts w:hint="eastAsia" w:ascii="Arial" w:hAnsi="Arial" w:cs="Arial"/>
          <w:sz w:val="20"/>
          <w:szCs w:val="20"/>
          <w:lang w:val="en-US" w:eastAsia="zh-CN"/>
        </w:rPr>
      </w:pPr>
    </w:p>
    <w:p>
      <w:pPr>
        <w:pStyle w:val="5"/>
        <w:numPr>
          <w:numId w:val="0"/>
        </w:numPr>
        <w:bidi w:val="0"/>
        <w:ind w:leftChars="0" w:firstLine="420" w:firstLineChars="0"/>
        <w:rPr>
          <w:rFonts w:hint="eastAsia"/>
          <w:lang w:val="en-US" w:eastAsia="zh-CN"/>
        </w:rPr>
      </w:pPr>
      <w:r>
        <w:rPr>
          <w:rFonts w:hint="eastAsia"/>
          <w:lang w:val="en-US" w:eastAsia="zh-CN"/>
        </w:rPr>
        <w:t>4.3.1.1组织机构</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rPr>
      </w:pPr>
      <w:r>
        <w:rPr>
          <w:rFonts w:hint="eastAsia" w:ascii="Arial" w:hAnsi="Arial" w:cs="Arial"/>
          <w:sz w:val="20"/>
          <w:szCs w:val="20"/>
        </w:rPr>
        <w:t>用于管理和协调组织内的各种活动和职能。组织机构通常用于描述一个企业、政府机构、非营利组织或其他实体的内部结构。</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Arial" w:hAnsi="Arial" w:cs="Arial"/>
          <w:sz w:val="20"/>
          <w:szCs w:val="20"/>
          <w:lang w:val="en-US" w:eastAsia="zh-CN"/>
        </w:rPr>
      </w:pPr>
      <w:r>
        <w:rPr>
          <w:rFonts w:hint="eastAsia" w:ascii="Arial" w:hAnsi="Arial" w:cs="Arial"/>
          <w:sz w:val="20"/>
          <w:szCs w:val="20"/>
          <w:lang w:val="en-US" w:eastAsia="zh-CN"/>
        </w:rPr>
        <w:t>如下图所示：</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71135" cy="3208020"/>
            <wp:effectExtent l="0" t="0" r="5715" b="1143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1"/>
                    <a:stretch>
                      <a:fillRect/>
                    </a:stretch>
                  </pic:blipFill>
                  <pic:spPr>
                    <a:xfrm>
                      <a:off x="0" y="0"/>
                      <a:ext cx="5271135" cy="32080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4.3.1.2方针目标</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方针基本信息。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551430"/>
            <wp:effectExtent l="0" t="0" r="2540" b="1270"/>
            <wp:docPr id="7157280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8000" name="图片 1"/>
                    <pic:cNvPicPr>
                      <a:picLocks noChangeAspect="1"/>
                    </pic:cNvPicPr>
                  </pic:nvPicPr>
                  <pic:blipFill>
                    <a:blip r:embed="rId12"/>
                    <a:stretch>
                      <a:fillRect/>
                    </a:stretch>
                  </pic:blipFill>
                  <pic:spPr>
                    <a:xfrm>
                      <a:off x="0" y="0"/>
                      <a:ext cx="5274310" cy="255143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4270"/>
            <wp:effectExtent l="0" t="0" r="2540" b="5080"/>
            <wp:docPr id="21367534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3419" name="图片 1"/>
                    <pic:cNvPicPr>
                      <a:picLocks noChangeAspect="1"/>
                    </pic:cNvPicPr>
                  </pic:nvPicPr>
                  <pic:blipFill>
                    <a:blip r:embed="rId13"/>
                    <a:stretch>
                      <a:fillRect/>
                    </a:stretch>
                  </pic:blipFill>
                  <pic:spPr>
                    <a:xfrm>
                      <a:off x="0" y="0"/>
                      <a:ext cx="5274310" cy="241427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eastAsia="zh-CN"/>
        </w:rPr>
      </w:pPr>
      <w:r>
        <w:rPr>
          <w:rFonts w:hint="eastAsia"/>
          <w:lang w:val="en-US" w:eastAsia="zh-CN"/>
        </w:rPr>
        <w:t>4.3.1.3</w:t>
      </w:r>
      <w:r>
        <w:rPr>
          <w:rFonts w:hint="eastAsia"/>
        </w:rPr>
        <w:t>通知公告</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通知公告。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10130"/>
            <wp:effectExtent l="0" t="0" r="2540" b="13970"/>
            <wp:docPr id="139239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9010" name="图片 1"/>
                    <pic:cNvPicPr>
                      <a:picLocks noChangeAspect="1"/>
                    </pic:cNvPicPr>
                  </pic:nvPicPr>
                  <pic:blipFill>
                    <a:blip r:embed="rId14"/>
                    <a:stretch>
                      <a:fillRect/>
                    </a:stretch>
                  </pic:blipFill>
                  <pic:spPr>
                    <a:xfrm>
                      <a:off x="0" y="0"/>
                      <a:ext cx="5274310" cy="231013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44420"/>
            <wp:effectExtent l="0" t="0" r="2540" b="17780"/>
            <wp:docPr id="490634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4755" name="图片 1"/>
                    <pic:cNvPicPr>
                      <a:picLocks noChangeAspect="1"/>
                    </pic:cNvPicPr>
                  </pic:nvPicPr>
                  <pic:blipFill>
                    <a:blip r:embed="rId15"/>
                    <a:stretch>
                      <a:fillRect/>
                    </a:stretch>
                  </pic:blipFill>
                  <pic:spPr>
                    <a:xfrm>
                      <a:off x="0" y="0"/>
                      <a:ext cx="5274310" cy="23444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4.3.1.4</w:t>
      </w:r>
      <w:r>
        <w:rPr>
          <w:rFonts w:hint="eastAsia"/>
        </w:rPr>
        <w:t>会议纪要</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eastAsiaTheme="minorEastAsia"/>
          <w:lang w:val="en-US" w:eastAsia="zh-CN"/>
        </w:rPr>
      </w:pPr>
      <w:r>
        <w:rPr>
          <w:rFonts w:hint="eastAsia"/>
        </w:rPr>
        <w:t>该界面展示所有会议纪要。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点击站内推送，可以直接推送到对应的人员。</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114300" distR="114300">
            <wp:extent cx="5266690" cy="2548255"/>
            <wp:effectExtent l="0" t="0" r="1016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4.3.1.5</w:t>
      </w:r>
      <w:r>
        <w:rPr>
          <w:rFonts w:hint="eastAsia"/>
        </w:rPr>
        <w:t>培训学习</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培训学习。点击新增跳转到培训学习面板，填写文档标题，点击上传附件选择需要上传的文件，如需进行描述可以在正文内容里进行描述点保存。勾选数据点击修改跳转到培训学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47290"/>
            <wp:effectExtent l="0" t="0" r="2540" b="10160"/>
            <wp:docPr id="1559740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0571" name="图片 1"/>
                    <pic:cNvPicPr>
                      <a:picLocks noChangeAspect="1"/>
                    </pic:cNvPicPr>
                  </pic:nvPicPr>
                  <pic:blipFill>
                    <a:blip r:embed="rId19"/>
                    <a:stretch>
                      <a:fillRect/>
                    </a:stretch>
                  </pic:blipFill>
                  <pic:spPr>
                    <a:xfrm>
                      <a:off x="0" y="0"/>
                      <a:ext cx="5274310" cy="244729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0780"/>
            <wp:effectExtent l="0" t="0" r="2540" b="7620"/>
            <wp:docPr id="975751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1769" name="图片 1"/>
                    <pic:cNvPicPr>
                      <a:picLocks noChangeAspect="1"/>
                    </pic:cNvPicPr>
                  </pic:nvPicPr>
                  <pic:blipFill>
                    <a:blip r:embed="rId20"/>
                    <a:stretch>
                      <a:fillRect/>
                    </a:stretch>
                  </pic:blipFill>
                  <pic:spPr>
                    <a:xfrm>
                      <a:off x="0" y="0"/>
                      <a:ext cx="5274310" cy="243078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4.3.1.6</w:t>
      </w:r>
      <w:r>
        <w:rPr>
          <w:rFonts w:hint="eastAsia"/>
        </w:rPr>
        <w:t>竞赛评比</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竞赛评比。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8240"/>
            <wp:effectExtent l="0" t="0" r="2540" b="10160"/>
            <wp:docPr id="433797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97353" name="图片 1"/>
                    <pic:cNvPicPr>
                      <a:picLocks noChangeAspect="1"/>
                    </pic:cNvPicPr>
                  </pic:nvPicPr>
                  <pic:blipFill>
                    <a:blip r:embed="rId21"/>
                    <a:stretch>
                      <a:fillRect/>
                    </a:stretch>
                  </pic:blipFill>
                  <pic:spPr>
                    <a:xfrm>
                      <a:off x="0" y="0"/>
                      <a:ext cx="5274310" cy="242824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0" distR="0">
            <wp:extent cx="5274310" cy="2409190"/>
            <wp:effectExtent l="0" t="0" r="2540" b="10160"/>
            <wp:docPr id="947632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2503" name="图片 1"/>
                    <pic:cNvPicPr>
                      <a:picLocks noChangeAspect="1"/>
                    </pic:cNvPicPr>
                  </pic:nvPicPr>
                  <pic:blipFill>
                    <a:blip r:embed="rId22"/>
                    <a:stretch>
                      <a:fillRect/>
                    </a:stretch>
                  </pic:blipFill>
                  <pic:spPr>
                    <a:xfrm>
                      <a:off x="0" y="0"/>
                      <a:ext cx="5274310" cy="2409190"/>
                    </a:xfrm>
                    <a:prstGeom prst="rect">
                      <a:avLst/>
                    </a:prstGeom>
                  </pic:spPr>
                </pic:pic>
              </a:graphicData>
            </a:graphic>
          </wp:inline>
        </w:drawing>
      </w:r>
    </w:p>
    <w:p>
      <w:pPr>
        <w:pageBreakBefore w:val="0"/>
        <w:numPr>
          <w:numId w:val="0"/>
        </w:numPr>
        <w:kinsoku/>
        <w:wordWrap/>
        <w:overflowPunct/>
        <w:topLinePunct w:val="0"/>
        <w:bidi w:val="0"/>
        <w:snapToGrid/>
        <w:spacing w:line="360" w:lineRule="auto"/>
        <w:textAlignment w:val="auto"/>
        <w:rPr>
          <w:rFonts w:hint="eastAsia"/>
        </w:rPr>
      </w:pPr>
    </w:p>
    <w:p>
      <w:pPr>
        <w:pStyle w:val="5"/>
        <w:numPr>
          <w:ilvl w:val="3"/>
          <w:numId w:val="0"/>
        </w:numPr>
        <w:bidi w:val="0"/>
        <w:ind w:leftChars="0" w:firstLine="420" w:firstLineChars="0"/>
        <w:rPr>
          <w:rFonts w:hint="eastAsia"/>
        </w:rPr>
      </w:pPr>
      <w:r>
        <w:rPr>
          <w:rFonts w:hint="eastAsia"/>
          <w:lang w:val="en-US" w:eastAsia="zh-CN"/>
        </w:rPr>
        <w:t>4.3.1.7</w:t>
      </w:r>
      <w:r>
        <w:rPr>
          <w:rFonts w:hint="eastAsia"/>
        </w:rPr>
        <w:t>原因分析</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原因分析。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widowControl w:val="0"/>
        <w:numPr>
          <w:ilvl w:val="0"/>
          <w:numId w:val="0"/>
        </w:numPr>
        <w:tabs>
          <w:tab w:val="left" w:pos="312"/>
        </w:tabs>
        <w:kinsoku/>
        <w:wordWrap/>
        <w:overflowPunct/>
        <w:topLinePunct w:val="0"/>
        <w:bidi w:val="0"/>
        <w:snapToGrid/>
        <w:spacing w:line="360" w:lineRule="auto"/>
        <w:ind w:firstLine="420" w:firstLineChars="0"/>
        <w:jc w:val="both"/>
        <w:textAlignment w:val="auto"/>
      </w:pPr>
      <w:r>
        <w:drawing>
          <wp:inline distT="0" distB="0" distL="0" distR="0">
            <wp:extent cx="5274310" cy="2444750"/>
            <wp:effectExtent l="0" t="0" r="2540" b="12700"/>
            <wp:docPr id="1113916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16867" name="图片 1"/>
                    <pic:cNvPicPr>
                      <a:picLocks noChangeAspect="1"/>
                    </pic:cNvPicPr>
                  </pic:nvPicPr>
                  <pic:blipFill>
                    <a:blip r:embed="rId23"/>
                    <a:stretch>
                      <a:fillRect/>
                    </a:stretch>
                  </pic:blipFill>
                  <pic:spPr>
                    <a:xfrm>
                      <a:off x="0" y="0"/>
                      <a:ext cx="5274310" cy="244475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p>
    <w:p>
      <w:pPr>
        <w:pageBreakBefore w:val="0"/>
        <w:widowControl w:val="0"/>
        <w:numPr>
          <w:ilvl w:val="0"/>
          <w:numId w:val="0"/>
        </w:numPr>
        <w:tabs>
          <w:tab w:val="left" w:pos="312"/>
        </w:tabs>
        <w:kinsoku/>
        <w:wordWrap/>
        <w:overflowPunct/>
        <w:topLinePunct w:val="0"/>
        <w:bidi w:val="0"/>
        <w:snapToGrid/>
        <w:spacing w:line="360" w:lineRule="auto"/>
        <w:ind w:firstLine="420" w:firstLineChars="0"/>
        <w:jc w:val="both"/>
        <w:textAlignment w:val="auto"/>
      </w:pPr>
      <w:r>
        <w:drawing>
          <wp:inline distT="0" distB="0" distL="0" distR="0">
            <wp:extent cx="5274310" cy="2425700"/>
            <wp:effectExtent l="0" t="0" r="2540" b="12700"/>
            <wp:docPr id="1569236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36606" name="图片 1"/>
                    <pic:cNvPicPr>
                      <a:picLocks noChangeAspect="1"/>
                    </pic:cNvPicPr>
                  </pic:nvPicPr>
                  <pic:blipFill>
                    <a:blip r:embed="rId24"/>
                    <a:stretch>
                      <a:fillRect/>
                    </a:stretch>
                  </pic:blipFill>
                  <pic:spPr>
                    <a:xfrm>
                      <a:off x="0" y="0"/>
                      <a:ext cx="5274310" cy="242570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lang w:val="en-US" w:eastAsia="zh-CN"/>
        </w:rPr>
      </w:pPr>
    </w:p>
    <w:p>
      <w:pPr>
        <w:pStyle w:val="5"/>
        <w:numPr>
          <w:ilvl w:val="3"/>
          <w:numId w:val="0"/>
        </w:numPr>
        <w:bidi w:val="0"/>
        <w:ind w:leftChars="0" w:firstLine="420" w:firstLineChars="0"/>
        <w:rPr>
          <w:rFonts w:hint="eastAsia"/>
        </w:rPr>
      </w:pPr>
      <w:r>
        <w:rPr>
          <w:rFonts w:hint="eastAsia"/>
          <w:lang w:val="en-US" w:eastAsia="zh-CN"/>
        </w:rPr>
        <w:t>4.3.1.8部门总结</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w:t>
      </w:r>
      <w:r>
        <w:rPr>
          <w:rFonts w:hint="eastAsia"/>
          <w:lang w:val="en-US" w:eastAsia="zh-CN"/>
        </w:rPr>
        <w:t>部门总结</w:t>
      </w:r>
      <w:r>
        <w:rPr>
          <w:rFonts w:hint="eastAsia"/>
        </w:rPr>
        <w:t>。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25"/>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6"/>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4"/>
        <w:numPr>
          <w:ilvl w:val="2"/>
          <w:numId w:val="0"/>
        </w:numPr>
        <w:bidi w:val="0"/>
        <w:ind w:leftChars="0"/>
        <w:rPr>
          <w:rFonts w:hint="eastAsia"/>
          <w:lang w:val="en-US" w:eastAsia="zh-CN"/>
        </w:rPr>
      </w:pPr>
      <w:r>
        <w:rPr>
          <w:rFonts w:hint="eastAsia"/>
          <w:lang w:val="en-US" w:eastAsia="zh-CN"/>
        </w:rPr>
        <w:t>4.3.2 文件管理</w:t>
      </w:r>
    </w:p>
    <w:p>
      <w:pPr>
        <w:pageBreakBefore w:val="0"/>
        <w:kinsoku/>
        <w:wordWrap/>
        <w:overflowPunct/>
        <w:topLinePunct w:val="0"/>
        <w:bidi w:val="0"/>
        <w:snapToGrid/>
        <w:spacing w:line="360" w:lineRule="auto"/>
        <w:ind w:left="142" w:firstLine="463" w:firstLineChars="232"/>
        <w:textAlignment w:val="auto"/>
        <w:rPr>
          <w:rFonts w:hint="eastAsia" w:ascii="Arial" w:hAnsi="Arial" w:cs="Arial"/>
          <w:sz w:val="20"/>
          <w:szCs w:val="20"/>
          <w:lang w:val="en-US" w:eastAsia="zh-CN"/>
        </w:rPr>
      </w:pPr>
      <w:r>
        <w:rPr>
          <w:rFonts w:hint="eastAsia" w:ascii="Arial" w:hAnsi="Arial" w:cs="Arial"/>
          <w:sz w:val="20"/>
          <w:szCs w:val="20"/>
          <w:lang w:val="en-US" w:eastAsia="zh-CN"/>
        </w:rPr>
        <w:t>文件管理是管理各种文档、数据和信息的过程。它对于任何组织都至关重要，可以帮助信息有效存储、检索和保护。该管理包括法律法规标准规范、设备管理制度、技术方案、操作规程、检维修规程等。</w:t>
      </w:r>
    </w:p>
    <w:p>
      <w:pPr>
        <w:pageBreakBefore w:val="0"/>
        <w:kinsoku/>
        <w:wordWrap/>
        <w:overflowPunct/>
        <w:topLinePunct w:val="0"/>
        <w:bidi w:val="0"/>
        <w:snapToGrid/>
        <w:spacing w:line="360" w:lineRule="auto"/>
        <w:ind w:left="142" w:firstLine="487" w:firstLineChars="232"/>
        <w:textAlignment w:val="auto"/>
        <w:rPr>
          <w:rFonts w:hint="eastAsia"/>
          <w:lang w:val="en-US" w:eastAsia="zh-CN"/>
        </w:rPr>
      </w:pPr>
    </w:p>
    <w:p>
      <w:pPr>
        <w:pStyle w:val="5"/>
        <w:numPr>
          <w:ilvl w:val="3"/>
          <w:numId w:val="0"/>
        </w:numPr>
        <w:bidi w:val="0"/>
        <w:ind w:leftChars="0" w:firstLine="420" w:firstLineChars="0"/>
        <w:rPr>
          <w:rFonts w:hint="eastAsia"/>
        </w:rPr>
      </w:pPr>
      <w:r>
        <w:rPr>
          <w:rFonts w:hint="eastAsia"/>
          <w:lang w:val="en-US" w:eastAsia="zh-CN"/>
        </w:rPr>
        <w:t>4.3.2.1法律法规标准规范</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法律法规标准规范</w:t>
      </w:r>
      <w:r>
        <w:rPr>
          <w:rFonts w:hint="eastAsia"/>
          <w:lang w:eastAsia="zh-CN"/>
        </w:rPr>
        <w:t>：</w:t>
      </w:r>
      <w:r>
        <w:rPr>
          <w:rFonts w:hint="eastAsia"/>
        </w:rPr>
        <w:t>该界面展示所有法律法规标准规范。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3955"/>
            <wp:effectExtent l="0" t="0" r="2540" b="4445"/>
            <wp:docPr id="70099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3517" name="图片 1"/>
                    <pic:cNvPicPr>
                      <a:picLocks noChangeAspect="1"/>
                    </pic:cNvPicPr>
                  </pic:nvPicPr>
                  <pic:blipFill>
                    <a:blip r:embed="rId27"/>
                    <a:stretch>
                      <a:fillRect/>
                    </a:stretch>
                  </pic:blipFill>
                  <pic:spPr>
                    <a:xfrm>
                      <a:off x="0" y="0"/>
                      <a:ext cx="5274310" cy="243395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5700"/>
            <wp:effectExtent l="0" t="0" r="2540" b="12700"/>
            <wp:docPr id="73607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4595" name="图片 1"/>
                    <pic:cNvPicPr>
                      <a:picLocks noChangeAspect="1"/>
                    </pic:cNvPicPr>
                  </pic:nvPicPr>
                  <pic:blipFill>
                    <a:blip r:embed="rId28"/>
                    <a:stretch>
                      <a:fillRect/>
                    </a:stretch>
                  </pic:blipFill>
                  <pic:spPr>
                    <a:xfrm>
                      <a:off x="0" y="0"/>
                      <a:ext cx="5274310" cy="242570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5"/>
        <w:numPr>
          <w:ilvl w:val="3"/>
          <w:numId w:val="0"/>
        </w:numPr>
        <w:bidi w:val="0"/>
        <w:ind w:leftChars="0" w:firstLine="420" w:firstLineChars="0"/>
        <w:rPr>
          <w:rFonts w:hint="eastAsia" w:ascii="Arial" w:hAnsi="Arial" w:eastAsia="宋体" w:cs="Times New Roman"/>
          <w:b/>
          <w:kern w:val="0"/>
          <w:sz w:val="24"/>
          <w:szCs w:val="20"/>
          <w:lang w:val="en-US" w:eastAsia="zh-CN" w:bidi="ar-SA"/>
        </w:rPr>
      </w:pPr>
      <w:r>
        <w:rPr>
          <w:rFonts w:hint="eastAsia"/>
          <w:lang w:val="en-US" w:eastAsia="zh-CN"/>
        </w:rPr>
        <w:t>4.3.2.2</w:t>
      </w:r>
      <w:r>
        <w:rPr>
          <w:rFonts w:hint="eastAsia"/>
        </w:rPr>
        <w:t>设备管理制度</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设备管理制度</w:t>
      </w:r>
      <w:r>
        <w:rPr>
          <w:rFonts w:hint="eastAsia"/>
          <w:lang w:eastAsia="zh-CN"/>
        </w:rPr>
        <w:t>：</w:t>
      </w:r>
      <w:r>
        <w:rPr>
          <w:rFonts w:hint="eastAsia"/>
        </w:rPr>
        <w:t>该界面展示所有设备管理制度。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1886585"/>
            <wp:effectExtent l="0" t="0" r="2540" b="18415"/>
            <wp:docPr id="53789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8933" name="图片 1"/>
                    <pic:cNvPicPr>
                      <a:picLocks noChangeAspect="1"/>
                    </pic:cNvPicPr>
                  </pic:nvPicPr>
                  <pic:blipFill>
                    <a:blip r:embed="rId29"/>
                    <a:stretch>
                      <a:fillRect/>
                    </a:stretch>
                  </pic:blipFill>
                  <pic:spPr>
                    <a:xfrm>
                      <a:off x="0" y="0"/>
                      <a:ext cx="5274310" cy="188658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2525"/>
            <wp:effectExtent l="0" t="0" r="2540" b="15875"/>
            <wp:docPr id="99004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49820" name="图片 1"/>
                    <pic:cNvPicPr>
                      <a:picLocks noChangeAspect="1"/>
                    </pic:cNvPicPr>
                  </pic:nvPicPr>
                  <pic:blipFill>
                    <a:blip r:embed="rId30"/>
                    <a:stretch>
                      <a:fillRect/>
                    </a:stretch>
                  </pic:blipFill>
                  <pic:spPr>
                    <a:xfrm>
                      <a:off x="0" y="0"/>
                      <a:ext cx="5274310" cy="2422525"/>
                    </a:xfrm>
                    <a:prstGeom prst="rect">
                      <a:avLst/>
                    </a:prstGeom>
                  </pic:spPr>
                </pic:pic>
              </a:graphicData>
            </a:graphic>
          </wp:inline>
        </w:drawing>
      </w:r>
    </w:p>
    <w:p>
      <w:pPr>
        <w:pStyle w:val="5"/>
        <w:numPr>
          <w:ilvl w:val="3"/>
          <w:numId w:val="0"/>
        </w:numPr>
        <w:bidi w:val="0"/>
        <w:ind w:leftChars="0" w:firstLine="420" w:firstLineChars="0"/>
        <w:rPr>
          <w:rFonts w:hint="eastAsia"/>
          <w:lang w:val="en-US" w:eastAsia="zh-CN"/>
        </w:rPr>
      </w:pPr>
      <w:r>
        <w:rPr>
          <w:rFonts w:hint="eastAsia"/>
          <w:lang w:val="en-US" w:eastAsia="zh-CN"/>
        </w:rPr>
        <w:t>4.3.2.3</w:t>
      </w:r>
      <w:r>
        <w:rPr>
          <w:rFonts w:hint="eastAsia"/>
        </w:rPr>
        <w:t>技术方案</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技术方案。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0780"/>
            <wp:effectExtent l="0" t="0" r="2540" b="7620"/>
            <wp:docPr id="169971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14645" name="图片 1"/>
                    <pic:cNvPicPr>
                      <a:picLocks noChangeAspect="1"/>
                    </pic:cNvPicPr>
                  </pic:nvPicPr>
                  <pic:blipFill>
                    <a:blip r:embed="rId31"/>
                    <a:stretch>
                      <a:fillRect/>
                    </a:stretch>
                  </pic:blipFill>
                  <pic:spPr>
                    <a:xfrm>
                      <a:off x="0" y="0"/>
                      <a:ext cx="5274310" cy="243078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42210"/>
            <wp:effectExtent l="0" t="0" r="2540" b="15240"/>
            <wp:docPr id="1609370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0074" name="图片 1"/>
                    <pic:cNvPicPr>
                      <a:picLocks noChangeAspect="1"/>
                    </pic:cNvPicPr>
                  </pic:nvPicPr>
                  <pic:blipFill>
                    <a:blip r:embed="rId32"/>
                    <a:stretch>
                      <a:fillRect/>
                    </a:stretch>
                  </pic:blipFill>
                  <pic:spPr>
                    <a:xfrm>
                      <a:off x="0" y="0"/>
                      <a:ext cx="5274310" cy="244221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4.3.2.4</w:t>
      </w:r>
      <w:r>
        <w:rPr>
          <w:rFonts w:hint="eastAsia"/>
        </w:rPr>
        <w:t>操作规程</w:t>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操作规程</w:t>
      </w:r>
      <w:r>
        <w:rPr>
          <w:rFonts w:hint="eastAsia"/>
          <w:lang w:eastAsia="zh-CN"/>
        </w:rPr>
        <w:t>：</w:t>
      </w:r>
      <w:r>
        <w:rPr>
          <w:rFonts w:hint="eastAsia"/>
        </w:rPr>
        <w:t>该界面展示所有操作规程。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9985"/>
            <wp:effectExtent l="0" t="0" r="2540" b="18415"/>
            <wp:docPr id="951730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0745" name="图片 1"/>
                    <pic:cNvPicPr>
                      <a:picLocks noChangeAspect="1"/>
                    </pic:cNvPicPr>
                  </pic:nvPicPr>
                  <pic:blipFill>
                    <a:blip r:embed="rId33"/>
                    <a:stretch>
                      <a:fillRect/>
                    </a:stretch>
                  </pic:blipFill>
                  <pic:spPr>
                    <a:xfrm>
                      <a:off x="0" y="0"/>
                      <a:ext cx="5274310" cy="241998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44750"/>
            <wp:effectExtent l="0" t="0" r="2540" b="12700"/>
            <wp:docPr id="985143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43919" name="图片 1"/>
                    <pic:cNvPicPr>
                      <a:picLocks noChangeAspect="1"/>
                    </pic:cNvPicPr>
                  </pic:nvPicPr>
                  <pic:blipFill>
                    <a:blip r:embed="rId34"/>
                    <a:stretch>
                      <a:fillRect/>
                    </a:stretch>
                  </pic:blipFill>
                  <pic:spPr>
                    <a:xfrm>
                      <a:off x="0" y="0"/>
                      <a:ext cx="5274310" cy="244475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4.3.2.5</w:t>
      </w:r>
      <w:r>
        <w:rPr>
          <w:rFonts w:hint="eastAsia"/>
        </w:rPr>
        <w:t>检维修规程</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该界面展示所有检维修规程。点击新增跳转到文档上传面板，填写文档标题，点击上传附件选择需要上传的文件，如需进行描述可以在正文内容里进行描述点保存。勾选数据点击修改跳转到文档上传面板进行修改，修改后点击保存。删除数据，勾选数据点击删除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3955"/>
            <wp:effectExtent l="0" t="0" r="2540" b="4445"/>
            <wp:docPr id="1274025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5476" name="图片 1"/>
                    <pic:cNvPicPr>
                      <a:picLocks noChangeAspect="1"/>
                    </pic:cNvPicPr>
                  </pic:nvPicPr>
                  <pic:blipFill>
                    <a:blip r:embed="rId35"/>
                    <a:stretch>
                      <a:fillRect/>
                    </a:stretch>
                  </pic:blipFill>
                  <pic:spPr>
                    <a:xfrm>
                      <a:off x="0" y="0"/>
                      <a:ext cx="5274310" cy="243395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4270"/>
            <wp:effectExtent l="0" t="0" r="2540" b="5080"/>
            <wp:docPr id="354875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75693" name="图片 1"/>
                    <pic:cNvPicPr>
                      <a:picLocks noChangeAspect="1"/>
                    </pic:cNvPicPr>
                  </pic:nvPicPr>
                  <pic:blipFill>
                    <a:blip r:embed="rId36"/>
                    <a:stretch>
                      <a:fillRect/>
                    </a:stretch>
                  </pic:blipFill>
                  <pic:spPr>
                    <a:xfrm>
                      <a:off x="0" y="0"/>
                      <a:ext cx="5274310" cy="241427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4.3.3 设备报表</w:t>
      </w:r>
    </w:p>
    <w:p>
      <w:pPr>
        <w:pageBreakBefore w:val="0"/>
        <w:kinsoku/>
        <w:wordWrap/>
        <w:overflowPunct/>
        <w:topLinePunct w:val="0"/>
        <w:bidi w:val="0"/>
        <w:snapToGrid/>
        <w:spacing w:line="360" w:lineRule="auto"/>
        <w:ind w:left="142" w:firstLine="463" w:firstLineChars="232"/>
        <w:textAlignment w:val="auto"/>
        <w:rPr>
          <w:rFonts w:hint="eastAsia" w:ascii="Arial" w:hAnsi="Arial" w:cs="Arial"/>
          <w:sz w:val="20"/>
          <w:szCs w:val="20"/>
          <w:lang w:val="en-US" w:eastAsia="zh-CN"/>
        </w:rPr>
      </w:pPr>
      <w:r>
        <w:rPr>
          <w:rFonts w:hint="eastAsia" w:ascii="Arial" w:hAnsi="Arial" w:cs="Arial"/>
          <w:sz w:val="20"/>
          <w:szCs w:val="20"/>
          <w:lang w:val="en-US" w:eastAsia="zh-CN"/>
        </w:rPr>
        <w:t>设备报表可以帮助企业有效地管理设备，确保其正常运行，延长设备的寿命，以及规划维护和替换计划。以下是设备报表中的描述：</w:t>
      </w:r>
    </w:p>
    <w:p>
      <w:pPr>
        <w:pageBreakBefore w:val="0"/>
        <w:kinsoku/>
        <w:wordWrap/>
        <w:overflowPunct/>
        <w:topLinePunct w:val="0"/>
        <w:bidi w:val="0"/>
        <w:snapToGrid/>
        <w:spacing w:line="360" w:lineRule="auto"/>
        <w:ind w:left="142" w:firstLine="463" w:firstLineChars="232"/>
        <w:textAlignment w:val="auto"/>
        <w:rPr>
          <w:rFonts w:hint="eastAsia" w:ascii="Arial" w:hAnsi="Arial" w:cs="Arial"/>
          <w:sz w:val="20"/>
          <w:szCs w:val="20"/>
          <w:lang w:val="en-US" w:eastAsia="zh-CN"/>
        </w:rPr>
      </w:pPr>
    </w:p>
    <w:p>
      <w:pPr>
        <w:pStyle w:val="5"/>
        <w:numPr>
          <w:ilvl w:val="3"/>
          <w:numId w:val="0"/>
        </w:numPr>
        <w:bidi w:val="0"/>
        <w:ind w:leftChars="0" w:firstLine="420" w:firstLineChars="0"/>
        <w:rPr>
          <w:rFonts w:hint="eastAsia"/>
        </w:rPr>
      </w:pPr>
      <w:r>
        <w:rPr>
          <w:rFonts w:hint="eastAsia"/>
          <w:lang w:val="en-US" w:eastAsia="zh-CN"/>
        </w:rPr>
        <w:t>4.3.3.1</w:t>
      </w:r>
      <w:r>
        <w:rPr>
          <w:rFonts w:hint="eastAsia"/>
        </w:rPr>
        <w:t>部门报表</w:t>
      </w:r>
    </w:p>
    <w:p>
      <w:pPr>
        <w:ind w:firstLine="420" w:firstLineChars="0"/>
        <w:rPr>
          <w:rFonts w:hint="eastAsia"/>
        </w:rPr>
      </w:pPr>
      <w:r>
        <w:drawing>
          <wp:inline distT="0" distB="0" distL="114300" distR="114300">
            <wp:extent cx="5266690" cy="2548255"/>
            <wp:effectExtent l="0" t="0" r="10160" b="4445"/>
            <wp:docPr id="7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8"/>
                    <pic:cNvPicPr>
                      <a:picLocks noChangeAspect="1"/>
                    </pic:cNvPicPr>
                  </pic:nvPicPr>
                  <pic:blipFill>
                    <a:blip r:embed="rId37"/>
                    <a:stretch>
                      <a:fillRect/>
                    </a:stretch>
                  </pic:blipFill>
                  <pic:spPr>
                    <a:xfrm>
                      <a:off x="0" y="0"/>
                      <a:ext cx="5266690" cy="2548255"/>
                    </a:xfrm>
                    <a:prstGeom prst="rect">
                      <a:avLst/>
                    </a:prstGeom>
                    <a:noFill/>
                    <a:ln>
                      <a:noFill/>
                    </a:ln>
                  </pic:spPr>
                </pic:pic>
              </a:graphicData>
            </a:graphic>
          </wp:inline>
        </w:drawing>
      </w:r>
    </w:p>
    <w:p>
      <w:pPr>
        <w:pStyle w:val="5"/>
        <w:numPr>
          <w:ilvl w:val="3"/>
          <w:numId w:val="0"/>
        </w:numPr>
        <w:bidi w:val="0"/>
        <w:ind w:leftChars="0" w:firstLine="420" w:firstLineChars="0"/>
        <w:rPr>
          <w:rFonts w:hint="eastAsia"/>
          <w:lang w:val="en-US" w:eastAsia="zh-CN"/>
        </w:rPr>
      </w:pPr>
      <w:r>
        <w:rPr>
          <w:rFonts w:hint="eastAsia"/>
          <w:lang w:val="en-US" w:eastAsia="zh-CN"/>
        </w:rPr>
        <w:t>4.3.3.2分类统计报表</w:t>
      </w:r>
    </w:p>
    <w:p>
      <w:pPr>
        <w:ind w:firstLine="420" w:firstLineChars="0"/>
        <w:rPr>
          <w:rFonts w:hint="default"/>
          <w:lang w:val="en-US" w:eastAsia="zh-CN"/>
        </w:rPr>
      </w:pPr>
      <w:r>
        <w:rPr>
          <w:rFonts w:hint="eastAsia"/>
          <w:lang w:val="en-US" w:eastAsia="zh-CN"/>
        </w:rPr>
        <w:t>可配置自定义报表</w:t>
      </w:r>
    </w:p>
    <w:p>
      <w:pPr>
        <w:ind w:firstLine="420" w:firstLineChars="0"/>
      </w:pPr>
      <w:r>
        <w:drawing>
          <wp:inline distT="0" distB="0" distL="114300" distR="114300">
            <wp:extent cx="5266690" cy="2183765"/>
            <wp:effectExtent l="0" t="0" r="10160" b="6985"/>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0"/>
                    <pic:cNvPicPr>
                      <a:picLocks noChangeAspect="1"/>
                    </pic:cNvPicPr>
                  </pic:nvPicPr>
                  <pic:blipFill>
                    <a:blip r:embed="rId38"/>
                    <a:stretch>
                      <a:fillRect/>
                    </a:stretch>
                  </pic:blipFill>
                  <pic:spPr>
                    <a:xfrm>
                      <a:off x="0" y="0"/>
                      <a:ext cx="5266690" cy="2183765"/>
                    </a:xfrm>
                    <a:prstGeom prst="rect">
                      <a:avLst/>
                    </a:prstGeom>
                    <a:noFill/>
                    <a:ln>
                      <a:noFill/>
                    </a:ln>
                  </pic:spPr>
                </pic:pic>
              </a:graphicData>
            </a:graphic>
          </wp:inline>
        </w:drawing>
      </w:r>
    </w:p>
    <w:p>
      <w:pPr>
        <w:ind w:firstLine="420" w:firstLineChars="0"/>
        <w:rPr>
          <w:rFonts w:hint="eastAsia"/>
        </w:rPr>
      </w:pPr>
    </w:p>
    <w:p>
      <w:pPr>
        <w:pStyle w:val="5"/>
        <w:numPr>
          <w:ilvl w:val="3"/>
          <w:numId w:val="0"/>
        </w:numPr>
        <w:bidi w:val="0"/>
        <w:ind w:leftChars="0" w:firstLine="420" w:firstLineChars="0"/>
        <w:rPr>
          <w:rFonts w:hint="eastAsia"/>
          <w:lang w:val="en-US" w:eastAsia="zh-CN"/>
        </w:rPr>
      </w:pPr>
      <w:r>
        <w:rPr>
          <w:rFonts w:hint="eastAsia"/>
          <w:lang w:val="en-US" w:eastAsia="zh-CN"/>
        </w:rPr>
        <w:t>4.3.3.3定制KPI报表和汇总报表</w:t>
      </w:r>
    </w:p>
    <w:p>
      <w:pPr>
        <w:ind w:firstLine="420" w:firstLineChars="0"/>
        <w:rPr>
          <w:rFonts w:hint="default"/>
          <w:lang w:val="en-US" w:eastAsia="zh-CN"/>
        </w:rPr>
      </w:pPr>
      <w:r>
        <w:rPr>
          <w:rFonts w:hint="eastAsia"/>
          <w:lang w:val="en-US" w:eastAsia="zh-CN"/>
        </w:rPr>
        <w:t>可配置自定义报表</w:t>
      </w:r>
    </w:p>
    <w:p>
      <w:pPr>
        <w:rPr>
          <w:rFonts w:hint="eastAsia"/>
          <w:lang w:val="en-US" w:eastAsia="zh-CN"/>
        </w:rPr>
      </w:pPr>
    </w:p>
    <w:p>
      <w:pPr>
        <w:ind w:firstLine="420" w:firstLineChars="0"/>
        <w:rPr>
          <w:rFonts w:hint="eastAsia"/>
          <w:lang w:val="en-US" w:eastAsia="zh-CN"/>
        </w:rPr>
      </w:pPr>
      <w:r>
        <w:drawing>
          <wp:inline distT="0" distB="0" distL="114300" distR="114300">
            <wp:extent cx="5266690" cy="2303145"/>
            <wp:effectExtent l="0" t="0" r="10160" b="1905"/>
            <wp:docPr id="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1"/>
                    <pic:cNvPicPr>
                      <a:picLocks noChangeAspect="1"/>
                    </pic:cNvPicPr>
                  </pic:nvPicPr>
                  <pic:blipFill>
                    <a:blip r:embed="rId38"/>
                    <a:stretch>
                      <a:fillRect/>
                    </a:stretch>
                  </pic:blipFill>
                  <pic:spPr>
                    <a:xfrm>
                      <a:off x="0" y="0"/>
                      <a:ext cx="5266690" cy="2303145"/>
                    </a:xfrm>
                    <a:prstGeom prst="rect">
                      <a:avLst/>
                    </a:prstGeom>
                    <a:noFill/>
                    <a:ln>
                      <a:noFill/>
                    </a:ln>
                  </pic:spPr>
                </pic:pic>
              </a:graphicData>
            </a:graphic>
          </wp:inline>
        </w:drawing>
      </w:r>
    </w:p>
    <w:p>
      <w:pPr>
        <w:rPr>
          <w:rFonts w:hint="eastAsia"/>
          <w:lang w:val="en-US" w:eastAsia="zh-CN"/>
        </w:rPr>
      </w:pPr>
    </w:p>
    <w:p>
      <w:pPr>
        <w:pStyle w:val="4"/>
        <w:numPr>
          <w:ilvl w:val="2"/>
          <w:numId w:val="0"/>
        </w:numPr>
        <w:bidi w:val="0"/>
        <w:ind w:leftChars="0"/>
        <w:rPr>
          <w:rFonts w:hint="eastAsia"/>
          <w:lang w:val="en-US" w:eastAsia="zh-CN"/>
        </w:rPr>
      </w:pPr>
      <w:r>
        <w:rPr>
          <w:rFonts w:hint="eastAsia"/>
          <w:lang w:val="en-US" w:eastAsia="zh-CN"/>
        </w:rPr>
        <w:t>4.3.4 作业动态管理</w:t>
      </w:r>
    </w:p>
    <w:p>
      <w:pPr>
        <w:pStyle w:val="5"/>
        <w:numPr>
          <w:ilvl w:val="3"/>
          <w:numId w:val="0"/>
        </w:numPr>
        <w:bidi w:val="0"/>
        <w:ind w:leftChars="0" w:firstLine="420" w:firstLineChars="0"/>
        <w:rPr>
          <w:rFonts w:hint="eastAsia"/>
        </w:rPr>
      </w:pPr>
      <w:r>
        <w:rPr>
          <w:rFonts w:hint="eastAsia"/>
          <w:lang w:val="en-US" w:eastAsia="zh-CN"/>
        </w:rPr>
        <w:t>4.3.4.1工单看板</w:t>
      </w:r>
    </w:p>
    <w:p>
      <w:pPr>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一种用于可视化和管理工作流程的工具，通常用于生产、维护、项目管理和其他工作环境中。通过可视化来跟踪工作进程，提高工作效率和可操作性。</w:t>
      </w:r>
      <w:r>
        <w:rPr>
          <w:rFonts w:hint="eastAsia"/>
          <w:lang w:val="en-US" w:eastAsia="zh-CN"/>
        </w:rPr>
        <w:t>如图所示</w:t>
      </w:r>
      <w:r>
        <w:rPr>
          <w:rFonts w:hint="eastAsia"/>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745105"/>
            <wp:effectExtent l="0" t="0" r="10160" b="1714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9"/>
                    <a:stretch>
                      <a:fillRect/>
                    </a:stretch>
                  </pic:blipFill>
                  <pic:spPr>
                    <a:xfrm>
                      <a:off x="0" y="0"/>
                      <a:ext cx="5266690" cy="2745105"/>
                    </a:xfrm>
                    <a:prstGeom prst="rect">
                      <a:avLst/>
                    </a:prstGeom>
                    <a:noFill/>
                    <a:ln>
                      <a:noFill/>
                    </a:ln>
                  </pic:spPr>
                </pic:pic>
              </a:graphicData>
            </a:graphic>
          </wp:inline>
        </w:drawing>
      </w:r>
    </w:p>
    <w:p>
      <w:pPr>
        <w:pStyle w:val="5"/>
        <w:numPr>
          <w:ilvl w:val="3"/>
          <w:numId w:val="0"/>
        </w:numPr>
        <w:bidi w:val="0"/>
        <w:ind w:leftChars="0" w:firstLine="420" w:firstLineChars="0"/>
        <w:rPr>
          <w:rFonts w:hint="eastAsia"/>
        </w:rPr>
      </w:pPr>
      <w:r>
        <w:rPr>
          <w:rFonts w:hint="eastAsia"/>
          <w:lang w:val="en-US" w:eastAsia="zh-CN"/>
        </w:rPr>
        <w:t>4.3.4.2工作前瞻</w:t>
      </w:r>
    </w:p>
    <w:p>
      <w:pPr>
        <w:pageBreakBefore w:val="0"/>
        <w:kinsoku/>
        <w:wordWrap/>
        <w:overflowPunct/>
        <w:topLinePunct w:val="0"/>
        <w:autoSpaceDE w:val="0"/>
        <w:autoSpaceDN w:val="0"/>
        <w:bidi w:val="0"/>
        <w:adjustRightInd w:val="0"/>
        <w:snapToGrid/>
        <w:spacing w:line="360" w:lineRule="auto"/>
        <w:ind w:firstLine="420" w:firstLineChars="0"/>
        <w:jc w:val="left"/>
        <w:textAlignment w:val="auto"/>
        <w:rPr>
          <w:rFonts w:hint="eastAsia"/>
          <w:lang w:val="en-US" w:eastAsia="zh-CN"/>
        </w:rPr>
      </w:pPr>
      <w:r>
        <w:rPr>
          <w:rFonts w:hint="eastAsia"/>
          <w:lang w:val="en-US" w:eastAsia="zh-CN"/>
        </w:rPr>
        <w:t>功能需求由恒河材料管理层决定</w:t>
      </w:r>
    </w:p>
    <w:p>
      <w:pPr>
        <w:pageBreakBefore w:val="0"/>
        <w:kinsoku/>
        <w:wordWrap/>
        <w:overflowPunct/>
        <w:topLinePunct w:val="0"/>
        <w:autoSpaceDE w:val="0"/>
        <w:autoSpaceDN w:val="0"/>
        <w:bidi w:val="0"/>
        <w:adjustRightInd w:val="0"/>
        <w:snapToGrid/>
        <w:spacing w:line="360" w:lineRule="auto"/>
        <w:ind w:firstLine="420" w:firstLineChars="0"/>
        <w:jc w:val="left"/>
        <w:textAlignment w:val="auto"/>
        <w:rPr>
          <w:rFonts w:hint="eastAsia"/>
          <w:lang w:val="en-US" w:eastAsia="zh-CN"/>
        </w:rPr>
      </w:pPr>
    </w:p>
    <w:p>
      <w:pPr>
        <w:pStyle w:val="3"/>
        <w:pageBreakBefore w:val="0"/>
        <w:numPr>
          <w:ilvl w:val="1"/>
          <w:numId w:val="0"/>
        </w:numPr>
        <w:kinsoku/>
        <w:wordWrap/>
        <w:overflowPunct/>
        <w:topLinePunct w:val="0"/>
        <w:bidi w:val="0"/>
        <w:snapToGrid/>
        <w:spacing w:line="360" w:lineRule="auto"/>
        <w:textAlignment w:val="auto"/>
        <w:rPr>
          <w:rFonts w:hint="eastAsia"/>
        </w:rPr>
      </w:pPr>
      <w:bookmarkStart w:id="21" w:name="_Toc18741"/>
      <w:r>
        <w:rPr>
          <w:rFonts w:hint="eastAsia"/>
          <w:lang w:val="en-US" w:eastAsia="zh-CN"/>
        </w:rPr>
        <w:t>4.4 技术完整性</w:t>
      </w:r>
      <w:bookmarkEnd w:id="21"/>
    </w:p>
    <w:p>
      <w:pPr>
        <w:pStyle w:val="4"/>
        <w:numPr>
          <w:ilvl w:val="2"/>
          <w:numId w:val="0"/>
        </w:numPr>
        <w:bidi w:val="0"/>
        <w:ind w:leftChars="0"/>
        <w:rPr>
          <w:rFonts w:hint="eastAsia" w:cs="Times New Roman"/>
          <w:lang w:val="en-US" w:eastAsia="zh-CN"/>
        </w:rPr>
      </w:pPr>
      <w:r>
        <w:rPr>
          <w:rFonts w:hint="eastAsia" w:ascii="Times New Roman" w:hAnsi="Times New Roman" w:cs="Times New Roman"/>
          <w:lang w:val="en-US" w:eastAsia="zh-CN"/>
        </w:rPr>
        <w:t>4.</w:t>
      </w:r>
      <w:r>
        <w:rPr>
          <w:rFonts w:hint="eastAsia" w:cs="Times New Roman"/>
          <w:lang w:val="en-US" w:eastAsia="zh-CN"/>
        </w:rPr>
        <w:t>4</w:t>
      </w:r>
      <w:r>
        <w:rPr>
          <w:rFonts w:hint="eastAsia" w:ascii="Times New Roman" w:hAnsi="Times New Roman" w:cs="Times New Roman"/>
          <w:lang w:val="en-US" w:eastAsia="zh-CN"/>
        </w:rPr>
        <w:t>.</w:t>
      </w:r>
      <w:r>
        <w:rPr>
          <w:rFonts w:hint="eastAsia" w:cs="Times New Roman"/>
          <w:lang w:val="en-US" w:eastAsia="zh-CN"/>
        </w:rPr>
        <w:t>1</w:t>
      </w:r>
      <w:r>
        <w:rPr>
          <w:rFonts w:hint="eastAsia" w:ascii="Times New Roman" w:hAnsi="Times New Roman" w:cs="Times New Roman"/>
          <w:lang w:val="en-US" w:eastAsia="zh-CN"/>
        </w:rPr>
        <w:t xml:space="preserve"> </w:t>
      </w:r>
      <w:r>
        <w:rPr>
          <w:rFonts w:hint="eastAsia" w:cs="Times New Roman"/>
          <w:lang w:val="en-US" w:eastAsia="zh-CN"/>
        </w:rPr>
        <w:t>设备档案</w:t>
      </w:r>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lang w:val="en-US" w:eastAsia="zh-CN"/>
        </w:rPr>
        <w:t>设备档案是一个包含详细信息和文档的记录，提供有关特定设备全面了解和参考。设备主要分为七大类，</w:t>
      </w:r>
      <w:r>
        <w:rPr>
          <w:rFonts w:hint="eastAsia"/>
        </w:rPr>
        <w:t>分别是动设备（DSB）、静设备（JSB）、电气设备（DQSB）、仪表设备（YBSB）、消防设备（XFSB）</w:t>
      </w:r>
      <w:r>
        <w:rPr>
          <w:rFonts w:hint="eastAsia"/>
          <w:lang w:eastAsia="zh-CN"/>
        </w:rPr>
        <w:t>、暖通设备（</w:t>
      </w:r>
      <w:r>
        <w:rPr>
          <w:rFonts w:hint="eastAsia"/>
          <w:lang w:val="en-US" w:eastAsia="zh-CN"/>
        </w:rPr>
        <w:t>TNSB</w:t>
      </w:r>
      <w:r>
        <w:rPr>
          <w:rFonts w:hint="eastAsia"/>
          <w:lang w:eastAsia="zh-CN"/>
        </w:rPr>
        <w:t>）</w:t>
      </w:r>
      <w:r>
        <w:rPr>
          <w:rFonts w:hint="eastAsia"/>
        </w:rPr>
        <w:t>，外加其他设备（QTSB）</w:t>
      </w:r>
      <w:r>
        <w:rPr>
          <w:rFonts w:hint="eastAsia"/>
          <w:lang w:val="en-US" w:eastAsia="zh-CN"/>
        </w:rPr>
        <w:t>等。以下是设备档案的一些主要功能描述：</w:t>
      </w:r>
    </w:p>
    <w:p>
      <w:pPr>
        <w:pageBreakBefore w:val="0"/>
        <w:kinsoku/>
        <w:wordWrap/>
        <w:overflowPunct/>
        <w:topLinePunct w:val="0"/>
        <w:bidi w:val="0"/>
        <w:snapToGrid/>
        <w:spacing w:line="360" w:lineRule="auto"/>
        <w:ind w:firstLine="420" w:firstLineChars="200"/>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4.4.1.1设备分类模板</w:t>
      </w:r>
    </w:p>
    <w:p>
      <w:pPr>
        <w:rPr>
          <w:rFonts w:hint="default"/>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将不同类型的设备</w:t>
      </w:r>
      <w:r>
        <w:rPr>
          <w:rFonts w:hint="eastAsia"/>
          <w:lang w:val="en-US" w:eastAsia="zh-CN"/>
        </w:rPr>
        <w:t>进行</w:t>
      </w:r>
      <w:r>
        <w:rPr>
          <w:rFonts w:hint="eastAsia"/>
        </w:rPr>
        <w:t>归类。</w:t>
      </w:r>
      <w:r>
        <w:rPr>
          <w:rFonts w:hint="eastAsia"/>
          <w:lang w:val="en-US" w:eastAsia="zh-CN"/>
        </w:rPr>
        <w:t>分为上述7大类进行管理，该分类主要用于设备台账中</w:t>
      </w:r>
      <w:r>
        <w:rPr>
          <w:rFonts w:hint="eastAsia"/>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255520"/>
            <wp:effectExtent l="0" t="0" r="10160" b="1143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0"/>
                    <a:stretch>
                      <a:fillRect/>
                    </a:stretch>
                  </pic:blipFill>
                  <pic:spPr>
                    <a:xfrm>
                      <a:off x="0" y="0"/>
                      <a:ext cx="5266690" cy="22555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4.4.1.2设备台账</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设备台账</w:t>
      </w:r>
      <w:r>
        <w:rPr>
          <w:rFonts w:hint="eastAsia"/>
        </w:rPr>
        <w:t>主要分为</w:t>
      </w:r>
      <w:r>
        <w:rPr>
          <w:rFonts w:hint="eastAsia"/>
          <w:lang w:val="en-US" w:eastAsia="zh-CN"/>
        </w:rPr>
        <w:t>七</w:t>
      </w:r>
      <w:r>
        <w:rPr>
          <w:rFonts w:hint="eastAsia"/>
        </w:rPr>
        <w:t>大类，</w:t>
      </w:r>
      <w:r>
        <w:rPr>
          <w:rFonts w:hint="eastAsia"/>
          <w:lang w:val="en-US" w:eastAsia="zh-CN"/>
        </w:rPr>
        <w:t>动设备台账、静设备台账、电气设备台账、仪器设备台账、消防设备台账、暖通设备台账、其他设备台账。设备台账记录了设备位置、设备面板、技术参数、关联资料、设备关联物料检维修历史、风险管理记录、隐患管理记录、资产属性、盘车记录、测温测振记录、运行时间记录、轮滑加换油记录、设备故障型号记录等等。</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left="420" w:leftChars="200" w:firstLine="0" w:firstLineChars="0"/>
        <w:textAlignment w:val="auto"/>
      </w:pPr>
      <w:r>
        <w:drawing>
          <wp:inline distT="0" distB="0" distL="0" distR="0">
            <wp:extent cx="5274310" cy="2228215"/>
            <wp:effectExtent l="0" t="0" r="2540" b="635"/>
            <wp:docPr id="112067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2867" name="图片 1"/>
                    <pic:cNvPicPr>
                      <a:picLocks noChangeAspect="1"/>
                    </pic:cNvPicPr>
                  </pic:nvPicPr>
                  <pic:blipFill>
                    <a:blip r:embed="rId41"/>
                    <a:stretch>
                      <a:fillRect/>
                    </a:stretch>
                  </pic:blipFill>
                  <pic:spPr>
                    <a:xfrm>
                      <a:off x="0" y="0"/>
                      <a:ext cx="5274310" cy="222821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200" w:firstLine="0" w:firstLineChars="0"/>
        <w:textAlignment w:val="auto"/>
      </w:pPr>
      <w:r>
        <w:drawing>
          <wp:inline distT="0" distB="0" distL="114300" distR="114300">
            <wp:extent cx="5266690" cy="2548255"/>
            <wp:effectExtent l="0" t="0" r="10160" b="4445"/>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42"/>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kinsoku/>
        <w:wordWrap/>
        <w:overflowPunct/>
        <w:topLinePunct w:val="0"/>
        <w:bidi w:val="0"/>
        <w:snapToGrid/>
        <w:spacing w:line="360" w:lineRule="auto"/>
        <w:ind w:firstLine="420" w:firstLineChars="200"/>
        <w:textAlignment w:val="auto"/>
      </w:pPr>
      <w:r>
        <w:drawing>
          <wp:inline distT="0" distB="0" distL="114300" distR="114300">
            <wp:extent cx="5266690" cy="2428875"/>
            <wp:effectExtent l="0" t="0" r="10160" b="952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43"/>
                    <a:stretch>
                      <a:fillRect/>
                    </a:stretch>
                  </pic:blipFill>
                  <pic:spPr>
                    <a:xfrm>
                      <a:off x="0" y="0"/>
                      <a:ext cx="5266690" cy="2428875"/>
                    </a:xfrm>
                    <a:prstGeom prst="rect">
                      <a:avLst/>
                    </a:prstGeom>
                    <a:noFill/>
                    <a:ln>
                      <a:noFill/>
                    </a:ln>
                  </pic:spPr>
                </pic:pic>
              </a:graphicData>
            </a:graphic>
          </wp:inline>
        </w:drawing>
      </w:r>
    </w:p>
    <w:p>
      <w:pPr>
        <w:pageBreakBefore w:val="0"/>
        <w:kinsoku/>
        <w:wordWrap/>
        <w:overflowPunct/>
        <w:topLinePunct w:val="0"/>
        <w:bidi w:val="0"/>
        <w:snapToGrid/>
        <w:spacing w:line="360" w:lineRule="auto"/>
        <w:ind w:firstLine="420" w:firstLineChars="200"/>
        <w:textAlignment w:val="auto"/>
      </w:pP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4.4.1.3设备资料</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设备资料存放在对应的设备台账中，左侧以树的形式展示，右侧存放设备资料。其中包括：检修记录、其他检查记录、检修方案、施工方案、RFD RID图纸、作业指导书SOP、相关报告等等。同4.4.1.2。</w:t>
      </w: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114300" distR="114300">
            <wp:extent cx="5266690" cy="2548255"/>
            <wp:effectExtent l="0" t="0" r="10160" b="444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44"/>
                    <a:stretch>
                      <a:fillRect/>
                    </a:stretch>
                  </pic:blipFill>
                  <pic:spPr>
                    <a:xfrm>
                      <a:off x="0" y="0"/>
                      <a:ext cx="5266690" cy="2548255"/>
                    </a:xfrm>
                    <a:prstGeom prst="rect">
                      <a:avLst/>
                    </a:prstGeom>
                    <a:noFill/>
                    <a:ln>
                      <a:noFill/>
                    </a:ln>
                  </pic:spPr>
                </pic:pic>
              </a:graphicData>
            </a:graphic>
          </wp:inline>
        </w:drawing>
      </w:r>
    </w:p>
    <w:p>
      <w:pPr>
        <w:pStyle w:val="4"/>
        <w:numPr>
          <w:ilvl w:val="2"/>
          <w:numId w:val="0"/>
        </w:numPr>
        <w:bidi w:val="0"/>
        <w:ind w:leftChars="0"/>
        <w:rPr>
          <w:rFonts w:hint="eastAsia" w:ascii="Times New Roman" w:hAnsi="Times New Roman" w:cs="Times New Roman"/>
          <w:lang w:val="en-US" w:eastAsia="zh-CN"/>
        </w:rPr>
      </w:pPr>
      <w:r>
        <w:rPr>
          <w:rFonts w:hint="eastAsia" w:ascii="Times New Roman" w:hAnsi="Times New Roman" w:cs="Times New Roman"/>
          <w:lang w:val="en-US" w:eastAsia="zh-CN"/>
        </w:rPr>
        <w:t>4.4</w:t>
      </w:r>
      <w:r>
        <w:rPr>
          <w:rFonts w:hint="eastAsia" w:ascii="Times New Roman" w:hAnsi="Times New Roman" w:cs="Times New Roman"/>
          <w:lang w:val="en-US" w:eastAsia="zh-CN"/>
        </w:rPr>
        <w:t>.2</w:t>
      </w:r>
      <w:r>
        <w:rPr>
          <w:rFonts w:hint="eastAsia" w:ascii="Times New Roman" w:hAnsi="Times New Roman" w:cs="Times New Roman"/>
          <w:lang w:val="en-US" w:eastAsia="zh-CN"/>
        </w:rPr>
        <w:t xml:space="preserve"> 动设备管理</w:t>
      </w:r>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lang w:val="en-US" w:eastAsia="zh-CN"/>
        </w:rPr>
        <w:t>动设备管理是企业中的可移动或动态资产进行有效的跟踪、维护和管理的过程。这些可移动资产可以是设备、工具、车辆等，需要持续的监管和维护，以确保其正常运行、延长寿命，以及避免资源浪费。以下是动态设备管理的一些关键方面：</w:t>
      </w:r>
    </w:p>
    <w:p>
      <w:pPr>
        <w:pageBreakBefore w:val="0"/>
        <w:kinsoku/>
        <w:wordWrap/>
        <w:overflowPunct/>
        <w:topLinePunct w:val="0"/>
        <w:bidi w:val="0"/>
        <w:snapToGrid/>
        <w:spacing w:line="360" w:lineRule="auto"/>
        <w:ind w:firstLine="420" w:firstLineChars="200"/>
        <w:textAlignment w:val="auto"/>
        <w:rPr>
          <w:rFonts w:hint="default"/>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4.4.2.1设备定期切换管理</w:t>
      </w:r>
    </w:p>
    <w:p>
      <w:pPr>
        <w:pageBreakBefore w:val="0"/>
        <w:kinsoku/>
        <w:wordWrap/>
        <w:overflowPunct/>
        <w:topLinePunct w:val="0"/>
        <w:bidi w:val="0"/>
        <w:snapToGrid/>
        <w:spacing w:line="360" w:lineRule="auto"/>
        <w:ind w:firstLine="420" w:firstLineChars="200"/>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动态设备管理包括</w:t>
      </w:r>
      <w:r>
        <w:rPr>
          <w:rFonts w:hint="eastAsia"/>
        </w:rPr>
        <w:t>动设备切换标准</w:t>
      </w:r>
      <w:r>
        <w:rPr>
          <w:rFonts w:hint="eastAsia"/>
          <w:lang w:eastAsia="zh-CN"/>
        </w:rPr>
        <w:t>、</w:t>
      </w:r>
      <w:r>
        <w:rPr>
          <w:rFonts w:hint="eastAsia"/>
        </w:rPr>
        <w:t>动设备切换计划</w:t>
      </w:r>
      <w:r>
        <w:rPr>
          <w:rFonts w:hint="eastAsia"/>
          <w:lang w:eastAsia="zh-CN"/>
        </w:rPr>
        <w:t>、</w:t>
      </w:r>
      <w:r>
        <w:rPr>
          <w:rFonts w:hint="eastAsia"/>
        </w:rPr>
        <w:t>动设备切换执行</w:t>
      </w:r>
      <w:r>
        <w:rPr>
          <w:rFonts w:hint="eastAsia"/>
          <w:lang w:eastAsia="zh-CN"/>
        </w:rPr>
        <w:t>、</w:t>
      </w:r>
      <w:r>
        <w:rPr>
          <w:rFonts w:hint="eastAsia"/>
        </w:rPr>
        <w:t>动设备切换记录</w:t>
      </w:r>
      <w:r>
        <w:rPr>
          <w:rFonts w:hint="eastAsia"/>
          <w:lang w:val="en-US" w:eastAsia="zh-CN"/>
        </w:rPr>
        <w:t>，以便随时了解资产的位置、状态和使用情况。</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动设备切换标准</w:t>
      </w:r>
      <w:r>
        <w:rPr>
          <w:rFonts w:hint="eastAsia"/>
          <w:lang w:eastAsia="zh-CN"/>
        </w:rPr>
        <w:t>：</w:t>
      </w:r>
      <w:r>
        <w:rPr>
          <w:rFonts w:hint="eastAsia"/>
        </w:rPr>
        <w:t>为设备切换提供了参考依据，标准中会显示所有设备的切换周期，切换状态，上次切换时间和下次切换时间等信息，同时动设备切换标准内会显示该设备的本次累计运行时长（取自O</w:t>
      </w:r>
      <w:r>
        <w:t>PC</w:t>
      </w:r>
      <w:r>
        <w:rPr>
          <w:rFonts w:hint="eastAsia"/>
        </w:rPr>
        <w:t>）</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eastAsiaTheme="minorEastAsia"/>
          <w:lang w:val="en-US" w:eastAsia="zh-CN"/>
        </w:rPr>
      </w:pPr>
      <w:r>
        <w:rPr>
          <w:rFonts w:hint="eastAsia"/>
        </w:rPr>
        <w:t>当有新的设备录入台账后，工程师同时需要将设备录入至动设备切换标准中，录入方式可以是单条手动新增，也可以采用批量导入的方式</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78710"/>
            <wp:effectExtent l="0" t="0" r="2540" b="2540"/>
            <wp:docPr id="33731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1711" name="图片 1"/>
                    <pic:cNvPicPr>
                      <a:picLocks noChangeAspect="1"/>
                    </pic:cNvPicPr>
                  </pic:nvPicPr>
                  <pic:blipFill>
                    <a:blip r:embed="rId45"/>
                    <a:stretch>
                      <a:fillRect/>
                    </a:stretch>
                  </pic:blipFill>
                  <pic:spPr>
                    <a:xfrm>
                      <a:off x="0" y="0"/>
                      <a:ext cx="5274310" cy="237871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78710"/>
            <wp:effectExtent l="0" t="0" r="2540" b="2540"/>
            <wp:docPr id="175402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5721" name="图片 1"/>
                    <pic:cNvPicPr>
                      <a:picLocks noChangeAspect="1"/>
                    </pic:cNvPicPr>
                  </pic:nvPicPr>
                  <pic:blipFill>
                    <a:blip r:embed="rId46"/>
                    <a:stretch>
                      <a:fillRect/>
                    </a:stretch>
                  </pic:blipFill>
                  <pic:spPr>
                    <a:xfrm>
                      <a:off x="0" y="0"/>
                      <a:ext cx="5274310" cy="237871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动设备切换计划</w:t>
      </w:r>
      <w:r>
        <w:rPr>
          <w:rFonts w:hint="eastAsia"/>
          <w:lang w:eastAsia="zh-CN"/>
        </w:rPr>
        <w:t>：</w:t>
      </w:r>
      <w:r>
        <w:rPr>
          <w:rFonts w:hint="eastAsia"/>
        </w:rPr>
        <w:t>当设备进行切换前，运行部工程师需要先在系统中创建一个切换计划，添加切换明细后提交审批。点击新增按钮，系统弹出切换计划创建页面，工程师先选择装置（选择装置后，切换明细内添加待切换的设备位号时，只允许添加本装置下的设备），并填写计划开始时间和计划结束时间，点击保存</w:t>
      </w:r>
      <w:r>
        <w:rPr>
          <w:rFonts w:hint="eastAsia"/>
          <w:lang w:eastAsia="zh-CN"/>
        </w:rPr>
        <w:t>。</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78710"/>
            <wp:effectExtent l="0" t="0" r="2540" b="2540"/>
            <wp:docPr id="641403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3230" name="图片 1"/>
                    <pic:cNvPicPr>
                      <a:picLocks noChangeAspect="1"/>
                    </pic:cNvPicPr>
                  </pic:nvPicPr>
                  <pic:blipFill>
                    <a:blip r:embed="rId47"/>
                    <a:stretch>
                      <a:fillRect/>
                    </a:stretch>
                  </pic:blipFill>
                  <pic:spPr>
                    <a:xfrm>
                      <a:off x="0" y="0"/>
                      <a:ext cx="5274310" cy="237871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78710"/>
            <wp:effectExtent l="0" t="0" r="2540" b="2540"/>
            <wp:docPr id="31591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1197" name="图片 1"/>
                    <pic:cNvPicPr>
                      <a:picLocks noChangeAspect="1"/>
                    </pic:cNvPicPr>
                  </pic:nvPicPr>
                  <pic:blipFill>
                    <a:blip r:embed="rId48"/>
                    <a:stretch>
                      <a:fillRect/>
                    </a:stretch>
                  </pic:blipFill>
                  <pic:spPr>
                    <a:xfrm>
                      <a:off x="0" y="0"/>
                      <a:ext cx="5274310" cy="237871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点击切换明细标签页，点击新增按钮，系统弹出批量新增切换设备明细页面，工程师批量选择设备位号，点击确定。切换明细页面新增多条数据，工程师需要为每条数据维护当前设备位号，之后在点击删除按钮旁的保存按钮进行批量保存。</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2405" cy="2386330"/>
            <wp:effectExtent l="0" t="0" r="4445" b="139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9"/>
                    <a:stretch>
                      <a:fillRect/>
                    </a:stretch>
                  </pic:blipFill>
                  <pic:spPr>
                    <a:xfrm>
                      <a:off x="0" y="0"/>
                      <a:ext cx="5272405" cy="23863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3675" cy="2366010"/>
            <wp:effectExtent l="0" t="0" r="3175" b="1524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50"/>
                    <a:stretch>
                      <a:fillRect/>
                    </a:stretch>
                  </pic:blipFill>
                  <pic:spPr>
                    <a:xfrm>
                      <a:off x="0" y="0"/>
                      <a:ext cx="5273675" cy="236601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5420" cy="2366010"/>
            <wp:effectExtent l="0" t="0" r="11430" b="1524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51"/>
                    <a:stretch>
                      <a:fillRect/>
                    </a:stretch>
                  </pic:blipFill>
                  <pic:spPr>
                    <a:xfrm>
                      <a:off x="0" y="0"/>
                      <a:ext cx="5265420" cy="236601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当切换明细添加完毕后，返回计划信息标签页，点击提交审批按钮，流程审批进度可以前往流程中心查看。</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动设备切换执行</w:t>
      </w:r>
      <w:r>
        <w:rPr>
          <w:rFonts w:hint="eastAsia"/>
          <w:lang w:eastAsia="zh-CN"/>
        </w:rPr>
        <w:t>：</w:t>
      </w:r>
      <w:r>
        <w:rPr>
          <w:rFonts w:hint="eastAsia"/>
        </w:rPr>
        <w:t>当切换计划审批通过后，工程师需要在动设备切换执行菜单内找到该条切换计划，点击执行处理，系统弹出切换计划详情页面，工程师将切换明细内每跳切换记录进行修改实际的切换方式，若选择试用，则当切换计划执行完成后，设备对应的上次切换时间和下次切换时间不做更新；若选择切换，则则当切换计划执行完成后，设备对应的上次切换时间等于点击执行完成的时间，下次切换时间等于上次切换时间加上切换周期。</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382520"/>
            <wp:effectExtent l="0" t="0" r="2540" b="1778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52"/>
                    <a:stretch>
                      <a:fillRect/>
                    </a:stretch>
                  </pic:blipFill>
                  <pic:spPr>
                    <a:xfrm>
                      <a:off x="0" y="0"/>
                      <a:ext cx="5274310" cy="23825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当切换计划内所有切换明细的切换方式都确认完毕后，点击执行完成按钮，系统根据切换明细内每台设备对应的切换方式计算切换标准内设备的上次切换时间和下次切换时间。同时，切换计划的状态更新为关闭。</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4150" cy="2369185"/>
            <wp:effectExtent l="0" t="0" r="12700" b="1206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53"/>
                    <a:stretch>
                      <a:fillRect/>
                    </a:stretch>
                  </pic:blipFill>
                  <pic:spPr>
                    <a:xfrm>
                      <a:off x="0" y="0"/>
                      <a:ext cx="5264150" cy="236918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动设备切换记录</w:t>
      </w:r>
      <w:r>
        <w:rPr>
          <w:rFonts w:hint="eastAsia"/>
          <w:lang w:eastAsia="zh-CN"/>
        </w:rPr>
        <w:t>：</w:t>
      </w:r>
      <w:r>
        <w:rPr>
          <w:rFonts w:hint="eastAsia"/>
        </w:rPr>
        <w:t>动设备切换记录菜单内显示所有设备的切换记录，方便记录追溯</w:t>
      </w:r>
      <w:r>
        <w:rPr>
          <w:rFonts w:hint="eastAsia"/>
          <w:lang w:eastAsia="zh-CN"/>
        </w:rPr>
        <w:t>。</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3675" cy="2376805"/>
            <wp:effectExtent l="0" t="0" r="3175" b="444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54"/>
                    <a:stretch>
                      <a:fillRect/>
                    </a:stretch>
                  </pic:blipFill>
                  <pic:spPr>
                    <a:xfrm>
                      <a:off x="0" y="0"/>
                      <a:ext cx="5273675" cy="237680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4.4.2.2</w:t>
      </w:r>
      <w:r>
        <w:rPr>
          <w:rFonts w:hint="eastAsia"/>
        </w:rPr>
        <w:t>设备盘车管理</w:t>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盘车</w:t>
      </w:r>
      <w:r>
        <w:rPr>
          <w:rFonts w:hint="eastAsia"/>
          <w:lang w:val="en-US" w:eastAsia="zh-CN"/>
        </w:rPr>
        <w:t>包括</w:t>
      </w:r>
      <w:r>
        <w:rPr>
          <w:rFonts w:hint="eastAsia"/>
        </w:rPr>
        <w:t>设备盘车标准</w:t>
      </w:r>
      <w:r>
        <w:rPr>
          <w:rFonts w:hint="eastAsia"/>
          <w:lang w:eastAsia="zh-CN"/>
        </w:rPr>
        <w:t>、</w:t>
      </w:r>
      <w:r>
        <w:rPr>
          <w:rFonts w:hint="eastAsia"/>
        </w:rPr>
        <w:t>设备盘车计划</w:t>
      </w:r>
      <w:r>
        <w:rPr>
          <w:rFonts w:hint="eastAsia"/>
          <w:lang w:eastAsia="zh-CN"/>
        </w:rPr>
        <w:t>、</w:t>
      </w:r>
      <w:r>
        <w:rPr>
          <w:rFonts w:hint="eastAsia"/>
        </w:rPr>
        <w:t>设备盘车执行</w:t>
      </w:r>
      <w:r>
        <w:rPr>
          <w:rFonts w:hint="eastAsia"/>
          <w:lang w:eastAsia="zh-CN"/>
        </w:rPr>
        <w:t>、</w:t>
      </w:r>
      <w:r>
        <w:rPr>
          <w:rFonts w:hint="eastAsia"/>
        </w:rPr>
        <w:t>设备盘车记录</w:t>
      </w:r>
      <w:r>
        <w:rPr>
          <w:rFonts w:hint="eastAsia"/>
          <w:lang w:val="en-US" w:eastAsia="zh-CN"/>
        </w:rPr>
        <w:t>等。</w:t>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lang w:val="en-US" w:eastAsia="zh-CN"/>
        </w:rPr>
        <w:t>设备盘车标准：设备盘车标准菜单展示所有动设备的盘车标准，前期数据已全部导入，后期有新增需要盘车的动设备，需要工程师自己维护（可以通过页面新增或导入）。</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7485" cy="2119630"/>
            <wp:effectExtent l="0" t="0" r="18415" b="1397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55"/>
                    <a:stretch>
                      <a:fillRect/>
                    </a:stretch>
                  </pic:blipFill>
                  <pic:spPr>
                    <a:xfrm>
                      <a:off x="0" y="0"/>
                      <a:ext cx="5277485" cy="21196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5420" cy="2378710"/>
            <wp:effectExtent l="0" t="0" r="11430" b="2540"/>
            <wp:docPr id="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8"/>
                    <pic:cNvPicPr>
                      <a:picLocks noChangeAspect="1"/>
                    </pic:cNvPicPr>
                  </pic:nvPicPr>
                  <pic:blipFill>
                    <a:blip r:embed="rId56"/>
                    <a:stretch>
                      <a:fillRect/>
                    </a:stretch>
                  </pic:blipFill>
                  <pic:spPr>
                    <a:xfrm>
                      <a:off x="0" y="0"/>
                      <a:ext cx="5265420" cy="237871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设备盘车计划</w:t>
      </w:r>
      <w:r>
        <w:rPr>
          <w:rFonts w:hint="eastAsia"/>
          <w:lang w:eastAsia="zh-CN"/>
        </w:rPr>
        <w:t>：</w:t>
      </w:r>
      <w:r>
        <w:rPr>
          <w:rFonts w:hint="eastAsia"/>
        </w:rPr>
        <w:t>工程师点击新增按钮，系统弹出盘车计划新增页面，其中发起人、发起部门、发起时间均为系统默认，工程师只需视实际情况填写备注信息和上传附件，点击保存按钮后盘车计划新增完毕</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6215" cy="2185670"/>
            <wp:effectExtent l="0" t="0" r="635" b="5080"/>
            <wp:docPr id="7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0"/>
                    <pic:cNvPicPr>
                      <a:picLocks noChangeAspect="1"/>
                    </pic:cNvPicPr>
                  </pic:nvPicPr>
                  <pic:blipFill>
                    <a:blip r:embed="rId57"/>
                    <a:stretch>
                      <a:fillRect/>
                    </a:stretch>
                  </pic:blipFill>
                  <pic:spPr>
                    <a:xfrm>
                      <a:off x="0" y="0"/>
                      <a:ext cx="5276215" cy="21856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ind w:left="420" w:leftChars="0" w:firstLine="420" w:firstLineChars="200"/>
        <w:rPr>
          <w:rFonts w:hint="eastAsia"/>
        </w:rPr>
      </w:pPr>
      <w:r>
        <w:rPr>
          <w:rFonts w:hint="eastAsia"/>
        </w:rPr>
        <w:t>盘车计划新增完毕后，点击切换至盘车明细标签页，工程师可以点击新增按钮或者批量新增按钮进行添加盘车明细。选择待盘车的设备并保存成功后，系统会根据盘车标准自动带出对应的盘车周期。</w:t>
      </w:r>
    </w:p>
    <w:p>
      <w:pPr>
        <w:ind w:firstLine="420" w:firstLineChars="200"/>
        <w:rPr>
          <w:rFonts w:hint="eastAsia"/>
        </w:rPr>
      </w:pPr>
    </w:p>
    <w:p>
      <w:pPr>
        <w:ind w:firstLine="420" w:firstLineChars="0"/>
      </w:pPr>
      <w:r>
        <w:drawing>
          <wp:inline distT="0" distB="0" distL="114300" distR="114300">
            <wp:extent cx="5264150" cy="2388870"/>
            <wp:effectExtent l="0" t="0" r="12700" b="11430"/>
            <wp:docPr id="7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1"/>
                    <pic:cNvPicPr>
                      <a:picLocks noChangeAspect="1"/>
                    </pic:cNvPicPr>
                  </pic:nvPicPr>
                  <pic:blipFill>
                    <a:blip r:embed="rId58"/>
                    <a:stretch>
                      <a:fillRect/>
                    </a:stretch>
                  </pic:blipFill>
                  <pic:spPr>
                    <a:xfrm>
                      <a:off x="0" y="0"/>
                      <a:ext cx="5264150" cy="2388870"/>
                    </a:xfrm>
                    <a:prstGeom prst="rect">
                      <a:avLst/>
                    </a:prstGeom>
                    <a:noFill/>
                    <a:ln>
                      <a:noFill/>
                    </a:ln>
                  </pic:spPr>
                </pic:pic>
              </a:graphicData>
            </a:graphic>
          </wp:inline>
        </w:drawing>
      </w:r>
    </w:p>
    <w:p/>
    <w:p/>
    <w:p>
      <w:pPr>
        <w:ind w:left="420" w:leftChars="0" w:firstLine="420" w:firstLineChars="0"/>
        <w:rPr>
          <w:rFonts w:hint="eastAsia"/>
          <w:lang w:eastAsia="zh-CN"/>
        </w:rPr>
      </w:pPr>
      <w:r>
        <w:rPr>
          <w:rFonts w:hint="eastAsia"/>
        </w:rPr>
        <w:t>设备盘车执行</w:t>
      </w:r>
      <w:r>
        <w:rPr>
          <w:rFonts w:hint="eastAsia"/>
          <w:lang w:eastAsia="zh-CN"/>
        </w:rPr>
        <w:t>：</w:t>
      </w:r>
      <w:r>
        <w:rPr>
          <w:rFonts w:hint="eastAsia"/>
        </w:rPr>
        <w:t>盘车计划创建完毕后，工程师需要对盘车计划进行执行操作，进入设备盘车执行菜单，找到对应的盘车计划，切换至盘车明细标签页。工程师依次对每条盘车明细进行执行操作</w:t>
      </w:r>
      <w:r>
        <w:rPr>
          <w:rFonts w:hint="eastAsia"/>
          <w:lang w:eastAsia="zh-CN"/>
        </w:rPr>
        <w:t>。</w:t>
      </w:r>
    </w:p>
    <w:p>
      <w:pPr>
        <w:ind w:firstLine="420" w:firstLineChars="0"/>
        <w:rPr>
          <w:rFonts w:hint="eastAsia"/>
          <w:lang w:eastAsia="zh-CN"/>
        </w:rPr>
      </w:pPr>
    </w:p>
    <w:p>
      <w:pPr>
        <w:ind w:firstLine="420" w:firstLineChars="0"/>
      </w:pPr>
      <w:r>
        <w:drawing>
          <wp:inline distT="0" distB="0" distL="114300" distR="114300">
            <wp:extent cx="5262880" cy="2386330"/>
            <wp:effectExtent l="0" t="0" r="13970" b="13970"/>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59"/>
                    <a:stretch>
                      <a:fillRect/>
                    </a:stretch>
                  </pic:blipFill>
                  <pic:spPr>
                    <a:xfrm>
                      <a:off x="0" y="0"/>
                      <a:ext cx="5262880" cy="23863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ind w:left="420" w:leftChars="0" w:firstLine="420" w:firstLineChars="0"/>
        <w:rPr>
          <w:rFonts w:hint="eastAsia"/>
          <w:lang w:eastAsia="zh-CN"/>
        </w:rPr>
      </w:pPr>
      <w:r>
        <w:rPr>
          <w:rFonts w:hint="eastAsia"/>
        </w:rPr>
        <w:t>选中盘车明细，点击执行按钮，系统弹出盘车执行页面，工程师需要填写盘车时间，盘车执行人以及状态等信息，确认无误后点击保存</w:t>
      </w:r>
      <w:r>
        <w:rPr>
          <w:rFonts w:hint="eastAsia"/>
          <w:lang w:eastAsia="zh-CN"/>
        </w:rPr>
        <w:t>。</w:t>
      </w:r>
    </w:p>
    <w:p>
      <w:pPr>
        <w:ind w:firstLine="420" w:firstLineChars="0"/>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439035"/>
            <wp:effectExtent l="0" t="0" r="2540" b="18415"/>
            <wp:docPr id="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3"/>
                    <pic:cNvPicPr>
                      <a:picLocks noChangeAspect="1"/>
                    </pic:cNvPicPr>
                  </pic:nvPicPr>
                  <pic:blipFill>
                    <a:blip r:embed="rId60"/>
                    <a:stretch>
                      <a:fillRect/>
                    </a:stretch>
                  </pic:blipFill>
                  <pic:spPr>
                    <a:xfrm>
                      <a:off x="0" y="0"/>
                      <a:ext cx="5274310" cy="243903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ind w:firstLine="420" w:firstLineChars="200"/>
        <w:rPr>
          <w:rFonts w:hint="eastAsia"/>
        </w:rPr>
      </w:pPr>
    </w:p>
    <w:p>
      <w:pPr>
        <w:ind w:left="420" w:leftChars="0" w:firstLine="420" w:firstLineChars="200"/>
        <w:rPr>
          <w:rFonts w:hint="eastAsia"/>
        </w:rPr>
      </w:pPr>
      <w:r>
        <w:rPr>
          <w:rFonts w:hint="eastAsia"/>
        </w:rPr>
        <w:t>待所有盘车明细均执行完毕，返回盘车计划标签页，点击执行完成按钮，至此，盘车任务结束。</w:t>
      </w:r>
    </w:p>
    <w:p>
      <w:pPr>
        <w:ind w:firstLine="420" w:firstLineChars="200"/>
        <w:rPr>
          <w:rFonts w:hint="eastAsia"/>
        </w:rPr>
      </w:pPr>
    </w:p>
    <w:p>
      <w:pPr>
        <w:ind w:firstLine="420" w:firstLineChars="0"/>
        <w:rPr>
          <w:rFonts w:hint="eastAsia"/>
        </w:rPr>
      </w:pPr>
      <w:r>
        <w:drawing>
          <wp:inline distT="0" distB="0" distL="114300" distR="114300">
            <wp:extent cx="5271135" cy="2376170"/>
            <wp:effectExtent l="0" t="0" r="5715" b="5080"/>
            <wp:docPr id="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4"/>
                    <pic:cNvPicPr>
                      <a:picLocks noChangeAspect="1"/>
                    </pic:cNvPicPr>
                  </pic:nvPicPr>
                  <pic:blipFill>
                    <a:blip r:embed="rId61"/>
                    <a:stretch>
                      <a:fillRect/>
                    </a:stretch>
                  </pic:blipFill>
                  <pic:spPr>
                    <a:xfrm>
                      <a:off x="0" y="0"/>
                      <a:ext cx="5271135" cy="23761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ind w:left="420" w:leftChars="0" w:firstLine="420" w:firstLineChars="200"/>
        <w:rPr>
          <w:rFonts w:hint="eastAsia" w:eastAsiaTheme="minorEastAsia"/>
          <w:lang w:eastAsia="zh-CN"/>
        </w:rPr>
      </w:pPr>
      <w:r>
        <w:rPr>
          <w:rFonts w:hint="eastAsia"/>
        </w:rPr>
        <w:t>设备盘车记录</w:t>
      </w:r>
      <w:r>
        <w:rPr>
          <w:rFonts w:hint="eastAsia"/>
          <w:lang w:eastAsia="zh-CN"/>
        </w:rPr>
        <w:t>：</w:t>
      </w:r>
      <w:r>
        <w:rPr>
          <w:rFonts w:hint="eastAsia"/>
        </w:rPr>
        <w:t>设备盘车记录显示所有盘车的执行记录，用以追溯查询，支持数据导出和模糊查询</w:t>
      </w:r>
      <w:r>
        <w:rPr>
          <w:rFonts w:hint="eastAsia"/>
          <w:lang w:eastAsia="zh-CN"/>
        </w:rPr>
        <w:t>。</w:t>
      </w:r>
    </w:p>
    <w:p>
      <w:pPr>
        <w:ind w:firstLine="420" w:firstLineChars="200"/>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7960" cy="2382520"/>
            <wp:effectExtent l="0" t="0" r="8890" b="17780"/>
            <wp:docPr id="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5"/>
                    <pic:cNvPicPr>
                      <a:picLocks noChangeAspect="1"/>
                    </pic:cNvPicPr>
                  </pic:nvPicPr>
                  <pic:blipFill>
                    <a:blip r:embed="rId62"/>
                    <a:stretch>
                      <a:fillRect/>
                    </a:stretch>
                  </pic:blipFill>
                  <pic:spPr>
                    <a:xfrm>
                      <a:off x="0" y="0"/>
                      <a:ext cx="5267960" cy="23825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rPr>
      </w:pPr>
      <w:r>
        <w:rPr>
          <w:rFonts w:hint="eastAsia"/>
          <w:lang w:val="en-US" w:eastAsia="zh-CN"/>
        </w:rPr>
        <w:t>4.4.2.3</w:t>
      </w:r>
      <w:r>
        <w:rPr>
          <w:rFonts w:hint="eastAsia"/>
        </w:rPr>
        <w:t>测温测振记录</w:t>
      </w:r>
    </w:p>
    <w:p>
      <w:pPr>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状态监测</w:t>
      </w:r>
      <w:r>
        <w:rPr>
          <w:rFonts w:hint="eastAsia"/>
          <w:lang w:val="en-US" w:eastAsia="zh-CN"/>
        </w:rPr>
        <w:t>包括</w:t>
      </w:r>
      <w:r>
        <w:rPr>
          <w:rFonts w:hint="eastAsia"/>
        </w:rPr>
        <w:t>测温测振记录</w:t>
      </w:r>
      <w:r>
        <w:rPr>
          <w:rFonts w:hint="eastAsia"/>
          <w:lang w:eastAsia="zh-CN"/>
        </w:rPr>
        <w:t>、</w:t>
      </w:r>
      <w:r>
        <w:rPr>
          <w:rFonts w:hint="eastAsia"/>
        </w:rPr>
        <w:t>测温测振趋势图</w:t>
      </w:r>
      <w:r>
        <w:rPr>
          <w:rFonts w:hint="eastAsia"/>
          <w:lang w:eastAsia="zh-CN"/>
        </w:rPr>
        <w:t>、</w:t>
      </w:r>
      <w:r>
        <w:rPr>
          <w:rFonts w:hint="eastAsia"/>
        </w:rPr>
        <w:t>设备故障信号汇总</w:t>
      </w:r>
      <w:r>
        <w:rPr>
          <w:rFonts w:hint="eastAsia"/>
          <w:lang w:eastAsia="zh-CN"/>
        </w:rPr>
        <w:t>、</w:t>
      </w:r>
      <w:r>
        <w:rPr>
          <w:rFonts w:hint="eastAsia"/>
        </w:rPr>
        <w:t>设备故障信号报警标准</w:t>
      </w:r>
      <w:r>
        <w:rPr>
          <w:rFonts w:hint="eastAsia"/>
          <w:lang w:val="en-US" w:eastAsia="zh-CN"/>
        </w:rPr>
        <w:t>等。以获取关</w:t>
      </w:r>
      <w:r>
        <w:rPr>
          <w:rFonts w:hint="eastAsia"/>
        </w:rPr>
        <w:t>于其健康状况、性能表现以及潜在问题的信息</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eastAsiaTheme="minorEastAsia"/>
          <w:lang w:val="en-US" w:eastAsia="zh-CN"/>
        </w:rPr>
      </w:pPr>
      <w:r>
        <w:rPr>
          <w:rFonts w:hint="eastAsia"/>
        </w:rPr>
        <w:t>测温测振记录</w:t>
      </w:r>
      <w:r>
        <w:rPr>
          <w:rFonts w:hint="eastAsia"/>
          <w:lang w:eastAsia="zh-CN"/>
        </w:rPr>
        <w:t>：</w:t>
      </w:r>
      <w:r>
        <w:rPr>
          <w:rFonts w:hint="eastAsia"/>
        </w:rPr>
        <w:t>工程师在测温测振记录菜单上传设备的测温测振数据，数据可以通过页面点击新增也可以通过导入按钮导入。工程师可以点击设备位号，跳转至测温测振趋势图菜单，查看该设备的趋势详情</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7485" cy="2388870"/>
            <wp:effectExtent l="0" t="0" r="18415" b="1143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63"/>
                    <a:stretch>
                      <a:fillRect/>
                    </a:stretch>
                  </pic:blipFill>
                  <pic:spPr>
                    <a:xfrm>
                      <a:off x="0" y="0"/>
                      <a:ext cx="5277485"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7485" cy="2388870"/>
            <wp:effectExtent l="0" t="0" r="18415" b="1143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64"/>
                    <a:stretch>
                      <a:fillRect/>
                    </a:stretch>
                  </pic:blipFill>
                  <pic:spPr>
                    <a:xfrm>
                      <a:off x="0" y="0"/>
                      <a:ext cx="5277485"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测温测振趋势图页面用户可以点击上方的图例来切换数据展示</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r>
        <w:rPr>
          <w:rFonts w:hint="eastAsia"/>
        </w:rPr>
        <w:t>测温测振趋势图</w:t>
      </w:r>
      <w:r>
        <w:rPr>
          <w:rFonts w:hint="eastAsia"/>
          <w:lang w:eastAsia="zh-CN"/>
        </w:rPr>
        <w:t>：</w:t>
      </w:r>
      <w:r>
        <w:rPr>
          <w:rFonts w:hint="eastAsia"/>
        </w:rPr>
        <w:t>同上</w:t>
      </w:r>
      <w:r>
        <w:rPr>
          <w:rFonts w:hint="eastAsia"/>
          <w:lang w:val="en-US" w:eastAsia="zh-CN"/>
        </w:rPr>
        <w:t>图。</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rPr>
        <w:t>设备故障信号汇总</w:t>
      </w:r>
      <w:r>
        <w:rPr>
          <w:rFonts w:hint="eastAsia"/>
          <w:lang w:eastAsia="zh-CN"/>
        </w:rPr>
        <w:t>：</w:t>
      </w:r>
      <w:r>
        <w:rPr>
          <w:rFonts w:hint="eastAsia"/>
        </w:rPr>
        <w:t>系统以5分钟/次的频率去O</w:t>
      </w:r>
      <w:r>
        <w:t>PC</w:t>
      </w:r>
      <w:r>
        <w:rPr>
          <w:rFonts w:hint="eastAsia"/>
        </w:rPr>
        <w:t>中获取设备的实测值（启停状态为停的设备不做处理），同时与设备故障信号报警标准中维护的阈值进行对比，若实测值超过阈值，系统会在此界面展示设备对应的实测值，用户需要前往处理，判断此次触发报警是误报还是真实发生了故障，若真实发生了故障，工程师可以点击生成工单，进行检维修处理。若此次预警属于误触，工程师可以点击按钮进行关闭报警</w:t>
      </w:r>
      <w:r>
        <w:rPr>
          <w:rFonts w:hint="eastAsia"/>
          <w:lang w:eastAsia="zh-CN"/>
        </w:rPr>
        <w:t>。</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399030"/>
            <wp:effectExtent l="0" t="0" r="5715" b="1270"/>
            <wp:docPr id="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pic:cNvPicPr>
                      <a:picLocks noChangeAspect="1"/>
                    </pic:cNvPicPr>
                  </pic:nvPicPr>
                  <pic:blipFill>
                    <a:blip r:embed="rId65"/>
                    <a:stretch>
                      <a:fillRect/>
                    </a:stretch>
                  </pic:blipFill>
                  <pic:spPr>
                    <a:xfrm>
                      <a:off x="0" y="0"/>
                      <a:ext cx="5271135" cy="23990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388870"/>
            <wp:effectExtent l="0" t="0" r="5715" b="1143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6"/>
                    <a:stretch>
                      <a:fillRect/>
                    </a:stretch>
                  </pic:blipFill>
                  <pic:spPr>
                    <a:xfrm>
                      <a:off x="0" y="0"/>
                      <a:ext cx="5271135"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设备故障信号报警标准</w:t>
      </w:r>
      <w:r>
        <w:rPr>
          <w:rFonts w:hint="eastAsia"/>
          <w:lang w:eastAsia="zh-CN"/>
        </w:rPr>
        <w:t>：</w:t>
      </w:r>
      <w:r>
        <w:rPr>
          <w:rFonts w:hint="eastAsia"/>
        </w:rPr>
        <w:t>工程师在此界面维护设备故障信号的报警标准，每台设备对应一个测点，同时维护检测内容的上下限（必须要要同时有上下限，否则系统将无法做判断）</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7960" cy="2559050"/>
            <wp:effectExtent l="0" t="0" r="8890" b="12700"/>
            <wp:docPr id="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pic:cNvPicPr>
                      <a:picLocks noChangeAspect="1"/>
                    </pic:cNvPicPr>
                  </pic:nvPicPr>
                  <pic:blipFill>
                    <a:blip r:embed="rId67"/>
                    <a:stretch>
                      <a:fillRect/>
                    </a:stretch>
                  </pic:blipFill>
                  <pic:spPr>
                    <a:xfrm>
                      <a:off x="0" y="0"/>
                      <a:ext cx="5267960" cy="255905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9865" cy="2386330"/>
            <wp:effectExtent l="0" t="0" r="6985" b="1397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68"/>
                    <a:stretch>
                      <a:fillRect/>
                    </a:stretch>
                  </pic:blipFill>
                  <pic:spPr>
                    <a:xfrm>
                      <a:off x="0" y="0"/>
                      <a:ext cx="5269865" cy="2386330"/>
                    </a:xfrm>
                    <a:prstGeom prst="rect">
                      <a:avLst/>
                    </a:prstGeom>
                    <a:noFill/>
                    <a:ln>
                      <a:noFill/>
                    </a:ln>
                  </pic:spPr>
                </pic:pic>
              </a:graphicData>
            </a:graphic>
          </wp:inline>
        </w:drawing>
      </w:r>
    </w:p>
    <w:p>
      <w:pPr>
        <w:pStyle w:val="5"/>
        <w:numPr>
          <w:ilvl w:val="3"/>
          <w:numId w:val="0"/>
        </w:numPr>
        <w:bidi w:val="0"/>
        <w:ind w:leftChars="0" w:firstLine="420" w:firstLineChars="0"/>
        <w:rPr>
          <w:rFonts w:hint="eastAsia"/>
          <w:lang w:val="en-US" w:eastAsia="zh-CN"/>
        </w:rPr>
      </w:pPr>
      <w:r>
        <w:rPr>
          <w:rFonts w:hint="eastAsia"/>
          <w:lang w:val="en-US" w:eastAsia="zh-CN"/>
        </w:rPr>
        <w:t>4.4.2.4新技术运行</w:t>
      </w:r>
    </w:p>
    <w:p>
      <w:pPr>
        <w:rPr>
          <w:rFonts w:hint="eastAsia"/>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工程师进入新技术运用菜单，点击新增按钮，系统弹出新技术运行申请页面，由于申请信息页面系统均设置默认值，工程师无需进行填写，仅需点击页面右下角的保存按钮即可</w:t>
      </w:r>
      <w:r>
        <w:rPr>
          <w:rFonts w:hint="eastAsia"/>
          <w:lang w:eastAsia="zh-CN"/>
        </w:rPr>
        <w:t>。</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7960" cy="2388870"/>
            <wp:effectExtent l="0" t="0" r="8890" b="11430"/>
            <wp:docPr id="1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
                    <pic:cNvPicPr>
                      <a:picLocks noChangeAspect="1"/>
                    </pic:cNvPicPr>
                  </pic:nvPicPr>
                  <pic:blipFill>
                    <a:blip r:embed="rId69"/>
                    <a:stretch>
                      <a:fillRect/>
                    </a:stretch>
                  </pic:blipFill>
                  <pic:spPr>
                    <a:xfrm>
                      <a:off x="0" y="0"/>
                      <a:ext cx="5267960"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rPr>
        <w:t>申请信息保存成功后，切换至新技术明细标签页，工程师点击新增按钮，进行新技术明细添加，根据页面展示内容，填写新技术名称和内容后点击保存。待所有新技术明细添加完毕后，返回申请信息标签页，点击提交审批按钮，流程提交进入审批环节，用户可至流程中心追溯审批进度</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382520"/>
            <wp:effectExtent l="0" t="0" r="5715" b="17780"/>
            <wp:docPr id="1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
                    <pic:cNvPicPr>
                      <a:picLocks noChangeAspect="1"/>
                    </pic:cNvPicPr>
                  </pic:nvPicPr>
                  <pic:blipFill>
                    <a:blip r:embed="rId70"/>
                    <a:stretch>
                      <a:fillRect/>
                    </a:stretch>
                  </pic:blipFill>
                  <pic:spPr>
                    <a:xfrm>
                      <a:off x="0" y="0"/>
                      <a:ext cx="5271135" cy="23825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369185"/>
            <wp:effectExtent l="0" t="0" r="2540" b="12065"/>
            <wp:docPr id="1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4"/>
                    <pic:cNvPicPr>
                      <a:picLocks noChangeAspect="1"/>
                    </pic:cNvPicPr>
                  </pic:nvPicPr>
                  <pic:blipFill>
                    <a:blip r:embed="rId71"/>
                    <a:stretch>
                      <a:fillRect/>
                    </a:stretch>
                  </pic:blipFill>
                  <pic:spPr>
                    <a:xfrm>
                      <a:off x="0" y="0"/>
                      <a:ext cx="5274310" cy="236918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4.4.2.5状态检测管理</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状态检测管理包括：</w:t>
      </w:r>
      <w:r>
        <w:rPr>
          <w:rFonts w:hint="eastAsia"/>
        </w:rPr>
        <w:t>测温测振记录</w:t>
      </w:r>
      <w:r>
        <w:rPr>
          <w:rFonts w:hint="eastAsia"/>
          <w:lang w:eastAsia="zh-CN"/>
        </w:rPr>
        <w:t>、</w:t>
      </w:r>
      <w:r>
        <w:rPr>
          <w:rFonts w:hint="eastAsia"/>
        </w:rPr>
        <w:t>测温测振趋势图</w:t>
      </w:r>
      <w:r>
        <w:rPr>
          <w:rFonts w:hint="eastAsia"/>
          <w:lang w:eastAsia="zh-CN"/>
        </w:rPr>
        <w:t>、</w:t>
      </w:r>
      <w:r>
        <w:rPr>
          <w:rFonts w:hint="eastAsia"/>
        </w:rPr>
        <w:t>设备故障信号汇总</w:t>
      </w:r>
      <w:r>
        <w:rPr>
          <w:rFonts w:hint="eastAsia"/>
          <w:lang w:eastAsia="zh-CN"/>
        </w:rPr>
        <w:t>、</w:t>
      </w:r>
      <w:r>
        <w:rPr>
          <w:rFonts w:hint="eastAsia"/>
        </w:rPr>
        <w:t>设备故障信号报警标准</w:t>
      </w:r>
      <w:r>
        <w:rPr>
          <w:rFonts w:hint="eastAsia"/>
          <w:lang w:eastAsia="zh-CN"/>
        </w:rPr>
        <w:t>。</w:t>
      </w:r>
      <w:r>
        <w:rPr>
          <w:rFonts w:hint="eastAsia"/>
          <w:lang w:val="en-US" w:eastAsia="zh-CN"/>
        </w:rPr>
        <w:t>同4.4.2.3。</w:t>
      </w:r>
    </w:p>
    <w:p>
      <w:pPr>
        <w:ind w:firstLine="420" w:firstLineChars="0"/>
        <w:rPr>
          <w:rFonts w:hint="eastAsia"/>
          <w:lang w:val="en-US" w:eastAsia="zh-CN"/>
        </w:rPr>
      </w:pPr>
    </w:p>
    <w:p>
      <w:pPr>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4.4.2.6润滑管理</w:t>
      </w:r>
    </w:p>
    <w:p>
      <w:pPr>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asciiTheme="minorHAnsi" w:hAnsiTheme="minorHAnsi" w:eastAsiaTheme="minorEastAsia" w:cstheme="minorBidi"/>
          <w:b w:val="0"/>
          <w:kern w:val="2"/>
          <w:sz w:val="21"/>
          <w:szCs w:val="22"/>
          <w:lang w:val="en-US" w:eastAsia="zh-CN" w:bidi="ar-SA"/>
        </w:rPr>
      </w:pPr>
      <w:r>
        <w:rPr>
          <w:rFonts w:hint="eastAsia"/>
        </w:rPr>
        <w:t>润滑</w:t>
      </w:r>
      <w:r>
        <w:rPr>
          <w:rFonts w:hint="eastAsia"/>
          <w:lang w:val="en-US" w:eastAsia="zh-CN"/>
        </w:rPr>
        <w:t>保养：</w:t>
      </w:r>
      <w:r>
        <w:rPr>
          <w:rFonts w:hint="eastAsia"/>
        </w:rPr>
        <w:t>润滑</w:t>
      </w:r>
      <w:r>
        <w:rPr>
          <w:rFonts w:hint="eastAsia"/>
          <w:lang w:val="en-US" w:eastAsia="zh-CN"/>
        </w:rPr>
        <w:t>保养包括</w:t>
      </w:r>
      <w:r>
        <w:rPr>
          <w:rFonts w:hint="eastAsia"/>
        </w:rPr>
        <w:t>润滑油加油记录</w:t>
      </w:r>
      <w:r>
        <w:rPr>
          <w:rFonts w:hint="eastAsia"/>
          <w:lang w:eastAsia="zh-CN"/>
        </w:rPr>
        <w:t>、</w:t>
      </w:r>
      <w:r>
        <w:rPr>
          <w:rFonts w:hint="eastAsia" w:asciiTheme="minorHAnsi" w:hAnsiTheme="minorHAnsi" w:eastAsiaTheme="minorEastAsia" w:cstheme="minorBidi"/>
          <w:b w:val="0"/>
          <w:kern w:val="2"/>
          <w:sz w:val="21"/>
          <w:szCs w:val="22"/>
          <w:lang w:val="en-US" w:eastAsia="zh-CN" w:bidi="ar-SA"/>
        </w:rPr>
        <w:t>润滑油更换记录</w:t>
      </w:r>
      <w:r>
        <w:rPr>
          <w:rFonts w:hint="eastAsia" w:cstheme="minorBidi"/>
          <w:b w:val="0"/>
          <w:kern w:val="2"/>
          <w:sz w:val="21"/>
          <w:szCs w:val="22"/>
          <w:lang w:val="en-US" w:eastAsia="zh-CN" w:bidi="ar-SA"/>
        </w:rPr>
        <w:t>、</w:t>
      </w:r>
      <w:r>
        <w:rPr>
          <w:rFonts w:hint="eastAsia"/>
        </w:rPr>
        <w:t>润滑五定</w:t>
      </w:r>
      <w:r>
        <w:rPr>
          <w:rFonts w:hint="eastAsia"/>
          <w:lang w:eastAsia="zh-CN"/>
        </w:rPr>
        <w:t>、</w:t>
      </w:r>
      <w:r>
        <w:rPr>
          <w:rFonts w:hint="eastAsia"/>
        </w:rPr>
        <w:t>关键设备取样记录</w:t>
      </w:r>
      <w:r>
        <w:rPr>
          <w:rFonts w:hint="eastAsia"/>
          <w:lang w:eastAsia="zh-CN"/>
        </w:rPr>
        <w:t>、</w:t>
      </w:r>
      <w:r>
        <w:rPr>
          <w:rFonts w:hint="eastAsia"/>
        </w:rPr>
        <w:t>关键设备取样标准维护</w:t>
      </w:r>
      <w:r>
        <w:rPr>
          <w:rFonts w:hint="eastAsia"/>
          <w:lang w:eastAsia="zh-CN"/>
        </w:rPr>
        <w:t>，</w:t>
      </w:r>
      <w:r>
        <w:rPr>
          <w:rFonts w:hint="eastAsia"/>
          <w:lang w:val="en-US" w:eastAsia="zh-CN"/>
        </w:rPr>
        <w:t>以延长设备寿命并保持其性能。</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val="en-US" w:eastAsia="zh-CN"/>
        </w:rPr>
      </w:pPr>
      <w:r>
        <w:rPr>
          <w:rFonts w:hint="eastAsia"/>
        </w:rPr>
        <w:t>润滑油加油记录</w:t>
      </w:r>
      <w:r>
        <w:rPr>
          <w:rFonts w:hint="eastAsia"/>
          <w:lang w:eastAsia="zh-CN"/>
        </w:rPr>
        <w:t>：</w:t>
      </w:r>
      <w:r>
        <w:rPr>
          <w:rFonts w:hint="eastAsia"/>
        </w:rPr>
        <w:t>此页面记录所有设备的润滑加油记录，工程师可以通过新增或者导入的方式添加加油记录。</w:t>
      </w:r>
      <w:r>
        <w:rPr>
          <w:rFonts w:hint="eastAsia"/>
        </w:rPr>
        <w:br w:type="textWrapp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7960" cy="2388870"/>
            <wp:effectExtent l="0" t="0" r="8890" b="1143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72"/>
                    <a:stretch>
                      <a:fillRect/>
                    </a:stretch>
                  </pic:blipFill>
                  <pic:spPr>
                    <a:xfrm>
                      <a:off x="0" y="0"/>
                      <a:ext cx="5267960"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rPr>
        <w:t>润滑油更换记录</w:t>
      </w:r>
      <w:r>
        <w:rPr>
          <w:rFonts w:hint="eastAsia"/>
          <w:lang w:eastAsia="zh-CN"/>
        </w:rPr>
        <w:t>：</w:t>
      </w:r>
      <w:r>
        <w:rPr>
          <w:rFonts w:hint="eastAsia"/>
        </w:rPr>
        <w:t>润滑油更换需要提交审批，若设备润滑油确需进行更换，工程师需要在系统内提交更换申请，点击新增按钮，系统弹出润滑油更换申请页面，工程师根据系统页面展示内容填写相关信息并提交审批</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388870"/>
            <wp:effectExtent l="0" t="0" r="5715" b="1143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73"/>
                    <a:stretch>
                      <a:fillRect/>
                    </a:stretch>
                  </pic:blipFill>
                  <pic:spPr>
                    <a:xfrm>
                      <a:off x="0" y="0"/>
                      <a:ext cx="5271135" cy="23888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382520"/>
            <wp:effectExtent l="0" t="0" r="2540" b="17780"/>
            <wp:docPr id="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pic:cNvPicPr>
                      <a:picLocks noChangeAspect="1"/>
                    </pic:cNvPicPr>
                  </pic:nvPicPr>
                  <pic:blipFill>
                    <a:blip r:embed="rId74"/>
                    <a:stretch>
                      <a:fillRect/>
                    </a:stretch>
                  </pic:blipFill>
                  <pic:spPr>
                    <a:xfrm>
                      <a:off x="0" y="0"/>
                      <a:ext cx="5274310" cy="23825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润滑五定</w:t>
      </w:r>
      <w:r>
        <w:rPr>
          <w:rFonts w:hint="eastAsia"/>
          <w:lang w:eastAsia="zh-CN"/>
        </w:rPr>
        <w:t>：</w:t>
      </w:r>
      <w:r>
        <w:rPr>
          <w:rFonts w:hint="eastAsia"/>
        </w:rPr>
        <w:t>润滑五定记录每台设备的润滑方法、规定用油、替代用油、基础加油量、更换加油量、换油间隔等信息。工程师需要参照标准对设备进行润滑加换油。若现场有新增的设备需要润滑，工程师需要在润滑五定内新增该设备的润滑标准。点击新增按钮，系统弹出润滑五定添加页面，工程师根据页面展示内容填写相关信息</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7485" cy="2252980"/>
            <wp:effectExtent l="0" t="0" r="18415" b="1397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75"/>
                    <a:stretch>
                      <a:fillRect/>
                    </a:stretch>
                  </pic:blipFill>
                  <pic:spPr>
                    <a:xfrm>
                      <a:off x="0" y="0"/>
                      <a:ext cx="5277485" cy="225298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关键设备取样记录</w:t>
      </w:r>
      <w:r>
        <w:rPr>
          <w:rFonts w:hint="eastAsia"/>
          <w:lang w:eastAsia="zh-CN"/>
        </w:rPr>
        <w:t>：</w:t>
      </w:r>
      <w:r>
        <w:rPr>
          <w:rFonts w:hint="eastAsia"/>
        </w:rPr>
        <w:t>关键设备取样记录对标L</w:t>
      </w:r>
      <w:r>
        <w:t>IMS</w:t>
      </w:r>
      <w:r>
        <w:rPr>
          <w:rFonts w:hint="eastAsia"/>
        </w:rPr>
        <w:t>关键设备取样记录，按装置展示关键设备的关键指标数值。若关键指标超出阈值，则该实测值显示红色以做警示预警。系统默认查询近一个月内的取样记录。</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95220"/>
            <wp:effectExtent l="0" t="0" r="2540" b="5080"/>
            <wp:docPr id="893297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7116" name="图片 1"/>
                    <pic:cNvPicPr>
                      <a:picLocks noChangeAspect="1"/>
                    </pic:cNvPicPr>
                  </pic:nvPicPr>
                  <pic:blipFill>
                    <a:blip r:embed="rId76"/>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rPr>
        <w:t>关键设备取样标准维护</w:t>
      </w:r>
      <w:r>
        <w:rPr>
          <w:rFonts w:hint="eastAsia"/>
          <w:lang w:eastAsia="zh-CN"/>
        </w:rPr>
        <w:t>：</w:t>
      </w:r>
      <w:r>
        <w:rPr>
          <w:rFonts w:hint="eastAsia"/>
        </w:rPr>
        <w:t>为了关键设备取样能实现超过阈值显示红色预警，且阈值可以动态调整，系统新增了关键设备取样标准维护菜单，工程师可以在此菜单内，维护每台设备分析项对应的阈值</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372360"/>
            <wp:effectExtent l="0" t="0" r="5715" b="889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77"/>
                    <a:stretch>
                      <a:fillRect/>
                    </a:stretch>
                  </pic:blipFill>
                  <pic:spPr>
                    <a:xfrm>
                      <a:off x="0" y="0"/>
                      <a:ext cx="5271135" cy="237236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045970"/>
            <wp:effectExtent l="0" t="0" r="2540" b="1143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78"/>
                    <a:stretch>
                      <a:fillRect/>
                    </a:stretch>
                  </pic:blipFill>
                  <pic:spPr>
                    <a:xfrm>
                      <a:off x="0" y="0"/>
                      <a:ext cx="5274310" cy="204597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ascii="Arial" w:hAnsi="Arial" w:eastAsia="宋体" w:cs="Times New Roman"/>
          <w:b/>
          <w:kern w:val="0"/>
          <w:sz w:val="24"/>
          <w:szCs w:val="20"/>
          <w:lang w:val="en-US" w:eastAsia="zh-CN" w:bidi="ar-SA"/>
        </w:rPr>
      </w:pPr>
    </w:p>
    <w:p>
      <w:pPr>
        <w:pStyle w:val="5"/>
        <w:numPr>
          <w:ilvl w:val="3"/>
          <w:numId w:val="0"/>
        </w:numPr>
        <w:bidi w:val="0"/>
        <w:ind w:leftChars="0" w:firstLine="420" w:firstLineChars="0"/>
        <w:rPr>
          <w:rFonts w:hint="eastAsia" w:ascii="Arial" w:hAnsi="Arial" w:eastAsia="宋体" w:cs="Times New Roman"/>
          <w:b/>
          <w:kern w:val="0"/>
          <w:sz w:val="24"/>
          <w:szCs w:val="20"/>
          <w:lang w:val="en-US" w:eastAsia="zh-CN" w:bidi="ar-SA"/>
        </w:rPr>
      </w:pPr>
      <w:r>
        <w:rPr>
          <w:rFonts w:hint="eastAsia" w:ascii="Arial" w:hAnsi="Arial" w:eastAsia="宋体" w:cs="Times New Roman"/>
          <w:b/>
          <w:kern w:val="0"/>
          <w:sz w:val="24"/>
          <w:szCs w:val="20"/>
          <w:lang w:val="en-US" w:eastAsia="zh-CN" w:bidi="ar-SA"/>
        </w:rPr>
        <w:t>4.4.2.7动密封管理</w:t>
      </w:r>
    </w:p>
    <w:p>
      <w:pPr>
        <w:ind w:left="420" w:leftChars="0" w:firstLine="420" w:firstLineChars="0"/>
        <w:rPr>
          <w:rFonts w:hint="default"/>
          <w:lang w:val="en-US" w:eastAsia="zh-CN"/>
        </w:rPr>
      </w:pPr>
      <w:r>
        <w:rPr>
          <w:rFonts w:hint="eastAsia"/>
          <w:lang w:val="en-US" w:eastAsia="zh-CN"/>
        </w:rPr>
        <w:t>同4.4.3.5 静密封管理。</w:t>
      </w:r>
    </w:p>
    <w:p>
      <w:pPr>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4.4.2.8故障预警</w:t>
      </w:r>
    </w:p>
    <w:p>
      <w:pPr>
        <w:ind w:left="420" w:leftChars="0" w:firstLine="420"/>
      </w:pPr>
      <w:r>
        <w:rPr>
          <w:rFonts w:hint="eastAsia"/>
          <w:lang w:val="en-US" w:eastAsia="zh-CN"/>
        </w:rPr>
        <w:t>故障预警标准：</w:t>
      </w:r>
      <w:r>
        <w:rPr>
          <w:rFonts w:hint="eastAsia"/>
        </w:rPr>
        <w:t>工程师在此界面维护设备故障信号的报警标准，每台设备对应一个测点，同时维护检测内容的上下限（必须要要同时有上下限，否则系统将无法做判断）</w:t>
      </w:r>
    </w:p>
    <w:p>
      <w:pPr>
        <w:ind w:firstLine="420" w:firstLineChars="0"/>
        <w:rPr>
          <w:rFonts w:hint="default"/>
          <w:lang w:val="en-US" w:eastAsia="zh-CN"/>
        </w:rPr>
      </w:pPr>
    </w:p>
    <w:p>
      <w:pPr>
        <w:ind w:firstLine="420" w:firstLineChars="0"/>
      </w:pPr>
      <w:r>
        <w:drawing>
          <wp:inline distT="0" distB="0" distL="114300" distR="114300">
            <wp:extent cx="5264150" cy="2395855"/>
            <wp:effectExtent l="0" t="0" r="12700" b="4445"/>
            <wp:docPr id="1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6"/>
                    <pic:cNvPicPr>
                      <a:picLocks noChangeAspect="1"/>
                    </pic:cNvPicPr>
                  </pic:nvPicPr>
                  <pic:blipFill>
                    <a:blip r:embed="rId79"/>
                    <a:stretch>
                      <a:fillRect/>
                    </a:stretch>
                  </pic:blipFill>
                  <pic:spPr>
                    <a:xfrm>
                      <a:off x="0" y="0"/>
                      <a:ext cx="5264150" cy="2395855"/>
                    </a:xfrm>
                    <a:prstGeom prst="rect">
                      <a:avLst/>
                    </a:prstGeom>
                    <a:noFill/>
                    <a:ln>
                      <a:noFill/>
                    </a:ln>
                  </pic:spPr>
                </pic:pic>
              </a:graphicData>
            </a:graphic>
          </wp:inline>
        </w:drawing>
      </w:r>
    </w:p>
    <w:p>
      <w:pPr>
        <w:ind w:firstLine="420" w:firstLineChars="0"/>
        <w:rPr>
          <w:rFonts w:hint="default"/>
          <w:lang w:val="en-US" w:eastAsia="zh-CN"/>
        </w:rPr>
      </w:pPr>
      <w:r>
        <w:drawing>
          <wp:inline distT="0" distB="0" distL="114300" distR="114300">
            <wp:extent cx="5267960" cy="2372360"/>
            <wp:effectExtent l="0" t="0" r="8890" b="8890"/>
            <wp:docPr id="1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7"/>
                    <pic:cNvPicPr>
                      <a:picLocks noChangeAspect="1"/>
                    </pic:cNvPicPr>
                  </pic:nvPicPr>
                  <pic:blipFill>
                    <a:blip r:embed="rId80"/>
                    <a:stretch>
                      <a:fillRect/>
                    </a:stretch>
                  </pic:blipFill>
                  <pic:spPr>
                    <a:xfrm>
                      <a:off x="0" y="0"/>
                      <a:ext cx="5267960" cy="237236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4.4.2.9</w:t>
      </w:r>
      <w:r>
        <w:rPr>
          <w:rFonts w:hint="default"/>
          <w:lang w:val="en-US" w:eastAsia="zh-CN"/>
        </w:rPr>
        <w:t>泄露管理</w:t>
      </w:r>
    </w:p>
    <w:p>
      <w:pPr>
        <w:pageBreakBefore w:val="0"/>
        <w:numPr>
          <w:ilvl w:val="0"/>
          <w:numId w:val="0"/>
        </w:numPr>
        <w:kinsoku/>
        <w:wordWrap/>
        <w:overflowPunct/>
        <w:topLinePunct w:val="0"/>
        <w:bidi w:val="0"/>
        <w:snapToGrid/>
        <w:spacing w:line="360" w:lineRule="auto"/>
        <w:ind w:firstLine="420" w:firstLineChars="0"/>
        <w:textAlignment w:val="auto"/>
        <w:rPr>
          <w:rFonts w:hint="eastAsia"/>
          <w:color w:val="FF0000"/>
          <w:lang w:val="en-US" w:eastAsia="zh-CN"/>
        </w:rPr>
      </w:pPr>
    </w:p>
    <w:p>
      <w:pPr>
        <w:pStyle w:val="4"/>
        <w:numPr>
          <w:ilvl w:val="2"/>
          <w:numId w:val="0"/>
        </w:numPr>
        <w:bidi w:val="0"/>
        <w:ind w:leftChars="0"/>
        <w:rPr>
          <w:rFonts w:hint="eastAsia" w:ascii="Times New Roman" w:hAnsi="Times New Roman" w:cs="Times New Roman"/>
          <w:lang w:val="en-US" w:eastAsia="zh-CN"/>
        </w:rPr>
      </w:pPr>
      <w:r>
        <w:rPr>
          <w:rFonts w:hint="eastAsia" w:ascii="Times New Roman" w:hAnsi="Times New Roman" w:cs="Times New Roman"/>
          <w:lang w:val="en-US" w:eastAsia="zh-CN"/>
        </w:rPr>
        <w:t>4.4</w:t>
      </w:r>
      <w:r>
        <w:rPr>
          <w:rFonts w:hint="eastAsia" w:ascii="Times New Roman" w:hAnsi="Times New Roman" w:cs="Times New Roman"/>
          <w:lang w:val="en-US" w:eastAsia="zh-CN"/>
        </w:rPr>
        <w:t>.3</w:t>
      </w:r>
      <w:r>
        <w:rPr>
          <w:rFonts w:hint="eastAsia" w:ascii="Times New Roman" w:hAnsi="Times New Roman" w:cs="Times New Roman"/>
          <w:lang w:val="en-US" w:eastAsia="zh-CN"/>
        </w:rPr>
        <w:t xml:space="preserve"> 静设备管理</w:t>
      </w:r>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lang w:val="en-US" w:eastAsia="zh-CN"/>
        </w:rPr>
        <w:t>静态设备管理是企业中的固定不动的设备、设施和资产进行有效的计划、维护和管理的过程。这些设备通常是固定在某个位置，不易移动，需要持续的监督和维护，以确保其正常运行、延长使用寿命以及避免损坏。以下是静态设备管理的一些关键方面：</w:t>
      </w:r>
    </w:p>
    <w:p>
      <w:pPr>
        <w:ind w:firstLine="420" w:firstLineChars="200"/>
        <w:rPr>
          <w:rFonts w:hint="eastAsia"/>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4.4.3.1</w:t>
      </w:r>
      <w:r>
        <w:rPr>
          <w:rFonts w:hint="default"/>
          <w:lang w:val="en-US" w:eastAsia="zh-CN"/>
        </w:rPr>
        <w:t>特种设备管理</w:t>
      </w:r>
    </w:p>
    <w:p>
      <w:pPr>
        <w:ind w:firstLine="420" w:firstLineChars="200"/>
        <w:rPr>
          <w:rFonts w:hint="eastAsia"/>
          <w:lang w:val="en-US" w:eastAsia="zh-CN"/>
        </w:rPr>
      </w:pP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如4.4.1.2设备台账中的描述。</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114300" distR="114300">
            <wp:extent cx="5266690" cy="2548255"/>
            <wp:effectExtent l="0" t="0" r="10160" b="444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81"/>
                    <a:stretch>
                      <a:fillRect/>
                    </a:stretch>
                  </pic:blipFill>
                  <pic:spPr>
                    <a:xfrm>
                      <a:off x="0" y="0"/>
                      <a:ext cx="5266690" cy="2548255"/>
                    </a:xfrm>
                    <a:prstGeom prst="rect">
                      <a:avLst/>
                    </a:prstGeom>
                    <a:noFill/>
                    <a:ln>
                      <a:noFill/>
                    </a:ln>
                  </pic:spPr>
                </pic:pic>
              </a:graphicData>
            </a:graphic>
          </wp:inline>
        </w:drawing>
      </w:r>
    </w:p>
    <w:p>
      <w:pPr>
        <w:pStyle w:val="5"/>
        <w:numPr>
          <w:ilvl w:val="3"/>
          <w:numId w:val="0"/>
        </w:numPr>
        <w:bidi w:val="0"/>
        <w:ind w:leftChars="0" w:firstLine="420" w:firstLineChars="0"/>
        <w:rPr>
          <w:rFonts w:hint="eastAsia"/>
          <w:lang w:val="en-US" w:eastAsia="zh-CN"/>
        </w:rPr>
      </w:pPr>
      <w:r>
        <w:rPr>
          <w:rFonts w:hint="eastAsia"/>
          <w:lang w:val="en-US" w:eastAsia="zh-CN"/>
        </w:rPr>
        <w:t>4.4.3.2腐蚀管理</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包括</w:t>
      </w:r>
      <w:r>
        <w:rPr>
          <w:rFonts w:hint="eastAsia"/>
        </w:rPr>
        <w:t>在线腐蚀监测报告</w:t>
      </w:r>
      <w:r>
        <w:rPr>
          <w:rFonts w:hint="eastAsia"/>
          <w:lang w:eastAsia="zh-CN"/>
        </w:rPr>
        <w:t>、</w:t>
      </w:r>
      <w:r>
        <w:rPr>
          <w:rFonts w:hint="eastAsia"/>
        </w:rPr>
        <w:t>腐蚀报告异常处理</w:t>
      </w:r>
      <w:r>
        <w:rPr>
          <w:rFonts w:hint="eastAsia"/>
          <w:lang w:eastAsia="zh-CN"/>
        </w:rPr>
        <w:t>、</w:t>
      </w:r>
      <w:r>
        <w:rPr>
          <w:rFonts w:hint="eastAsia"/>
        </w:rPr>
        <w:t>在线腐蚀监测报告总览</w:t>
      </w:r>
      <w:r>
        <w:rPr>
          <w:rFonts w:hint="eastAsia"/>
          <w:lang w:eastAsia="zh-CN"/>
        </w:rPr>
        <w:t>、</w:t>
      </w:r>
      <w:r>
        <w:rPr>
          <w:rFonts w:hint="eastAsia"/>
        </w:rPr>
        <w:t>定点测厚台账</w:t>
      </w:r>
      <w:r>
        <w:rPr>
          <w:rFonts w:hint="eastAsia"/>
          <w:lang w:eastAsia="zh-CN"/>
        </w:rPr>
        <w:t>、</w:t>
      </w:r>
      <w:r>
        <w:rPr>
          <w:rFonts w:hint="eastAsia"/>
        </w:rPr>
        <w:t>测厚计划及报告</w:t>
      </w:r>
      <w:r>
        <w:rPr>
          <w:rFonts w:hint="eastAsia"/>
          <w:lang w:eastAsia="zh-CN"/>
        </w:rPr>
        <w:t>、</w:t>
      </w:r>
      <w:r>
        <w:rPr>
          <w:rFonts w:hint="eastAsia"/>
        </w:rPr>
        <w:t>测厚点异常处理</w:t>
      </w:r>
      <w:r>
        <w:rPr>
          <w:rFonts w:hint="eastAsia"/>
          <w:lang w:eastAsia="zh-CN"/>
        </w:rPr>
        <w:t>、</w:t>
      </w:r>
      <w:r>
        <w:rPr>
          <w:rFonts w:hint="eastAsia"/>
        </w:rPr>
        <w:t>腐蚀资料</w:t>
      </w:r>
      <w:r>
        <w:rPr>
          <w:rFonts w:hint="eastAsia"/>
          <w:lang w:eastAsia="zh-CN"/>
        </w:rPr>
        <w:t>、</w:t>
      </w:r>
      <w:r>
        <w:rPr>
          <w:rFonts w:hint="eastAsia"/>
        </w:rPr>
        <w:t>腐蚀情况统计</w:t>
      </w:r>
      <w:r>
        <w:rPr>
          <w:rFonts w:hint="eastAsia"/>
          <w:lang w:val="en-US" w:eastAsia="zh-CN"/>
        </w:rPr>
        <w:t>等</w:t>
      </w:r>
      <w:r>
        <w:rPr>
          <w:rFonts w:hint="eastAsia"/>
          <w:lang w:eastAsia="zh-CN"/>
        </w:rPr>
        <w:t>。</w:t>
      </w:r>
      <w:r>
        <w:rPr>
          <w:rFonts w:hint="eastAsia"/>
          <w:lang w:val="en-US" w:eastAsia="zh-CN"/>
        </w:rPr>
        <w:t>该功能可以有效的防腐措施和定期的维护对于减轻腐蚀带来的损害作用。</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在线腐蚀监测报告</w:t>
      </w:r>
      <w:r>
        <w:rPr>
          <w:rFonts w:hint="eastAsia"/>
          <w:lang w:eastAsia="zh-CN"/>
        </w:rPr>
        <w:t>：</w:t>
      </w:r>
      <w:r>
        <w:rPr>
          <w:rFonts w:hint="eastAsia"/>
        </w:rPr>
        <w:t>一般由静设备工程师负责上传每月腐蚀数据，点击新增按钮，填写检测单位和检测日期并保存。新增成功后，在检测月报内上传附件，点击保存后切换至在线检测明细标签页</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rPr>
          <w:rFonts w:hint="eastAsia" w:eastAsiaTheme="minorEastAsia"/>
          <w:lang w:eastAsia="zh-CN"/>
        </w:rPr>
      </w:pPr>
      <w:r>
        <w:drawing>
          <wp:inline distT="0" distB="0" distL="0" distR="0">
            <wp:extent cx="5274310" cy="2395220"/>
            <wp:effectExtent l="0" t="0" r="2540" b="5080"/>
            <wp:docPr id="511249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49152" name="图片 1"/>
                    <pic:cNvPicPr>
                      <a:picLocks noChangeAspect="1"/>
                    </pic:cNvPicPr>
                  </pic:nvPicPr>
                  <pic:blipFill>
                    <a:blip r:embed="rId82"/>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eastAsiaTheme="minorEastAsia"/>
          <w:lang w:eastAsia="zh-CN"/>
        </w:rPr>
      </w:pPr>
    </w:p>
    <w:p>
      <w:pPr>
        <w:ind w:left="420" w:leftChars="0" w:firstLine="420" w:firstLineChars="200"/>
        <w:rPr>
          <w:rFonts w:hint="eastAsia"/>
        </w:rPr>
      </w:pPr>
      <w:r>
        <w:rPr>
          <w:rFonts w:hint="eastAsia"/>
        </w:rPr>
        <w:t>在线检测明细可以通过导入模板导入，也可以通过页面新增的方式添加明细数据。点击新增按钮，系统弹出明细添加页面，工程师根据页面展示字段填写相关内容并点击保存。</w:t>
      </w:r>
    </w:p>
    <w:p>
      <w:pPr>
        <w:ind w:firstLine="420" w:firstLineChars="200"/>
        <w:rPr>
          <w:rFonts w:hint="eastAsia"/>
        </w:rPr>
      </w:pPr>
    </w:p>
    <w:p>
      <w:pPr>
        <w:ind w:firstLine="420" w:firstLineChars="0"/>
      </w:pPr>
      <w:r>
        <w:drawing>
          <wp:inline distT="0" distB="0" distL="0" distR="0">
            <wp:extent cx="5274310" cy="2395220"/>
            <wp:effectExtent l="0" t="0" r="2540" b="5080"/>
            <wp:docPr id="90522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1183" name="图片 1"/>
                    <pic:cNvPicPr>
                      <a:picLocks noChangeAspect="1"/>
                    </pic:cNvPicPr>
                  </pic:nvPicPr>
                  <pic:blipFill>
                    <a:blip r:embed="rId83"/>
                    <a:stretch>
                      <a:fillRect/>
                    </a:stretch>
                  </pic:blipFill>
                  <pic:spPr>
                    <a:xfrm>
                      <a:off x="0" y="0"/>
                      <a:ext cx="5274310" cy="2395220"/>
                    </a:xfrm>
                    <a:prstGeom prst="rect">
                      <a:avLst/>
                    </a:prstGeom>
                  </pic:spPr>
                </pic:pic>
              </a:graphicData>
            </a:graphic>
          </wp:inline>
        </w:drawing>
      </w:r>
    </w:p>
    <w:p>
      <w:pPr>
        <w:ind w:firstLine="420" w:firstLineChars="200"/>
      </w:pPr>
    </w:p>
    <w:p>
      <w:pPr>
        <w:ind w:left="420" w:leftChars="0" w:firstLine="420" w:firstLineChars="200"/>
        <w:rPr>
          <w:rFonts w:hint="eastAsia"/>
        </w:rPr>
      </w:pPr>
      <w:r>
        <w:rPr>
          <w:rFonts w:hint="eastAsia"/>
        </w:rPr>
        <w:t>点击导入按钮，下载导入模板，下载成功后打开导入模板，第一列为编码，由系统自动生成，所以无需填写，后续几列按表头字段进行填写相关内容即可，其中探针类型分为1</w:t>
      </w:r>
      <w:r>
        <w:t>-</w:t>
      </w:r>
      <w:r>
        <w:rPr>
          <w:rFonts w:hint="eastAsia"/>
        </w:rPr>
        <w:t>P</w:t>
      </w:r>
      <w:r>
        <w:t>H</w:t>
      </w:r>
      <w:r>
        <w:rPr>
          <w:rFonts w:hint="eastAsia"/>
        </w:rPr>
        <w:t>法，2</w:t>
      </w:r>
      <w:r>
        <w:t>-</w:t>
      </w:r>
      <w:r>
        <w:rPr>
          <w:rFonts w:hint="eastAsia"/>
        </w:rPr>
        <w:t>感电法和3</w:t>
      </w:r>
      <w:r>
        <w:t>-</w:t>
      </w:r>
      <w:r>
        <w:rPr>
          <w:rFonts w:hint="eastAsia"/>
        </w:rPr>
        <w:t>超声波法，工程师只需填写对应的数值即可，检测日期的填写格式为Y</w:t>
      </w:r>
      <w:r>
        <w:t>YYY-MM-DD</w:t>
      </w:r>
      <w:r>
        <w:rPr>
          <w:rFonts w:hint="eastAsia"/>
        </w:rPr>
        <w:t>。</w:t>
      </w:r>
    </w:p>
    <w:p>
      <w:pPr>
        <w:rPr>
          <w:rFonts w:hint="eastAsia"/>
        </w:rPr>
      </w:pPr>
    </w:p>
    <w:p>
      <w:pPr>
        <w:ind w:firstLine="420" w:firstLineChars="0"/>
      </w:pPr>
      <w:r>
        <w:drawing>
          <wp:inline distT="0" distB="0" distL="0" distR="0">
            <wp:extent cx="5274310" cy="2184400"/>
            <wp:effectExtent l="0" t="0" r="2540" b="6350"/>
            <wp:docPr id="390027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27228" name="图片 1"/>
                    <pic:cNvPicPr>
                      <a:picLocks noChangeAspect="1"/>
                    </pic:cNvPicPr>
                  </pic:nvPicPr>
                  <pic:blipFill>
                    <a:blip r:embed="rId84"/>
                    <a:stretch>
                      <a:fillRect/>
                    </a:stretch>
                  </pic:blipFill>
                  <pic:spPr>
                    <a:xfrm>
                      <a:off x="0" y="0"/>
                      <a:ext cx="5274310" cy="2184400"/>
                    </a:xfrm>
                    <a:prstGeom prst="rect">
                      <a:avLst/>
                    </a:prstGeom>
                  </pic:spPr>
                </pic:pic>
              </a:graphicData>
            </a:graphic>
          </wp:inline>
        </w:drawing>
      </w:r>
    </w:p>
    <w:p/>
    <w:p/>
    <w:p>
      <w:pPr>
        <w:ind w:left="420" w:leftChars="0" w:firstLine="420" w:firstLineChars="200"/>
        <w:rPr>
          <w:rFonts w:hint="eastAsia"/>
        </w:rPr>
      </w:pPr>
      <w:r>
        <w:rPr>
          <w:rFonts w:hint="eastAsia"/>
        </w:rPr>
        <w:t>导入模板填写完毕并保存后，点击上传附件，系统会在导入数据之前进行一轮预校验，若导入模板中存在数据格式或者填写错误时，系统会将错误信息对应的行列展示出来，工程师需要将所有的错误信息修正完毕后，方可导入成功。</w:t>
      </w:r>
    </w:p>
    <w:p>
      <w:pPr>
        <w:ind w:firstLine="420" w:firstLineChars="200"/>
        <w:rPr>
          <w:rFonts w:hint="eastAsia"/>
        </w:rPr>
      </w:pPr>
    </w:p>
    <w:p>
      <w:pPr>
        <w:ind w:firstLine="420" w:firstLineChars="200"/>
        <w:rPr>
          <w:rFonts w:hint="eastAsia"/>
        </w:rPr>
      </w:pPr>
    </w:p>
    <w:p>
      <w:pPr>
        <w:ind w:firstLine="420" w:firstLineChars="0"/>
      </w:pPr>
      <w:r>
        <w:drawing>
          <wp:inline distT="0" distB="0" distL="0" distR="0">
            <wp:extent cx="5274310" cy="2395220"/>
            <wp:effectExtent l="0" t="0" r="2540" b="5080"/>
            <wp:docPr id="1273620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0648" name="图片 1"/>
                    <pic:cNvPicPr>
                      <a:picLocks noChangeAspect="1"/>
                    </pic:cNvPicPr>
                  </pic:nvPicPr>
                  <pic:blipFill>
                    <a:blip r:embed="rId85"/>
                    <a:stretch>
                      <a:fillRect/>
                    </a:stretch>
                  </pic:blipFill>
                  <pic:spPr>
                    <a:xfrm>
                      <a:off x="0" y="0"/>
                      <a:ext cx="5274310" cy="2395220"/>
                    </a:xfrm>
                    <a:prstGeom prst="rect">
                      <a:avLst/>
                    </a:prstGeom>
                  </pic:spPr>
                </pic:pic>
              </a:graphicData>
            </a:graphic>
          </wp:inline>
        </w:drawing>
      </w:r>
    </w:p>
    <w:p/>
    <w:p/>
    <w:p>
      <w:pPr>
        <w:ind w:left="420" w:leftChars="0" w:firstLine="420" w:firstLineChars="200"/>
      </w:pPr>
      <w:r>
        <w:rPr>
          <w:rFonts w:hint="eastAsia"/>
        </w:rPr>
        <w:t>添加完毕检测明细数据后，系统会对比当月腐蚀速率和报警值，若当月腐蚀速率大于报警值，则检测明细的腐蚀超标标识会更新为超标，反之则显示未超标。若存在腐蚀超标的检测明细，系统会定时发送邮件提醒对应运行部的工程师，要求工程师尽快处理异常。</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95220"/>
            <wp:effectExtent l="0" t="0" r="2540" b="5080"/>
            <wp:docPr id="1396138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8298" name="图片 1"/>
                    <pic:cNvPicPr>
                      <a:picLocks noChangeAspect="1"/>
                    </pic:cNvPicPr>
                  </pic:nvPicPr>
                  <pic:blipFill>
                    <a:blip r:embed="rId86"/>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p>
    <w:p>
      <w:pPr>
        <w:ind w:left="420" w:leftChars="0" w:firstLine="420" w:firstLineChars="0"/>
        <w:rPr>
          <w:rFonts w:hint="eastAsia"/>
        </w:rPr>
      </w:pPr>
      <w:r>
        <w:rPr>
          <w:rFonts w:hint="eastAsia"/>
        </w:rPr>
        <w:t>腐蚀报告异常处理</w:t>
      </w:r>
      <w:r>
        <w:rPr>
          <w:rFonts w:hint="eastAsia"/>
          <w:lang w:eastAsia="zh-CN"/>
        </w:rPr>
        <w:t>：</w:t>
      </w:r>
      <w:r>
        <w:rPr>
          <w:rFonts w:hint="eastAsia"/>
        </w:rPr>
        <w:t>运行部工程师在接到腐蚀异常邮件提醒后，需要在腐蚀报告异常处理菜单内提交申请，对异常数据进行处理。点击新增按钮，系统弹出处理计划新增页面，工程师根据页面展示字段填写相关信息并点击保存。</w:t>
      </w:r>
    </w:p>
    <w:p>
      <w:pPr>
        <w:ind w:firstLine="420" w:firstLineChars="0"/>
        <w:rPr>
          <w:rFonts w:hint="eastAsia"/>
        </w:rPr>
      </w:pPr>
    </w:p>
    <w:p>
      <w:pPr>
        <w:ind w:firstLine="420" w:firstLineChars="0"/>
      </w:pPr>
      <w:r>
        <w:drawing>
          <wp:inline distT="0" distB="0" distL="0" distR="0">
            <wp:extent cx="5274310" cy="2395220"/>
            <wp:effectExtent l="0" t="0" r="2540" b="5080"/>
            <wp:docPr id="578375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75169" name="图片 1"/>
                    <pic:cNvPicPr>
                      <a:picLocks noChangeAspect="1"/>
                    </pic:cNvPicPr>
                  </pic:nvPicPr>
                  <pic:blipFill>
                    <a:blip r:embed="rId87"/>
                    <a:stretch>
                      <a:fillRect/>
                    </a:stretch>
                  </pic:blipFill>
                  <pic:spPr>
                    <a:xfrm>
                      <a:off x="0" y="0"/>
                      <a:ext cx="5274310" cy="2395220"/>
                    </a:xfrm>
                    <a:prstGeom prst="rect">
                      <a:avLst/>
                    </a:prstGeom>
                  </pic:spPr>
                </pic:pic>
              </a:graphicData>
            </a:graphic>
          </wp:inline>
        </w:drawing>
      </w:r>
    </w:p>
    <w:p/>
    <w:p>
      <w:pPr>
        <w:ind w:firstLine="420" w:firstLineChars="0"/>
      </w:pPr>
      <w:r>
        <w:drawing>
          <wp:inline distT="0" distB="0" distL="0" distR="0">
            <wp:extent cx="5274310" cy="2395220"/>
            <wp:effectExtent l="0" t="0" r="2540" b="5080"/>
            <wp:docPr id="1130098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98975" name="图片 1"/>
                    <pic:cNvPicPr>
                      <a:picLocks noChangeAspect="1"/>
                    </pic:cNvPicPr>
                  </pic:nvPicPr>
                  <pic:blipFill>
                    <a:blip r:embed="rId88"/>
                    <a:stretch>
                      <a:fillRect/>
                    </a:stretch>
                  </pic:blipFill>
                  <pic:spPr>
                    <a:xfrm>
                      <a:off x="0" y="0"/>
                      <a:ext cx="5274310" cy="2395220"/>
                    </a:xfrm>
                    <a:prstGeom prst="rect">
                      <a:avLst/>
                    </a:prstGeom>
                  </pic:spPr>
                </pic:pic>
              </a:graphicData>
            </a:graphic>
          </wp:inline>
        </w:drawing>
      </w:r>
    </w:p>
    <w:p/>
    <w:p>
      <w:pPr>
        <w:ind w:left="420" w:leftChars="0" w:firstLine="420" w:firstLineChars="200"/>
        <w:rPr>
          <w:rFonts w:hint="eastAsia"/>
        </w:rPr>
      </w:pPr>
      <w:r>
        <w:rPr>
          <w:rFonts w:hint="eastAsia"/>
        </w:rPr>
        <w:t>切换至异常明细标签页，点击新增按钮，系统弹出异常明细添加页面，点击选择腐蚀探针记录，</w:t>
      </w:r>
      <w:r>
        <w:rPr>
          <w:rFonts w:hint="eastAsia"/>
          <w:color w:val="FF0000"/>
        </w:rPr>
        <w:t>系统会根据计划中选择的装置单元号，筛选出该装置下腐蚀超标标识为超标，且处理状态为未处理的数据</w:t>
      </w:r>
      <w:r>
        <w:rPr>
          <w:rFonts w:hint="eastAsia"/>
        </w:rPr>
        <w:t>。</w:t>
      </w:r>
    </w:p>
    <w:p>
      <w:pPr>
        <w:ind w:firstLine="420" w:firstLineChars="200"/>
        <w:rPr>
          <w:rFonts w:hint="eastAsia"/>
        </w:rPr>
      </w:pPr>
    </w:p>
    <w:p>
      <w:pPr>
        <w:ind w:firstLine="420" w:firstLineChars="0"/>
      </w:pPr>
      <w:r>
        <w:drawing>
          <wp:inline distT="0" distB="0" distL="0" distR="0">
            <wp:extent cx="5274310" cy="2395220"/>
            <wp:effectExtent l="0" t="0" r="2540" b="5080"/>
            <wp:docPr id="21185573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57336" name="图片 1"/>
                    <pic:cNvPicPr>
                      <a:picLocks noChangeAspect="1"/>
                    </pic:cNvPicPr>
                  </pic:nvPicPr>
                  <pic:blipFill>
                    <a:blip r:embed="rId89"/>
                    <a:stretch>
                      <a:fillRect/>
                    </a:stretch>
                  </pic:blipFill>
                  <pic:spPr>
                    <a:xfrm>
                      <a:off x="0" y="0"/>
                      <a:ext cx="5274310" cy="2395220"/>
                    </a:xfrm>
                    <a:prstGeom prst="rect">
                      <a:avLst/>
                    </a:prstGeom>
                  </pic:spPr>
                </pic:pic>
              </a:graphicData>
            </a:graphic>
          </wp:inline>
        </w:drawing>
      </w:r>
    </w:p>
    <w:p/>
    <w:p>
      <w:pPr>
        <w:ind w:firstLine="420" w:firstLineChars="0"/>
      </w:pPr>
      <w:r>
        <w:drawing>
          <wp:inline distT="0" distB="0" distL="0" distR="0">
            <wp:extent cx="5274310" cy="2395220"/>
            <wp:effectExtent l="0" t="0" r="2540" b="5080"/>
            <wp:docPr id="673030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30246" name="图片 1"/>
                    <pic:cNvPicPr>
                      <a:picLocks noChangeAspect="1"/>
                    </pic:cNvPicPr>
                  </pic:nvPicPr>
                  <pic:blipFill>
                    <a:blip r:embed="rId90"/>
                    <a:stretch>
                      <a:fillRect/>
                    </a:stretch>
                  </pic:blipFill>
                  <pic:spPr>
                    <a:xfrm>
                      <a:off x="0" y="0"/>
                      <a:ext cx="5274310" cy="2395220"/>
                    </a:xfrm>
                    <a:prstGeom prst="rect">
                      <a:avLst/>
                    </a:prstGeom>
                  </pic:spPr>
                </pic:pic>
              </a:graphicData>
            </a:graphic>
          </wp:inline>
        </w:drawing>
      </w:r>
    </w:p>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异常明细添加成功后，切换回计划详情页面，点击提交审批按钮，腐蚀报告异常处理申请提交成功，工程师可至流程中心查看追溯审批进度。</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在线腐蚀监测报告总览</w:t>
      </w:r>
      <w:r>
        <w:rPr>
          <w:rFonts w:hint="eastAsia"/>
          <w:lang w:eastAsia="zh-CN"/>
        </w:rPr>
        <w:t>：</w:t>
      </w:r>
      <w:r>
        <w:rPr>
          <w:rFonts w:hint="eastAsia"/>
        </w:rPr>
        <w:t>在线腐蚀监测报告总览展示了所有腐蚀的明细数据，工程师可以进行横向筛选对比，查看设备的腐蚀变化趋势。</w:t>
      </w:r>
    </w:p>
    <w:p>
      <w:pPr>
        <w:ind w:firstLine="630" w:firstLineChars="300"/>
        <w:rPr>
          <w:rFonts w:hint="eastAsia"/>
        </w:rPr>
      </w:pPr>
    </w:p>
    <w:p>
      <w:pPr>
        <w:ind w:firstLine="420" w:firstLineChars="0"/>
        <w:rPr>
          <w:rFonts w:hint="eastAsia"/>
        </w:rPr>
      </w:pPr>
      <w:r>
        <w:drawing>
          <wp:inline distT="0" distB="0" distL="0" distR="0">
            <wp:extent cx="5274310" cy="2395220"/>
            <wp:effectExtent l="0" t="0" r="2540" b="5080"/>
            <wp:docPr id="604172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72095" name="图片 1"/>
                    <pic:cNvPicPr>
                      <a:picLocks noChangeAspect="1"/>
                    </pic:cNvPicPr>
                  </pic:nvPicPr>
                  <pic:blipFill>
                    <a:blip r:embed="rId91"/>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eastAsiaTheme="minorEastAsia"/>
          <w:lang w:val="en-US" w:eastAsia="zh-CN"/>
        </w:rPr>
      </w:pPr>
    </w:p>
    <w:p>
      <w:pPr>
        <w:ind w:left="420" w:leftChars="0" w:firstLine="420" w:firstLineChars="200"/>
        <w:rPr>
          <w:rFonts w:hint="eastAsia"/>
        </w:rPr>
      </w:pPr>
      <w:r>
        <w:rPr>
          <w:rFonts w:hint="eastAsia"/>
        </w:rPr>
        <w:t>定点测厚台账</w:t>
      </w:r>
      <w:r>
        <w:rPr>
          <w:rFonts w:hint="eastAsia"/>
          <w:lang w:eastAsia="zh-CN"/>
        </w:rPr>
        <w:t>：</w:t>
      </w:r>
      <w:r>
        <w:rPr>
          <w:rFonts w:hint="eastAsia"/>
        </w:rPr>
        <w:t>定点测厚台账记录了所有的测点的基本信息，当有测点新增时，需要将测点维护至定点测厚台账，否则将会影响测厚报告的导入；工程师点击测厚点编码，系统会弹出该测厚点的所有历史测厚记录，工程师可以进行横向对比，测厚变化趋势。</w:t>
      </w:r>
    </w:p>
    <w:p>
      <w:pPr>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95220"/>
            <wp:effectExtent l="0" t="0" r="2540" b="5080"/>
            <wp:docPr id="1026235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35989" name="图片 1"/>
                    <pic:cNvPicPr>
                      <a:picLocks noChangeAspect="1"/>
                    </pic:cNvPicPr>
                  </pic:nvPicPr>
                  <pic:blipFill>
                    <a:blip r:embed="rId92"/>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r>
        <w:drawing>
          <wp:inline distT="0" distB="0" distL="0" distR="0">
            <wp:extent cx="5274310" cy="2395220"/>
            <wp:effectExtent l="0" t="0" r="2540" b="5080"/>
            <wp:docPr id="724394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94128" name="图片 1"/>
                    <pic:cNvPicPr>
                      <a:picLocks noChangeAspect="1"/>
                    </pic:cNvPicPr>
                  </pic:nvPicPr>
                  <pic:blipFill>
                    <a:blip r:embed="rId93"/>
                    <a:stretch>
                      <a:fillRect/>
                    </a:stretch>
                  </pic:blipFill>
                  <pic:spPr>
                    <a:xfrm>
                      <a:off x="0" y="0"/>
                      <a:ext cx="5274310" cy="2395220"/>
                    </a:xfrm>
                    <a:prstGeom prst="rect">
                      <a:avLst/>
                    </a:prstGeom>
                  </pic:spPr>
                </pic:pic>
              </a:graphicData>
            </a:graphic>
          </wp:inline>
        </w:drawing>
      </w:r>
    </w:p>
    <w:p>
      <w:pPr>
        <w:ind w:left="420" w:leftChars="0" w:firstLine="420" w:firstLineChars="200"/>
        <w:rPr>
          <w:rFonts w:hint="eastAsia"/>
        </w:rPr>
      </w:pPr>
      <w:r>
        <w:rPr>
          <w:rFonts w:hint="eastAsia"/>
        </w:rPr>
        <w:t>测厚计划及报告</w:t>
      </w:r>
      <w:r>
        <w:rPr>
          <w:rFonts w:hint="eastAsia"/>
          <w:lang w:eastAsia="zh-CN"/>
        </w:rPr>
        <w:t>：</w:t>
      </w:r>
      <w:r>
        <w:rPr>
          <w:rFonts w:hint="eastAsia"/>
        </w:rPr>
        <w:t>工程师打开测厚计划及报告菜单，点击新增按钮，系统弹出测厚计划新增页面，工程师选择本次测厚计划对应的装置单元号，选择所属月份以及计划类型，并点击保存。</w:t>
      </w:r>
    </w:p>
    <w:p>
      <w:pPr>
        <w:ind w:firstLine="420" w:firstLineChars="200"/>
        <w:rPr>
          <w:rFonts w:hint="eastAsia"/>
        </w:rPr>
      </w:pPr>
    </w:p>
    <w:p>
      <w:pPr>
        <w:ind w:firstLine="420" w:firstLineChars="0"/>
      </w:pPr>
      <w:r>
        <w:drawing>
          <wp:inline distT="0" distB="0" distL="0" distR="0">
            <wp:extent cx="5274310" cy="2395220"/>
            <wp:effectExtent l="0" t="0" r="2540" b="5080"/>
            <wp:docPr id="274870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70643" name="图片 1"/>
                    <pic:cNvPicPr>
                      <a:picLocks noChangeAspect="1"/>
                    </pic:cNvPicPr>
                  </pic:nvPicPr>
                  <pic:blipFill>
                    <a:blip r:embed="rId94"/>
                    <a:stretch>
                      <a:fillRect/>
                    </a:stretch>
                  </pic:blipFill>
                  <pic:spPr>
                    <a:xfrm>
                      <a:off x="0" y="0"/>
                      <a:ext cx="5274310" cy="2395220"/>
                    </a:xfrm>
                    <a:prstGeom prst="rect">
                      <a:avLst/>
                    </a:prstGeom>
                  </pic:spPr>
                </pic:pic>
              </a:graphicData>
            </a:graphic>
          </wp:inline>
        </w:drawing>
      </w:r>
    </w:p>
    <w:p/>
    <w:p>
      <w:pPr>
        <w:ind w:left="420" w:leftChars="0" w:firstLine="420" w:firstLineChars="200"/>
        <w:rPr>
          <w:rFonts w:hint="eastAsia"/>
          <w:color w:val="FF0000"/>
        </w:rPr>
      </w:pPr>
      <w:r>
        <w:rPr>
          <w:rFonts w:hint="eastAsia"/>
        </w:rPr>
        <w:t>计划新增新增成功后，切换至测厚明细标签页，工程师可以通过新增或者导入的方式添加明细。点击新增按钮，系统弹出测厚明细新增页面，工程师根据页面上的字段填写相关内容，并点击保存。</w:t>
      </w:r>
      <w:r>
        <w:rPr>
          <w:rFonts w:hint="eastAsia"/>
          <w:color w:val="FF0000"/>
        </w:rPr>
        <w:t>注：选择测厚点编码时，系统会根据测厚计划中所选的装置单元号，从测厚台账中过滤出符合条件的测厚点</w:t>
      </w:r>
    </w:p>
    <w:p>
      <w:pPr>
        <w:ind w:firstLine="420" w:firstLineChars="200"/>
        <w:rPr>
          <w:rFonts w:hint="eastAsia"/>
          <w:color w:val="FF0000"/>
        </w:rPr>
      </w:pPr>
    </w:p>
    <w:p>
      <w:pPr>
        <w:ind w:firstLine="420" w:firstLineChars="0"/>
      </w:pPr>
      <w:r>
        <w:drawing>
          <wp:inline distT="0" distB="0" distL="0" distR="0">
            <wp:extent cx="5274310" cy="2395220"/>
            <wp:effectExtent l="0" t="0" r="2540" b="5080"/>
            <wp:docPr id="1548352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2476" name="图片 1"/>
                    <pic:cNvPicPr>
                      <a:picLocks noChangeAspect="1"/>
                    </pic:cNvPicPr>
                  </pic:nvPicPr>
                  <pic:blipFill>
                    <a:blip r:embed="rId95"/>
                    <a:stretch>
                      <a:fillRect/>
                    </a:stretch>
                  </pic:blipFill>
                  <pic:spPr>
                    <a:xfrm>
                      <a:off x="0" y="0"/>
                      <a:ext cx="5274310" cy="2395220"/>
                    </a:xfrm>
                    <a:prstGeom prst="rect">
                      <a:avLst/>
                    </a:prstGeom>
                  </pic:spPr>
                </pic:pic>
              </a:graphicData>
            </a:graphic>
          </wp:inline>
        </w:drawing>
      </w:r>
    </w:p>
    <w:p/>
    <w:p>
      <w:pPr>
        <w:ind w:left="420" w:leftChars="0" w:firstLine="420" w:firstLineChars="200"/>
        <w:rPr>
          <w:color w:val="FF0000"/>
        </w:rPr>
      </w:pPr>
      <w:r>
        <w:rPr>
          <w:rFonts w:hint="eastAsia"/>
        </w:rPr>
        <w:t>工程师也可以点击导入并下载导入模板，根据导入模板的表头字段填写相关内容，保存后并上传，系统校验成功后，测厚明细添加完毕。</w:t>
      </w:r>
      <w:r>
        <w:rPr>
          <w:rFonts w:hint="eastAsia"/>
          <w:color w:val="FF0000"/>
        </w:rPr>
        <w:t>注：测厚计划编码和测厚点编码作为约束条件，导入模板中不允许存在这两个字段均相同的数据，否则会校验报错。测厚点编码如果是新增的测厚点，需要先维护至测厚点台账</w:t>
      </w:r>
    </w:p>
    <w:p>
      <w:pPr>
        <w:ind w:firstLine="420" w:firstLineChars="0"/>
      </w:pPr>
      <w:r>
        <w:drawing>
          <wp:inline distT="0" distB="0" distL="0" distR="0">
            <wp:extent cx="5274310" cy="2216785"/>
            <wp:effectExtent l="0" t="0" r="2540" b="12065"/>
            <wp:docPr id="208226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0791" name="图片 1"/>
                    <pic:cNvPicPr>
                      <a:picLocks noChangeAspect="1"/>
                    </pic:cNvPicPr>
                  </pic:nvPicPr>
                  <pic:blipFill>
                    <a:blip r:embed="rId96"/>
                    <a:stretch>
                      <a:fillRect/>
                    </a:stretch>
                  </pic:blipFill>
                  <pic:spPr>
                    <a:xfrm>
                      <a:off x="0" y="0"/>
                      <a:ext cx="5274310" cy="2216785"/>
                    </a:xfrm>
                    <a:prstGeom prst="rect">
                      <a:avLst/>
                    </a:prstGeom>
                  </pic:spPr>
                </pic:pic>
              </a:graphicData>
            </a:graphic>
          </wp:inline>
        </w:drawing>
      </w:r>
    </w:p>
    <w:p/>
    <w:p>
      <w:pPr>
        <w:ind w:left="420" w:leftChars="0" w:firstLine="420" w:firstLineChars="200"/>
        <w:rPr>
          <w:rFonts w:hint="eastAsia"/>
        </w:rPr>
      </w:pPr>
      <w:r>
        <w:rPr>
          <w:rFonts w:hint="eastAsia"/>
        </w:rPr>
        <w:t>系统根据测厚明细中填写的腐蚀速率判断是否超标以及是否需要监控，当腐蚀速率小于0</w:t>
      </w:r>
      <w:r>
        <w:t>.2</w:t>
      </w:r>
      <w:r>
        <w:rPr>
          <w:rFonts w:hint="eastAsia"/>
        </w:rPr>
        <w:t>时，腐蚀超标标识显示不超标，监控类型显示正常；当腐蚀速率大于0</w:t>
      </w:r>
      <w:r>
        <w:t>2</w:t>
      </w:r>
      <w:r>
        <w:rPr>
          <w:rFonts w:hint="eastAsia"/>
        </w:rPr>
        <w:t>，且小于0</w:t>
      </w:r>
      <w:r>
        <w:t>.5</w:t>
      </w:r>
      <w:r>
        <w:rPr>
          <w:rFonts w:hint="eastAsia"/>
        </w:rPr>
        <w:t>时，腐蚀超标标识显示超标，监控类型显示加强监控；当腐蚀速率大于0</w:t>
      </w:r>
      <w:r>
        <w:t>.5</w:t>
      </w:r>
      <w:r>
        <w:rPr>
          <w:rFonts w:hint="eastAsia"/>
        </w:rPr>
        <w:t>时，腐蚀超标标识显示超标，监控类型显示重点监控；</w:t>
      </w:r>
    </w:p>
    <w:p>
      <w:pPr>
        <w:ind w:firstLine="420" w:firstLineChars="200"/>
        <w:rPr>
          <w:rFonts w:hint="eastAsia"/>
        </w:rPr>
      </w:pPr>
    </w:p>
    <w:p>
      <w:pPr>
        <w:ind w:left="420" w:leftChars="0" w:firstLine="420" w:firstLineChars="200"/>
        <w:rPr>
          <w:rFonts w:hint="eastAsia"/>
        </w:rPr>
      </w:pPr>
      <w:r>
        <w:rPr>
          <w:rFonts w:hint="eastAsia"/>
        </w:rPr>
        <w:t>测厚明细添加完毕后，视实际情况上传关联资料。待所有工作结束后，返回至测厚计划信息标签页，点击提交按钮进行审批。</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ind w:left="420" w:leftChars="0" w:firstLine="420" w:firstLineChars="0"/>
        <w:rPr>
          <w:rFonts w:hint="eastAsia"/>
        </w:rPr>
      </w:pPr>
      <w:r>
        <w:rPr>
          <w:rFonts w:hint="eastAsia"/>
        </w:rPr>
        <w:t>测厚点异常处理</w:t>
      </w:r>
      <w:r>
        <w:rPr>
          <w:rFonts w:hint="eastAsia"/>
          <w:lang w:eastAsia="zh-CN"/>
        </w:rPr>
        <w:t>：</w:t>
      </w:r>
      <w:r>
        <w:rPr>
          <w:rFonts w:hint="eastAsia"/>
        </w:rPr>
        <w:t>针对超标的测厚点，系统会定期发送邮件提醒处理，收到邮件提醒的工程师需要在测厚点异常处理菜单内发起申请。</w:t>
      </w:r>
    </w:p>
    <w:p>
      <w:pPr>
        <w:ind w:firstLine="420" w:firstLineChars="0"/>
        <w:rPr>
          <w:rFonts w:hint="eastAsia"/>
        </w:rPr>
      </w:pPr>
    </w:p>
    <w:p>
      <w:pPr>
        <w:ind w:firstLine="420" w:firstLineChars="0"/>
      </w:pPr>
      <w:r>
        <w:drawing>
          <wp:inline distT="0" distB="0" distL="0" distR="0">
            <wp:extent cx="5274310" cy="2395220"/>
            <wp:effectExtent l="0" t="0" r="2540" b="5080"/>
            <wp:docPr id="2123225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5786" name="图片 1"/>
                    <pic:cNvPicPr>
                      <a:picLocks noChangeAspect="1"/>
                    </pic:cNvPicPr>
                  </pic:nvPicPr>
                  <pic:blipFill>
                    <a:blip r:embed="rId97"/>
                    <a:stretch>
                      <a:fillRect/>
                    </a:stretch>
                  </pic:blipFill>
                  <pic:spPr>
                    <a:xfrm>
                      <a:off x="0" y="0"/>
                      <a:ext cx="5274310" cy="2395220"/>
                    </a:xfrm>
                    <a:prstGeom prst="rect">
                      <a:avLst/>
                    </a:prstGeom>
                  </pic:spPr>
                </pic:pic>
              </a:graphicData>
            </a:graphic>
          </wp:inline>
        </w:drawing>
      </w:r>
    </w:p>
    <w:p/>
    <w:p/>
    <w:p>
      <w:pPr>
        <w:ind w:left="420" w:leftChars="0" w:firstLine="420" w:firstLineChars="200"/>
      </w:pPr>
      <w:r>
        <w:rPr>
          <w:rFonts w:hint="eastAsia"/>
        </w:rPr>
        <w:t>点击新增按钮，系统弹出处理计划新增页面，选择计划类型后点击保存，切换至异常明细标签页，点击新增按钮，系统会筛选出所有超标且未处理的测厚明细数据。</w:t>
      </w:r>
    </w:p>
    <w:p>
      <w:pPr>
        <w:ind w:firstLine="420" w:firstLineChars="0"/>
      </w:pPr>
      <w:r>
        <w:drawing>
          <wp:inline distT="0" distB="0" distL="0" distR="0">
            <wp:extent cx="5274310" cy="2395220"/>
            <wp:effectExtent l="0" t="0" r="2540" b="5080"/>
            <wp:docPr id="1535868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8250" name="图片 1"/>
                    <pic:cNvPicPr>
                      <a:picLocks noChangeAspect="1"/>
                    </pic:cNvPicPr>
                  </pic:nvPicPr>
                  <pic:blipFill>
                    <a:blip r:embed="rId98"/>
                    <a:stretch>
                      <a:fillRect/>
                    </a:stretch>
                  </pic:blipFill>
                  <pic:spPr>
                    <a:xfrm>
                      <a:off x="0" y="0"/>
                      <a:ext cx="5274310" cy="2395220"/>
                    </a:xfrm>
                    <a:prstGeom prst="rect">
                      <a:avLst/>
                    </a:prstGeom>
                  </pic:spPr>
                </pic:pic>
              </a:graphicData>
            </a:graphic>
          </wp:inline>
        </w:drawing>
      </w:r>
    </w:p>
    <w:p/>
    <w:p>
      <w:pPr>
        <w:ind w:firstLine="420" w:firstLineChars="0"/>
      </w:pPr>
      <w:r>
        <w:drawing>
          <wp:inline distT="0" distB="0" distL="0" distR="0">
            <wp:extent cx="5274310" cy="2395220"/>
            <wp:effectExtent l="0" t="0" r="2540" b="5080"/>
            <wp:docPr id="7973336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33627" name="图片 1"/>
                    <pic:cNvPicPr>
                      <a:picLocks noChangeAspect="1"/>
                    </pic:cNvPicPr>
                  </pic:nvPicPr>
                  <pic:blipFill>
                    <a:blip r:embed="rId99"/>
                    <a:stretch>
                      <a:fillRect/>
                    </a:stretch>
                  </pic:blipFill>
                  <pic:spPr>
                    <a:xfrm>
                      <a:off x="0" y="0"/>
                      <a:ext cx="5274310" cy="2395220"/>
                    </a:xfrm>
                    <a:prstGeom prst="rect">
                      <a:avLst/>
                    </a:prstGeom>
                  </pic:spPr>
                </pic:pic>
              </a:graphicData>
            </a:graphic>
          </wp:inline>
        </w:drawing>
      </w:r>
    </w:p>
    <w:p/>
    <w:p>
      <w:pPr>
        <w:ind w:firstLine="420" w:firstLineChars="0"/>
      </w:pPr>
      <w:r>
        <w:drawing>
          <wp:inline distT="0" distB="0" distL="0" distR="0">
            <wp:extent cx="5274310" cy="2395220"/>
            <wp:effectExtent l="0" t="0" r="2540" b="5080"/>
            <wp:docPr id="9027332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3249" name="图片 1"/>
                    <pic:cNvPicPr>
                      <a:picLocks noChangeAspect="1"/>
                    </pic:cNvPicPr>
                  </pic:nvPicPr>
                  <pic:blipFill>
                    <a:blip r:embed="rId100"/>
                    <a:stretch>
                      <a:fillRect/>
                    </a:stretch>
                  </pic:blipFill>
                  <pic:spPr>
                    <a:xfrm>
                      <a:off x="0" y="0"/>
                      <a:ext cx="5274310" cy="2395220"/>
                    </a:xfrm>
                    <a:prstGeom prst="rect">
                      <a:avLst/>
                    </a:prstGeom>
                  </pic:spPr>
                </pic:pic>
              </a:graphicData>
            </a:graphic>
          </wp:inline>
        </w:drawing>
      </w:r>
    </w:p>
    <w:p/>
    <w:p>
      <w:pPr>
        <w:ind w:left="420" w:leftChars="0" w:firstLine="420" w:firstLineChars="0"/>
        <w:rPr>
          <w:rFonts w:hint="eastAsia"/>
        </w:rPr>
      </w:pPr>
      <w:r>
        <w:rPr>
          <w:rFonts w:hint="eastAsia"/>
        </w:rPr>
        <w:t>测厚明细添加成功后，返回至计划信息页签，提交审批。</w:t>
      </w:r>
    </w:p>
    <w:p>
      <w:pPr>
        <w:rPr>
          <w:rFonts w:hint="eastAsia"/>
        </w:rPr>
      </w:pPr>
    </w:p>
    <w:p>
      <w:pPr>
        <w:rPr>
          <w:rFonts w:hint="eastAsia"/>
        </w:rPr>
      </w:pPr>
    </w:p>
    <w:p>
      <w:pPr>
        <w:ind w:left="420" w:leftChars="0" w:firstLine="420" w:firstLineChars="0"/>
        <w:rPr>
          <w:rFonts w:hint="eastAsia"/>
        </w:rPr>
      </w:pPr>
      <w:r>
        <w:rPr>
          <w:rFonts w:hint="eastAsia"/>
        </w:rPr>
        <w:t>腐蚀资料</w:t>
      </w:r>
      <w:r>
        <w:rPr>
          <w:rFonts w:hint="eastAsia"/>
          <w:lang w:eastAsia="zh-CN"/>
        </w:rPr>
        <w:t>：</w:t>
      </w:r>
      <w:r>
        <w:rPr>
          <w:rFonts w:hint="eastAsia"/>
        </w:rPr>
        <w:t>腐蚀资料菜单提供腐蚀相关文件上传的入口，工程师可以根据文件类型上传至不同的数据下，方便统一管理。</w:t>
      </w:r>
    </w:p>
    <w:p>
      <w:pPr>
        <w:ind w:firstLine="420" w:firstLineChars="0"/>
        <w:rPr>
          <w:rFonts w:hint="eastAsia"/>
        </w:rPr>
      </w:pPr>
    </w:p>
    <w:p>
      <w:pPr>
        <w:ind w:firstLine="420" w:firstLineChars="0"/>
      </w:pPr>
      <w:r>
        <w:drawing>
          <wp:inline distT="0" distB="0" distL="0" distR="0">
            <wp:extent cx="5274310" cy="2395220"/>
            <wp:effectExtent l="0" t="0" r="2540" b="5080"/>
            <wp:docPr id="1685661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61832" name="图片 1"/>
                    <pic:cNvPicPr>
                      <a:picLocks noChangeAspect="1"/>
                    </pic:cNvPicPr>
                  </pic:nvPicPr>
                  <pic:blipFill>
                    <a:blip r:embed="rId101"/>
                    <a:stretch>
                      <a:fillRect/>
                    </a:stretch>
                  </pic:blipFill>
                  <pic:spPr>
                    <a:xfrm>
                      <a:off x="0" y="0"/>
                      <a:ext cx="5274310" cy="2395220"/>
                    </a:xfrm>
                    <a:prstGeom prst="rect">
                      <a:avLst/>
                    </a:prstGeom>
                  </pic:spPr>
                </pic:pic>
              </a:graphicData>
            </a:graphic>
          </wp:inline>
        </w:drawing>
      </w:r>
    </w:p>
    <w:p>
      <w:pPr>
        <w:rPr>
          <w:rFonts w:hint="eastAsia"/>
        </w:rPr>
      </w:pPr>
    </w:p>
    <w:p>
      <w:pPr>
        <w:pageBreakBefore w:val="0"/>
        <w:numPr>
          <w:ilvl w:val="0"/>
          <w:numId w:val="0"/>
        </w:numPr>
        <w:kinsoku/>
        <w:wordWrap/>
        <w:overflowPunct/>
        <w:topLinePunct w:val="0"/>
        <w:bidi w:val="0"/>
        <w:snapToGrid/>
        <w:spacing w:line="360" w:lineRule="auto"/>
        <w:textAlignment w:val="auto"/>
        <w:rPr>
          <w:rFonts w:hint="eastAsia" w:eastAsiaTheme="minorEastAsia"/>
          <w:lang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腐蚀情况统计</w:t>
      </w:r>
      <w:r>
        <w:rPr>
          <w:rFonts w:hint="eastAsia"/>
          <w:lang w:eastAsia="zh-CN"/>
        </w:rPr>
        <w:t>：</w:t>
      </w:r>
      <w:r>
        <w:rPr>
          <w:rFonts w:hint="eastAsia"/>
        </w:rPr>
        <w:t>工程师根据现场实际的腐蚀情况进行系统登记，以便留档加强整改。点击新增按钮，系统弹出腐蚀情况统计新增页面，工程师根据页面展示字段填写相关内容并点击保存。</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274570"/>
            <wp:effectExtent l="0" t="0" r="2540" b="11430"/>
            <wp:docPr id="1437869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69828" name="图片 1"/>
                    <pic:cNvPicPr>
                      <a:picLocks noChangeAspect="1"/>
                    </pic:cNvPicPr>
                  </pic:nvPicPr>
                  <pic:blipFill>
                    <a:blip r:embed="rId102"/>
                    <a:stretch>
                      <a:fillRect/>
                    </a:stretch>
                  </pic:blipFill>
                  <pic:spPr>
                    <a:xfrm>
                      <a:off x="0" y="0"/>
                      <a:ext cx="5274310" cy="227457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rPr>
          <w:rFonts w:hint="eastAsia" w:eastAsiaTheme="minorEastAsia"/>
          <w:lang w:eastAsia="zh-CN"/>
        </w:rPr>
      </w:pPr>
      <w:r>
        <w:drawing>
          <wp:inline distT="0" distB="0" distL="0" distR="0">
            <wp:extent cx="5274310" cy="2352040"/>
            <wp:effectExtent l="0" t="0" r="2540" b="10160"/>
            <wp:docPr id="838154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54990" name="图片 1"/>
                    <pic:cNvPicPr>
                      <a:picLocks noChangeAspect="1"/>
                    </pic:cNvPicPr>
                  </pic:nvPicPr>
                  <pic:blipFill>
                    <a:blip r:embed="rId103"/>
                    <a:stretch>
                      <a:fillRect/>
                    </a:stretch>
                  </pic:blipFill>
                  <pic:spPr>
                    <a:xfrm>
                      <a:off x="0" y="0"/>
                      <a:ext cx="5274310" cy="2352040"/>
                    </a:xfrm>
                    <a:prstGeom prst="rect">
                      <a:avLst/>
                    </a:prstGeom>
                  </pic:spPr>
                </pic:pic>
              </a:graphicData>
            </a:graphic>
          </wp:inline>
        </w:drawing>
      </w:r>
    </w:p>
    <w:p>
      <w:pPr>
        <w:pStyle w:val="5"/>
        <w:numPr>
          <w:ilvl w:val="3"/>
          <w:numId w:val="0"/>
        </w:numPr>
        <w:bidi w:val="0"/>
        <w:ind w:leftChars="0" w:firstLine="420" w:firstLineChars="0"/>
        <w:rPr>
          <w:rFonts w:hint="eastAsia"/>
          <w:lang w:val="en-US" w:eastAsia="zh-CN"/>
        </w:rPr>
      </w:pPr>
      <w:r>
        <w:rPr>
          <w:rFonts w:hint="eastAsia"/>
          <w:lang w:val="en-US" w:eastAsia="zh-CN"/>
        </w:rPr>
        <w:t>4.4.3.3加热炉管理</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加热炉检测报告根据线下加热炉数据，导入系统形成加热炉台账，工程师可以通过点击热效率导入按钮，进行每个季度的加热炉检测报告导入。导入成功后，通过点击设备位号，工程师可以横向对比该台加热炉的历史热效率明细数据。同时，支持对每台加热炉上传相关的检测报告文档。</w:t>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364105"/>
            <wp:effectExtent l="0" t="0" r="10160" b="17145"/>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04"/>
                    <a:stretch>
                      <a:fillRect/>
                    </a:stretch>
                  </pic:blipFill>
                  <pic:spPr>
                    <a:xfrm>
                      <a:off x="0" y="0"/>
                      <a:ext cx="5266690" cy="236410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640965"/>
            <wp:effectExtent l="0" t="0" r="2540" b="6985"/>
            <wp:docPr id="24135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3513" name="图片 1"/>
                    <pic:cNvPicPr>
                      <a:picLocks noChangeAspect="1"/>
                    </pic:cNvPicPr>
                  </pic:nvPicPr>
                  <pic:blipFill>
                    <a:blip r:embed="rId105"/>
                    <a:stretch>
                      <a:fillRect/>
                    </a:stretch>
                  </pic:blipFill>
                  <pic:spPr>
                    <a:xfrm>
                      <a:off x="0" y="0"/>
                      <a:ext cx="5274310" cy="264096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4.4.3.4</w:t>
      </w:r>
      <w:r>
        <w:rPr>
          <w:rFonts w:hint="eastAsia"/>
        </w:rPr>
        <w:t>常压储罐</w:t>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常压储罐检验台账根据线下提供的常压储罐台账，导入系统，支持对每台常压储罐修改下次检定日期。</w:t>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widowControl w:val="0"/>
        <w:numPr>
          <w:ilvl w:val="0"/>
          <w:numId w:val="0"/>
        </w:numPr>
        <w:kinsoku/>
        <w:wordWrap/>
        <w:overflowPunct/>
        <w:topLinePunct w:val="0"/>
        <w:bidi w:val="0"/>
        <w:snapToGrid/>
        <w:spacing w:line="360" w:lineRule="auto"/>
        <w:ind w:firstLine="420" w:firstLineChars="0"/>
        <w:jc w:val="both"/>
        <w:textAlignment w:val="auto"/>
      </w:pPr>
      <w:r>
        <w:drawing>
          <wp:inline distT="0" distB="0" distL="0" distR="0">
            <wp:extent cx="5274310" cy="2204720"/>
            <wp:effectExtent l="0" t="0" r="2540" b="5080"/>
            <wp:docPr id="1273575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5952" name="图片 1"/>
                    <pic:cNvPicPr>
                      <a:picLocks noChangeAspect="1"/>
                    </pic:cNvPicPr>
                  </pic:nvPicPr>
                  <pic:blipFill>
                    <a:blip r:embed="rId106"/>
                    <a:stretch>
                      <a:fillRect/>
                    </a:stretch>
                  </pic:blipFill>
                  <pic:spPr>
                    <a:xfrm>
                      <a:off x="0" y="0"/>
                      <a:ext cx="5274310" cy="2204720"/>
                    </a:xfrm>
                    <a:prstGeom prst="rect">
                      <a:avLst/>
                    </a:prstGeom>
                  </pic:spPr>
                </pic:pic>
              </a:graphicData>
            </a:graphic>
          </wp:inline>
        </w:drawing>
      </w:r>
    </w:p>
    <w:p>
      <w:pPr>
        <w:pageBreakBefore w:val="0"/>
        <w:widowControl w:val="0"/>
        <w:numPr>
          <w:ilvl w:val="0"/>
          <w:numId w:val="0"/>
        </w:numPr>
        <w:kinsoku/>
        <w:wordWrap/>
        <w:overflowPunct/>
        <w:topLinePunct w:val="0"/>
        <w:bidi w:val="0"/>
        <w:snapToGrid/>
        <w:spacing w:line="360" w:lineRule="auto"/>
        <w:ind w:firstLine="420" w:firstLineChars="0"/>
        <w:jc w:val="both"/>
        <w:textAlignment w:val="auto"/>
      </w:pPr>
    </w:p>
    <w:p>
      <w:pPr>
        <w:pStyle w:val="5"/>
        <w:numPr>
          <w:ilvl w:val="3"/>
          <w:numId w:val="0"/>
        </w:numPr>
        <w:bidi w:val="0"/>
        <w:ind w:leftChars="0" w:firstLine="420" w:firstLineChars="0"/>
        <w:rPr>
          <w:rFonts w:hint="default"/>
          <w:lang w:val="en-US" w:eastAsia="zh-CN"/>
        </w:rPr>
      </w:pPr>
      <w:r>
        <w:rPr>
          <w:rFonts w:hint="eastAsia"/>
          <w:lang w:val="en-US" w:eastAsia="zh-CN"/>
        </w:rPr>
        <w:t>4.4.3.5</w:t>
      </w:r>
      <w:r>
        <w:rPr>
          <w:rFonts w:hint="default"/>
          <w:lang w:val="en-US" w:eastAsia="zh-CN"/>
        </w:rPr>
        <w:t>静密封管理</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静密封</w:t>
      </w:r>
      <w:r>
        <w:rPr>
          <w:rFonts w:hint="eastAsia"/>
          <w:lang w:val="en-US" w:eastAsia="zh-CN"/>
        </w:rPr>
        <w:t>包括</w:t>
      </w:r>
      <w:r>
        <w:rPr>
          <w:rFonts w:hint="eastAsia"/>
        </w:rPr>
        <w:t>静密封点统计月报</w:t>
      </w:r>
      <w:r>
        <w:rPr>
          <w:rFonts w:hint="eastAsia"/>
          <w:lang w:eastAsia="zh-CN"/>
        </w:rPr>
        <w:t>、</w:t>
      </w:r>
      <w:r>
        <w:rPr>
          <w:rFonts w:hint="eastAsia"/>
        </w:rPr>
        <w:t>静密封点台账</w:t>
      </w:r>
      <w:r>
        <w:rPr>
          <w:rFonts w:hint="eastAsia"/>
          <w:lang w:eastAsia="zh-CN"/>
        </w:rPr>
        <w:t>、</w:t>
      </w:r>
      <w:r>
        <w:rPr>
          <w:rFonts w:hint="eastAsia"/>
        </w:rPr>
        <w:t>法兰台账</w:t>
      </w:r>
      <w:r>
        <w:rPr>
          <w:rFonts w:hint="eastAsia"/>
          <w:lang w:val="en-US" w:eastAsia="zh-CN"/>
        </w:rPr>
        <w:t>等。该功能</w:t>
      </w:r>
      <w:r>
        <w:rPr>
          <w:rFonts w:hint="eastAsia"/>
        </w:rPr>
        <w:t>起到关键作用，保护环境、设备和人员安全。选择合适的静密封材料和方法对于确保设备的正常运行、避免泄漏以及维护环境健康具有重要意义。</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静密封点统计月报：工程师根据线下的静密封点统计月报填写线上月报信息，点击新增，系统弹出月报统计页面，工程师填写泄漏点总数和泄漏率点击保存。</w:t>
      </w:r>
    </w:p>
    <w:p>
      <w:pPr>
        <w:pageBreakBefore w:val="0"/>
        <w:widowControl w:val="0"/>
        <w:numPr>
          <w:ilvl w:val="0"/>
          <w:numId w:val="0"/>
        </w:numPr>
        <w:kinsoku/>
        <w:wordWrap/>
        <w:overflowPunct/>
        <w:topLinePunct w:val="0"/>
        <w:bidi w:val="0"/>
        <w:snapToGrid/>
        <w:spacing w:line="360" w:lineRule="auto"/>
        <w:ind w:firstLine="420" w:firstLineChars="0"/>
        <w:jc w:val="both"/>
        <w:textAlignment w:val="auto"/>
      </w:pPr>
      <w:r>
        <w:drawing>
          <wp:inline distT="0" distB="0" distL="0" distR="0">
            <wp:extent cx="5274310" cy="2395220"/>
            <wp:effectExtent l="0" t="0" r="2540" b="5080"/>
            <wp:docPr id="1661089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89239" name="图片 1"/>
                    <pic:cNvPicPr>
                      <a:picLocks noChangeAspect="1"/>
                    </pic:cNvPicPr>
                  </pic:nvPicPr>
                  <pic:blipFill>
                    <a:blip r:embed="rId107"/>
                    <a:stretch>
                      <a:fillRect/>
                    </a:stretch>
                  </pic:blipFill>
                  <pic:spPr>
                    <a:xfrm>
                      <a:off x="0" y="0"/>
                      <a:ext cx="5274310" cy="2395220"/>
                    </a:xfrm>
                    <a:prstGeom prst="rect">
                      <a:avLst/>
                    </a:prstGeom>
                  </pic:spPr>
                </pic:pic>
              </a:graphicData>
            </a:graphic>
          </wp:inline>
        </w:drawing>
      </w:r>
    </w:p>
    <w:p>
      <w:pPr>
        <w:pageBreakBefore w:val="0"/>
        <w:widowControl w:val="0"/>
        <w:numPr>
          <w:ilvl w:val="0"/>
          <w:numId w:val="0"/>
        </w:numPr>
        <w:kinsoku/>
        <w:wordWrap/>
        <w:overflowPunct/>
        <w:topLinePunct w:val="0"/>
        <w:bidi w:val="0"/>
        <w:snapToGrid/>
        <w:spacing w:line="360" w:lineRule="auto"/>
        <w:jc w:val="both"/>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而后添加静密封明细数据。点击新增按钮，系统弹出静密封点明细新增页面，工程师根据页面展示字段填写相关内容并保存。</w:t>
      </w:r>
    </w:p>
    <w:p>
      <w:pPr>
        <w:pageBreakBefore w:val="0"/>
        <w:widowControl w:val="0"/>
        <w:numPr>
          <w:ilvl w:val="0"/>
          <w:numId w:val="0"/>
        </w:numPr>
        <w:kinsoku/>
        <w:wordWrap/>
        <w:overflowPunct/>
        <w:topLinePunct w:val="0"/>
        <w:bidi w:val="0"/>
        <w:snapToGrid/>
        <w:spacing w:line="360" w:lineRule="auto"/>
        <w:ind w:firstLine="420" w:firstLineChars="0"/>
        <w:jc w:val="both"/>
        <w:textAlignment w:val="auto"/>
      </w:pPr>
      <w:r>
        <w:drawing>
          <wp:inline distT="0" distB="0" distL="0" distR="0">
            <wp:extent cx="5274310" cy="2276475"/>
            <wp:effectExtent l="0" t="0" r="2540" b="9525"/>
            <wp:docPr id="523270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70441" name="图片 1"/>
                    <pic:cNvPicPr>
                      <a:picLocks noChangeAspect="1"/>
                    </pic:cNvPicPr>
                  </pic:nvPicPr>
                  <pic:blipFill>
                    <a:blip r:embed="rId108"/>
                    <a:stretch>
                      <a:fillRect/>
                    </a:stretch>
                  </pic:blipFill>
                  <pic:spPr>
                    <a:xfrm>
                      <a:off x="0" y="0"/>
                      <a:ext cx="5274310" cy="227647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静密封点台账：根据线下提供的静密封点台账导入系统并展示，可以通过页面新增或导入的方式添加静密封点信息。</w:t>
      </w:r>
    </w:p>
    <w:p>
      <w:pPr>
        <w:ind w:firstLine="420" w:firstLineChars="200"/>
        <w:rPr>
          <w:rFonts w:hint="eastAsia"/>
        </w:rPr>
      </w:pPr>
    </w:p>
    <w:p>
      <w:pPr>
        <w:pageBreakBefore w:val="0"/>
        <w:widowControl w:val="0"/>
        <w:numPr>
          <w:ilvl w:val="0"/>
          <w:numId w:val="0"/>
        </w:numPr>
        <w:kinsoku/>
        <w:wordWrap/>
        <w:overflowPunct/>
        <w:topLinePunct w:val="0"/>
        <w:bidi w:val="0"/>
        <w:snapToGrid/>
        <w:spacing w:line="360" w:lineRule="auto"/>
        <w:ind w:firstLine="420" w:firstLineChars="0"/>
        <w:jc w:val="both"/>
        <w:textAlignment w:val="auto"/>
      </w:pPr>
      <w:r>
        <w:drawing>
          <wp:inline distT="0" distB="0" distL="0" distR="0">
            <wp:extent cx="5274310" cy="2395220"/>
            <wp:effectExtent l="0" t="0" r="2540" b="5080"/>
            <wp:docPr id="1865354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54229" name="图片 1"/>
                    <pic:cNvPicPr>
                      <a:picLocks noChangeAspect="1"/>
                    </pic:cNvPicPr>
                  </pic:nvPicPr>
                  <pic:blipFill>
                    <a:blip r:embed="rId109"/>
                    <a:stretch>
                      <a:fillRect/>
                    </a:stretch>
                  </pic:blipFill>
                  <pic:spPr>
                    <a:xfrm>
                      <a:off x="0" y="0"/>
                      <a:ext cx="5274310" cy="2395220"/>
                    </a:xfrm>
                    <a:prstGeom prst="rect">
                      <a:avLst/>
                    </a:prstGeom>
                  </pic:spPr>
                </pic:pic>
              </a:graphicData>
            </a:graphic>
          </wp:inline>
        </w:drawing>
      </w:r>
    </w:p>
    <w:p>
      <w:pPr>
        <w:pageBreakBefore w:val="0"/>
        <w:widowControl w:val="0"/>
        <w:numPr>
          <w:ilvl w:val="0"/>
          <w:numId w:val="0"/>
        </w:numPr>
        <w:kinsoku/>
        <w:wordWrap/>
        <w:overflowPunct/>
        <w:topLinePunct w:val="0"/>
        <w:bidi w:val="0"/>
        <w:snapToGrid/>
        <w:spacing w:line="360" w:lineRule="auto"/>
        <w:jc w:val="both"/>
        <w:textAlignment w:val="auto"/>
      </w:pPr>
    </w:p>
    <w:p>
      <w:pPr>
        <w:pageBreakBefore w:val="0"/>
        <w:widowControl w:val="0"/>
        <w:numPr>
          <w:ilvl w:val="0"/>
          <w:numId w:val="0"/>
        </w:numPr>
        <w:kinsoku/>
        <w:wordWrap/>
        <w:overflowPunct/>
        <w:topLinePunct w:val="0"/>
        <w:bidi w:val="0"/>
        <w:snapToGrid/>
        <w:spacing w:line="360" w:lineRule="auto"/>
        <w:ind w:left="420" w:leftChars="0" w:firstLine="420" w:firstLineChars="0"/>
        <w:jc w:val="both"/>
        <w:textAlignment w:val="auto"/>
        <w:rPr>
          <w:rFonts w:hint="eastAsia"/>
        </w:rPr>
      </w:pPr>
      <w:r>
        <w:rPr>
          <w:rFonts w:hint="eastAsia"/>
        </w:rPr>
        <w:t>法兰台账</w:t>
      </w:r>
      <w:r>
        <w:rPr>
          <w:rFonts w:hint="eastAsia"/>
          <w:lang w:eastAsia="zh-CN"/>
        </w:rPr>
        <w:t>：</w:t>
      </w:r>
      <w:r>
        <w:rPr>
          <w:rFonts w:hint="eastAsia"/>
        </w:rPr>
        <w:t>根据线下提供的法兰台账，导入系统，支持对每个法兰上传相关的文档。</w:t>
      </w:r>
    </w:p>
    <w:p>
      <w:pPr>
        <w:pageBreakBefore w:val="0"/>
        <w:widowControl w:val="0"/>
        <w:numPr>
          <w:ilvl w:val="0"/>
          <w:numId w:val="0"/>
        </w:numPr>
        <w:kinsoku/>
        <w:wordWrap/>
        <w:overflowPunct/>
        <w:topLinePunct w:val="0"/>
        <w:bidi w:val="0"/>
        <w:snapToGrid/>
        <w:spacing w:line="360" w:lineRule="auto"/>
        <w:ind w:firstLine="420" w:firstLineChars="0"/>
        <w:jc w:val="both"/>
        <w:textAlignment w:val="auto"/>
        <w:rPr>
          <w:rFonts w:hint="eastAsia"/>
        </w:rPr>
      </w:pPr>
    </w:p>
    <w:p>
      <w:pPr>
        <w:pageBreakBefore w:val="0"/>
        <w:widowControl w:val="0"/>
        <w:numPr>
          <w:ilvl w:val="0"/>
          <w:numId w:val="0"/>
        </w:numPr>
        <w:kinsoku/>
        <w:wordWrap/>
        <w:overflowPunct/>
        <w:topLinePunct w:val="0"/>
        <w:bidi w:val="0"/>
        <w:snapToGrid/>
        <w:spacing w:line="360" w:lineRule="auto"/>
        <w:ind w:firstLine="420" w:firstLineChars="0"/>
        <w:jc w:val="both"/>
        <w:textAlignment w:val="auto"/>
        <w:rPr>
          <w:rFonts w:hint="eastAsia"/>
          <w:lang w:val="en-US" w:eastAsia="zh-CN"/>
        </w:rPr>
      </w:pPr>
      <w:r>
        <w:drawing>
          <wp:inline distT="0" distB="0" distL="0" distR="0">
            <wp:extent cx="5274310" cy="2395220"/>
            <wp:effectExtent l="0" t="0" r="2540" b="5080"/>
            <wp:docPr id="332301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1853" name="图片 1"/>
                    <pic:cNvPicPr>
                      <a:picLocks noChangeAspect="1"/>
                    </pic:cNvPicPr>
                  </pic:nvPicPr>
                  <pic:blipFill>
                    <a:blip r:embed="rId110"/>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4.4.3.6</w:t>
      </w:r>
      <w:r>
        <w:rPr>
          <w:rFonts w:hint="default"/>
          <w:lang w:val="en-US" w:eastAsia="zh-CN"/>
        </w:rPr>
        <w:t>复合空冷水质检查及更换记录</w:t>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复合空冷水质检测及更换</w:t>
      </w:r>
      <w:r>
        <w:rPr>
          <w:rFonts w:hint="eastAsia"/>
          <w:lang w:val="en-US" w:eastAsia="zh-CN"/>
        </w:rPr>
        <w:t>包括</w:t>
      </w:r>
      <w:r>
        <w:rPr>
          <w:rFonts w:hint="eastAsia"/>
        </w:rPr>
        <w:t>复合空冷设备水质检测记录</w:t>
      </w:r>
      <w:r>
        <w:rPr>
          <w:rFonts w:hint="eastAsia"/>
          <w:lang w:eastAsia="zh-CN"/>
        </w:rPr>
        <w:t>、</w:t>
      </w:r>
      <w:r>
        <w:rPr>
          <w:rFonts w:hint="eastAsia"/>
        </w:rPr>
        <w:t>复合空冷设备更换记录</w:t>
      </w:r>
      <w:r>
        <w:rPr>
          <w:rFonts w:hint="eastAsia"/>
          <w:lang w:eastAsia="zh-CN"/>
        </w:rPr>
        <w:t>。</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复合空冷设备水质检测记录</w:t>
      </w:r>
      <w:r>
        <w:rPr>
          <w:rFonts w:hint="eastAsia"/>
          <w:lang w:eastAsia="zh-CN"/>
        </w:rPr>
        <w:t>：</w:t>
      </w:r>
      <w:r>
        <w:rPr>
          <w:rFonts w:hint="eastAsia"/>
        </w:rPr>
        <w:t>打开复合空冷设备水质检测记录菜单，点击新增按钮，系统弹出检测记录新增页面，工程师根据页面展示字段填写相关的内容并点击保存，形成检测历史记录。</w:t>
      </w:r>
    </w:p>
    <w:p>
      <w:pPr>
        <w:ind w:firstLine="420" w:firstLineChars="0"/>
      </w:pPr>
      <w:r>
        <w:drawing>
          <wp:inline distT="0" distB="0" distL="0" distR="0">
            <wp:extent cx="5274310" cy="2821305"/>
            <wp:effectExtent l="0" t="0" r="2540" b="17145"/>
            <wp:docPr id="141376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64016" name="图片 1"/>
                    <pic:cNvPicPr>
                      <a:picLocks noChangeAspect="1"/>
                    </pic:cNvPicPr>
                  </pic:nvPicPr>
                  <pic:blipFill>
                    <a:blip r:embed="rId111"/>
                    <a:stretch>
                      <a:fillRect/>
                    </a:stretch>
                  </pic:blipFill>
                  <pic:spPr>
                    <a:xfrm>
                      <a:off x="0" y="0"/>
                      <a:ext cx="5274310" cy="2821305"/>
                    </a:xfrm>
                    <a:prstGeom prst="rect">
                      <a:avLst/>
                    </a:prstGeom>
                  </pic:spPr>
                </pic:pic>
              </a:graphicData>
            </a:graphic>
          </wp:inline>
        </w:drawing>
      </w:r>
      <w:r>
        <w:t xml:space="preserve"> </w:t>
      </w:r>
    </w:p>
    <w:p/>
    <w:p>
      <w:pPr>
        <w:ind w:firstLine="420" w:firstLineChars="0"/>
      </w:pPr>
      <w:r>
        <w:drawing>
          <wp:inline distT="0" distB="0" distL="0" distR="0">
            <wp:extent cx="5274310" cy="2395220"/>
            <wp:effectExtent l="0" t="0" r="2540" b="5080"/>
            <wp:docPr id="1911100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0532" name="图片 1"/>
                    <pic:cNvPicPr>
                      <a:picLocks noChangeAspect="1"/>
                    </pic:cNvPicPr>
                  </pic:nvPicPr>
                  <pic:blipFill>
                    <a:blip r:embed="rId112"/>
                    <a:stretch>
                      <a:fillRect/>
                    </a:stretch>
                  </pic:blipFill>
                  <pic:spPr>
                    <a:xfrm>
                      <a:off x="0" y="0"/>
                      <a:ext cx="5274310" cy="2395220"/>
                    </a:xfrm>
                    <a:prstGeom prst="rect">
                      <a:avLst/>
                    </a:prstGeom>
                  </pic:spPr>
                </pic:pic>
              </a:graphicData>
            </a:graphic>
          </wp:inline>
        </w:drawing>
      </w:r>
    </w:p>
    <w:p/>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复合空冷设备更换记录</w:t>
      </w:r>
      <w:r>
        <w:rPr>
          <w:rFonts w:hint="eastAsia"/>
          <w:lang w:eastAsia="zh-CN"/>
        </w:rPr>
        <w:t>：</w:t>
      </w:r>
      <w:r>
        <w:rPr>
          <w:rFonts w:hint="eastAsia"/>
        </w:rPr>
        <w:t>打开复合空冷设备</w:t>
      </w:r>
      <w:r>
        <w:rPr>
          <w:rFonts w:hint="eastAsia"/>
        </w:rPr>
        <w:t>更换记录</w:t>
      </w:r>
      <w:r>
        <w:rPr>
          <w:rFonts w:hint="eastAsia"/>
        </w:rPr>
        <w:t>菜单，点击新增按钮，系统弹出更换记录新增页面，工程师根据页面展示字段填写相关的内容并点击保存，形成更换历史记录。</w:t>
      </w:r>
    </w:p>
    <w:p/>
    <w:p>
      <w:pPr>
        <w:ind w:firstLine="420" w:firstLineChars="0"/>
      </w:pPr>
      <w:r>
        <w:drawing>
          <wp:inline distT="0" distB="0" distL="0" distR="0">
            <wp:extent cx="5274310" cy="2395220"/>
            <wp:effectExtent l="0" t="0" r="2540" b="5080"/>
            <wp:docPr id="785908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08534" name="图片 1"/>
                    <pic:cNvPicPr>
                      <a:picLocks noChangeAspect="1"/>
                    </pic:cNvPicPr>
                  </pic:nvPicPr>
                  <pic:blipFill>
                    <a:blip r:embed="rId113"/>
                    <a:stretch>
                      <a:fillRect/>
                    </a:stretch>
                  </pic:blipFill>
                  <pic:spPr>
                    <a:xfrm>
                      <a:off x="0" y="0"/>
                      <a:ext cx="5274310" cy="2395220"/>
                    </a:xfrm>
                    <a:prstGeom prst="rect">
                      <a:avLst/>
                    </a:prstGeom>
                  </pic:spPr>
                </pic:pic>
              </a:graphicData>
            </a:graphic>
          </wp:inline>
        </w:drawing>
      </w:r>
      <w:r>
        <w:t xml:space="preserve"> </w:t>
      </w:r>
    </w:p>
    <w:p/>
    <w:p>
      <w:pPr>
        <w:ind w:firstLine="420" w:firstLineChars="0"/>
        <w:rPr>
          <w:rFonts w:hint="eastAsia" w:eastAsiaTheme="minorEastAsia"/>
          <w:lang w:eastAsia="zh-CN"/>
        </w:rPr>
      </w:pPr>
      <w:r>
        <w:drawing>
          <wp:inline distT="0" distB="0" distL="0" distR="0">
            <wp:extent cx="5274310" cy="2395220"/>
            <wp:effectExtent l="0" t="0" r="2540" b="5080"/>
            <wp:docPr id="185012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2473" name="图片 1"/>
                    <pic:cNvPicPr>
                      <a:picLocks noChangeAspect="1"/>
                    </pic:cNvPicPr>
                  </pic:nvPicPr>
                  <pic:blipFill>
                    <a:blip r:embed="rId114"/>
                    <a:stretch>
                      <a:fillRect/>
                    </a:stretch>
                  </pic:blipFill>
                  <pic:spPr>
                    <a:xfrm>
                      <a:off x="0" y="0"/>
                      <a:ext cx="5274310" cy="2395220"/>
                    </a:xfrm>
                    <a:prstGeom prst="rect">
                      <a:avLst/>
                    </a:prstGeom>
                  </pic:spPr>
                </pic:pic>
              </a:graphicData>
            </a:graphic>
          </wp:inline>
        </w:drawing>
      </w:r>
    </w:p>
    <w:bookmarkEnd w:id="6"/>
    <w:bookmarkEnd w:id="7"/>
    <w:p>
      <w:pPr>
        <w:pStyle w:val="4"/>
        <w:numPr>
          <w:ilvl w:val="2"/>
          <w:numId w:val="0"/>
        </w:numPr>
        <w:bidi w:val="0"/>
        <w:ind w:leftChars="0"/>
        <w:rPr>
          <w:rFonts w:hint="eastAsia" w:ascii="Times New Roman" w:hAnsi="Times New Roman" w:cs="Times New Roman"/>
          <w:lang w:val="en-US" w:eastAsia="zh-CN"/>
        </w:rPr>
      </w:pPr>
      <w:r>
        <w:rPr>
          <w:rFonts w:hint="eastAsia" w:ascii="Times New Roman" w:hAnsi="Times New Roman" w:cs="Times New Roman"/>
          <w:lang w:val="en-US" w:eastAsia="zh-CN"/>
        </w:rPr>
        <w:t>4.4</w:t>
      </w:r>
      <w:r>
        <w:rPr>
          <w:rFonts w:hint="eastAsia" w:ascii="Times New Roman" w:hAnsi="Times New Roman" w:cs="Times New Roman"/>
          <w:lang w:val="en-US" w:eastAsia="zh-CN"/>
        </w:rPr>
        <w:t>.4</w:t>
      </w:r>
      <w:r>
        <w:rPr>
          <w:rFonts w:hint="eastAsia" w:ascii="Times New Roman" w:hAnsi="Times New Roman" w:cs="Times New Roman"/>
          <w:lang w:val="en-US" w:eastAsia="zh-CN"/>
        </w:rPr>
        <w:t xml:space="preserve"> 仪表</w:t>
      </w:r>
      <w:r>
        <w:rPr>
          <w:rFonts w:hint="eastAsia" w:ascii="Times New Roman" w:hAnsi="Times New Roman" w:cs="Times New Roman"/>
          <w:lang w:val="en-US" w:eastAsia="zh-CN"/>
        </w:rPr>
        <w:t>管理</w:t>
      </w:r>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lang w:val="en-US" w:eastAsia="zh-CN"/>
        </w:rPr>
        <w:t>仪表管理是企业内使用的各种仪器、仪表设备进行有效的计划、维护、管理和监控的过程。这些仪器可能涵盖测量、监测、控制、分析等多个领域，如温度计、压力传感器、流量计、分析仪器等。仪表管理的目标是确保仪器设备的正常运行、可靠性、精确性和合规性。以下是仪表管理的一些关键方面：</w:t>
      </w:r>
    </w:p>
    <w:p>
      <w:pPr>
        <w:pageBreakBefore w:val="0"/>
        <w:kinsoku/>
        <w:wordWrap/>
        <w:overflowPunct/>
        <w:topLinePunct w:val="0"/>
        <w:bidi w:val="0"/>
        <w:snapToGrid/>
        <w:spacing w:line="360" w:lineRule="auto"/>
        <w:ind w:firstLine="420" w:firstLineChars="200"/>
        <w:textAlignment w:val="auto"/>
        <w:rPr>
          <w:rFonts w:hint="eastAsia"/>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4.4.4.1</w:t>
      </w:r>
      <w:r>
        <w:rPr>
          <w:rFonts w:hint="default"/>
          <w:lang w:val="en-US" w:eastAsia="zh-CN"/>
        </w:rPr>
        <w:t>仪表设备管理</w:t>
      </w:r>
    </w:p>
    <w:p>
      <w:pPr>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如4.4.1.2设备台账中的描述。</w:t>
      </w:r>
    </w:p>
    <w:p>
      <w:pPr>
        <w:pageBreakBefore w:val="0"/>
        <w:numPr>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115"/>
                    <a:stretch>
                      <a:fillRect/>
                    </a:stretch>
                  </pic:blipFill>
                  <pic:spPr>
                    <a:xfrm>
                      <a:off x="0" y="0"/>
                      <a:ext cx="5266690" cy="2548255"/>
                    </a:xfrm>
                    <a:prstGeom prst="rect">
                      <a:avLst/>
                    </a:prstGeom>
                    <a:noFill/>
                    <a:ln>
                      <a:noFill/>
                    </a:ln>
                  </pic:spPr>
                </pic:pic>
              </a:graphicData>
            </a:graphic>
          </wp:inline>
        </w:drawing>
      </w:r>
    </w:p>
    <w:p>
      <w:pPr>
        <w:pageBreakBefore w:val="0"/>
        <w:numPr>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4.4.4.2</w:t>
      </w:r>
      <w:r>
        <w:rPr>
          <w:rFonts w:hint="default"/>
          <w:lang w:val="en-US" w:eastAsia="zh-CN"/>
        </w:rPr>
        <w:t>仪表过程控制系统管理</w:t>
      </w: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p>
    <w:p>
      <w:pPr>
        <w:pStyle w:val="5"/>
        <w:numPr>
          <w:ilvl w:val="3"/>
          <w:numId w:val="0"/>
        </w:numPr>
        <w:bidi w:val="0"/>
        <w:ind w:leftChars="0" w:firstLine="420" w:firstLineChars="0"/>
        <w:rPr>
          <w:rFonts w:hint="eastAsia"/>
          <w:lang w:val="en-US" w:eastAsia="zh-CN"/>
        </w:rPr>
      </w:pPr>
      <w:r>
        <w:rPr>
          <w:rFonts w:hint="eastAsia"/>
          <w:lang w:val="en-US" w:eastAsia="zh-CN"/>
        </w:rPr>
        <w:t>4.4.4.3</w:t>
      </w:r>
      <w:r>
        <w:rPr>
          <w:rFonts w:hint="default"/>
          <w:lang w:val="en-US" w:eastAsia="zh-CN"/>
        </w:rPr>
        <w:t>联锁管理</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联锁</w:t>
      </w:r>
      <w:r>
        <w:rPr>
          <w:rFonts w:hint="eastAsia"/>
          <w:lang w:val="en-US" w:eastAsia="zh-CN"/>
        </w:rPr>
        <w:t>管理</w:t>
      </w:r>
      <w:r>
        <w:rPr>
          <w:rFonts w:hint="eastAsia"/>
          <w:lang w:eastAsia="zh-CN"/>
        </w:rPr>
        <w:t>：</w:t>
      </w:r>
      <w:r>
        <w:rPr>
          <w:rFonts w:hint="eastAsia"/>
        </w:rPr>
        <w:t>联锁</w:t>
      </w:r>
      <w:r>
        <w:rPr>
          <w:rFonts w:hint="eastAsia"/>
          <w:lang w:val="en-US" w:eastAsia="zh-CN"/>
        </w:rPr>
        <w:t>包括</w:t>
      </w:r>
      <w:r>
        <w:rPr>
          <w:rFonts w:hint="eastAsia"/>
        </w:rPr>
        <w:t>联锁变更申请</w:t>
      </w:r>
      <w:r>
        <w:rPr>
          <w:rFonts w:hint="eastAsia"/>
          <w:lang w:eastAsia="zh-CN"/>
        </w:rPr>
        <w:t>、</w:t>
      </w:r>
      <w:r>
        <w:rPr>
          <w:rFonts w:hint="eastAsia"/>
        </w:rPr>
        <w:t>联锁保护回路试验确认单</w:t>
      </w:r>
      <w:r>
        <w:rPr>
          <w:rFonts w:hint="eastAsia"/>
          <w:lang w:eastAsia="zh-CN"/>
        </w:rPr>
        <w:t>、</w:t>
      </w:r>
      <w:r>
        <w:rPr>
          <w:rFonts w:hint="eastAsia"/>
        </w:rPr>
        <w:t>联锁台账</w:t>
      </w:r>
      <w:r>
        <w:rPr>
          <w:rFonts w:hint="eastAsia"/>
          <w:lang w:eastAsia="zh-CN"/>
        </w:rPr>
        <w:t>、</w:t>
      </w:r>
      <w:r>
        <w:rPr>
          <w:rFonts w:hint="eastAsia"/>
        </w:rPr>
        <w:t>联锁测试记录</w:t>
      </w:r>
      <w:r>
        <w:rPr>
          <w:rFonts w:hint="eastAsia"/>
          <w:lang w:eastAsia="zh-CN"/>
        </w:rPr>
        <w:t>、</w:t>
      </w:r>
      <w:r>
        <w:rPr>
          <w:rFonts w:hint="eastAsia"/>
        </w:rPr>
        <w:t>联锁变更记录</w:t>
      </w:r>
      <w:r>
        <w:rPr>
          <w:rFonts w:hint="eastAsia"/>
          <w:lang w:val="en-US" w:eastAsia="zh-CN"/>
        </w:rPr>
        <w:t>等。用于确保系统或设备在特定条件下才能启动、运行或停止，以防止意外事故、设备损坏或不安全的操作。</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联锁变更申请</w:t>
      </w:r>
      <w:r>
        <w:rPr>
          <w:rFonts w:hint="eastAsia"/>
          <w:lang w:eastAsia="zh-CN"/>
        </w:rPr>
        <w:t>：</w:t>
      </w:r>
      <w:r>
        <w:rPr>
          <w:rFonts w:hint="eastAsia"/>
        </w:rPr>
        <w:t>当有联锁变更申请业务发生时，运行部工艺工程师需要在此菜单内发起申请。</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点击新增按钮，系统弹出联锁变更申请单填写页面，工程师根据页面展示内容，基于实际情况进行填写相关信息。</w:t>
      </w:r>
    </w:p>
    <w:p>
      <w:pPr>
        <w:ind w:firstLine="420" w:firstLineChars="0"/>
      </w:pPr>
      <w:r>
        <w:drawing>
          <wp:inline distT="0" distB="0" distL="114300" distR="114300">
            <wp:extent cx="5276850" cy="2390775"/>
            <wp:effectExtent l="0" t="0" r="0" b="9525"/>
            <wp:docPr id="8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9"/>
                    <pic:cNvPicPr>
                      <a:picLocks noChangeAspect="1"/>
                    </pic:cNvPicPr>
                  </pic:nvPicPr>
                  <pic:blipFill>
                    <a:blip r:embed="rId116"/>
                    <a:stretch>
                      <a:fillRect/>
                    </a:stretch>
                  </pic:blipFill>
                  <pic:spPr>
                    <a:xfrm>
                      <a:off x="0" y="0"/>
                      <a:ext cx="5276850" cy="2390775"/>
                    </a:xfrm>
                    <a:prstGeom prst="rect">
                      <a:avLst/>
                    </a:prstGeom>
                    <a:noFill/>
                    <a:ln>
                      <a:noFill/>
                    </a:ln>
                  </pic:spPr>
                </pic:pic>
              </a:graphicData>
            </a:graphic>
          </wp:inline>
        </w:drawing>
      </w:r>
    </w:p>
    <w:p/>
    <w:p>
      <w:pPr>
        <w:ind w:firstLine="420" w:firstLineChars="0"/>
      </w:pPr>
      <w:r>
        <w:drawing>
          <wp:inline distT="0" distB="0" distL="114300" distR="114300">
            <wp:extent cx="5276215" cy="2389505"/>
            <wp:effectExtent l="0" t="0" r="635" b="10795"/>
            <wp:docPr id="9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0"/>
                    <pic:cNvPicPr>
                      <a:picLocks noChangeAspect="1"/>
                    </pic:cNvPicPr>
                  </pic:nvPicPr>
                  <pic:blipFill>
                    <a:blip r:embed="rId117"/>
                    <a:stretch>
                      <a:fillRect/>
                    </a:stretch>
                  </pic:blipFill>
                  <pic:spPr>
                    <a:xfrm>
                      <a:off x="0" y="0"/>
                      <a:ext cx="5276215" cy="2389505"/>
                    </a:xfrm>
                    <a:prstGeom prst="rect">
                      <a:avLst/>
                    </a:prstGeom>
                    <a:noFill/>
                    <a:ln>
                      <a:noFill/>
                    </a:ln>
                  </pic:spPr>
                </pic:pic>
              </a:graphicData>
            </a:graphic>
          </wp:inline>
        </w:drawing>
      </w:r>
    </w:p>
    <w:p/>
    <w:p>
      <w:pPr>
        <w:ind w:left="420" w:leftChars="0" w:firstLine="420" w:firstLineChars="0"/>
        <w:rPr>
          <w:rFonts w:hint="eastAsia"/>
        </w:rPr>
      </w:pPr>
      <w:r>
        <w:rPr>
          <w:rFonts w:hint="eastAsia"/>
        </w:rPr>
        <w:t>填写完毕后，点击提交审批按钮，进入变更申请审批环节，工程师可以在流程中心查看追溯流程审批进度。</w:t>
      </w:r>
    </w:p>
    <w:p>
      <w:pPr>
        <w:pageBreakBefore w:val="0"/>
        <w:numPr>
          <w:ilvl w:val="0"/>
          <w:numId w:val="0"/>
        </w:numPr>
        <w:kinsoku/>
        <w:wordWrap/>
        <w:overflowPunct/>
        <w:topLinePunct w:val="0"/>
        <w:bidi w:val="0"/>
        <w:snapToGrid/>
        <w:spacing w:line="360" w:lineRule="auto"/>
        <w:textAlignment w:val="auto"/>
        <w:rPr>
          <w:rFonts w:hint="eastAsia"/>
          <w:lang w:eastAsia="zh-CN"/>
        </w:rPr>
      </w:pPr>
    </w:p>
    <w:p>
      <w:pPr>
        <w:ind w:left="420" w:leftChars="0" w:firstLine="420" w:firstLineChars="0"/>
        <w:rPr>
          <w:rFonts w:hint="eastAsia"/>
        </w:rPr>
      </w:pPr>
      <w:r>
        <w:rPr>
          <w:rFonts w:hint="eastAsia"/>
        </w:rPr>
        <w:t>联锁保护回路试验确认单</w:t>
      </w:r>
      <w:r>
        <w:rPr>
          <w:rFonts w:hint="eastAsia"/>
          <w:lang w:val="en-US" w:eastAsia="zh-CN"/>
        </w:rPr>
        <w:t>:</w:t>
      </w:r>
      <w:r>
        <w:rPr>
          <w:rFonts w:hint="eastAsia"/>
        </w:rPr>
        <w:t>当有联锁保护回路试验业务发生时 ，工程师需要在设备完整性平台内填写确认单，打开联锁保护回路试验确认单菜单，点击新增按钮，系统弹出确认单新增页面。工程师填写装置名称后点击保存。</w:t>
      </w:r>
    </w:p>
    <w:p>
      <w:pPr>
        <w:ind w:firstLine="420" w:firstLineChars="0"/>
        <w:rPr>
          <w:rFonts w:hint="eastAsia"/>
        </w:rPr>
      </w:pPr>
    </w:p>
    <w:p>
      <w:pPr>
        <w:ind w:firstLine="420" w:firstLineChars="0"/>
        <w:rPr>
          <w:rFonts w:hint="eastAsia"/>
        </w:rPr>
      </w:pPr>
      <w:r>
        <w:drawing>
          <wp:inline distT="0" distB="0" distL="114300" distR="114300">
            <wp:extent cx="5272405" cy="2360295"/>
            <wp:effectExtent l="0" t="0" r="4445" b="1905"/>
            <wp:docPr id="9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1"/>
                    <pic:cNvPicPr>
                      <a:picLocks noChangeAspect="1"/>
                    </pic:cNvPicPr>
                  </pic:nvPicPr>
                  <pic:blipFill>
                    <a:blip r:embed="rId118"/>
                    <a:stretch>
                      <a:fillRect/>
                    </a:stretch>
                  </pic:blipFill>
                  <pic:spPr>
                    <a:xfrm>
                      <a:off x="0" y="0"/>
                      <a:ext cx="5272405" cy="2360295"/>
                    </a:xfrm>
                    <a:prstGeom prst="rect">
                      <a:avLst/>
                    </a:prstGeom>
                    <a:noFill/>
                    <a:ln>
                      <a:noFill/>
                    </a:ln>
                  </pic:spPr>
                </pic:pic>
              </a:graphicData>
            </a:graphic>
          </wp:inline>
        </w:drawing>
      </w:r>
    </w:p>
    <w:p>
      <w:pPr>
        <w:ind w:firstLine="420" w:firstLineChars="0"/>
      </w:pPr>
      <w:r>
        <w:drawing>
          <wp:inline distT="0" distB="0" distL="114300" distR="114300">
            <wp:extent cx="5273675" cy="2376805"/>
            <wp:effectExtent l="0" t="0" r="3175" b="4445"/>
            <wp:docPr id="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2"/>
                    <pic:cNvPicPr>
                      <a:picLocks noChangeAspect="1"/>
                    </pic:cNvPicPr>
                  </pic:nvPicPr>
                  <pic:blipFill>
                    <a:blip r:embed="rId119"/>
                    <a:stretch>
                      <a:fillRect/>
                    </a:stretch>
                  </pic:blipFill>
                  <pic:spPr>
                    <a:xfrm>
                      <a:off x="0" y="0"/>
                      <a:ext cx="5273675" cy="2376805"/>
                    </a:xfrm>
                    <a:prstGeom prst="rect">
                      <a:avLst/>
                    </a:prstGeom>
                    <a:noFill/>
                    <a:ln>
                      <a:noFill/>
                    </a:ln>
                  </pic:spPr>
                </pic:pic>
              </a:graphicData>
            </a:graphic>
          </wp:inline>
        </w:drawing>
      </w:r>
    </w:p>
    <w:p/>
    <w:p>
      <w:pPr>
        <w:ind w:left="420" w:leftChars="0" w:firstLine="420" w:firstLineChars="0"/>
        <w:rPr>
          <w:rFonts w:hint="eastAsia"/>
        </w:rPr>
      </w:pPr>
      <w:r>
        <w:rPr>
          <w:rFonts w:hint="eastAsia"/>
        </w:rPr>
        <w:t>切换至关联资料标签页，点击上传文件按钮，上传联锁保护回路试验确认的关联资料。</w:t>
      </w:r>
    </w:p>
    <w:p>
      <w:pPr>
        <w:rPr>
          <w:rFonts w:hint="eastAsia"/>
        </w:rPr>
      </w:pPr>
    </w:p>
    <w:p>
      <w:pPr>
        <w:ind w:firstLine="420" w:firstLineChars="0"/>
        <w:rPr>
          <w:rFonts w:hint="eastAsia" w:eastAsiaTheme="minorEastAsia"/>
          <w:lang w:val="en-US" w:eastAsia="zh-CN"/>
        </w:rPr>
      </w:pPr>
      <w:r>
        <w:drawing>
          <wp:inline distT="0" distB="0" distL="114300" distR="114300">
            <wp:extent cx="5273675" cy="2376805"/>
            <wp:effectExtent l="0" t="0" r="3175" b="4445"/>
            <wp:docPr id="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3"/>
                    <pic:cNvPicPr>
                      <a:picLocks noChangeAspect="1"/>
                    </pic:cNvPicPr>
                  </pic:nvPicPr>
                  <pic:blipFill>
                    <a:blip r:embed="rId120"/>
                    <a:stretch>
                      <a:fillRect/>
                    </a:stretch>
                  </pic:blipFill>
                  <pic:spPr>
                    <a:xfrm>
                      <a:off x="0" y="0"/>
                      <a:ext cx="5273675" cy="237680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ind w:left="420" w:leftChars="0" w:firstLine="420" w:firstLineChars="0"/>
        <w:rPr>
          <w:rFonts w:hint="eastAsia"/>
        </w:rPr>
      </w:pPr>
      <w:r>
        <w:rPr>
          <w:rFonts w:hint="eastAsia"/>
        </w:rPr>
        <w:t>联锁台账</w:t>
      </w:r>
      <w:r>
        <w:rPr>
          <w:rFonts w:hint="eastAsia"/>
          <w:lang w:eastAsia="zh-CN"/>
        </w:rPr>
        <w:t>：</w:t>
      </w:r>
      <w:r>
        <w:rPr>
          <w:rFonts w:hint="eastAsia"/>
        </w:rPr>
        <w:t>联锁台账将线下台账线上化，工程师可以在联锁台账菜单内查询任意联锁信息。支持通过页面点击新增或导入的方式新增数据。</w:t>
      </w:r>
    </w:p>
    <w:p>
      <w:pPr>
        <w:ind w:firstLine="420" w:firstLineChars="0"/>
        <w:rPr>
          <w:rFonts w:hint="eastAsia"/>
        </w:rPr>
      </w:pPr>
    </w:p>
    <w:p>
      <w:pPr>
        <w:ind w:firstLine="420" w:firstLineChars="0"/>
        <w:rPr>
          <w:rFonts w:hint="eastAsia"/>
        </w:rPr>
      </w:pPr>
      <w:r>
        <w:drawing>
          <wp:inline distT="0" distB="0" distL="114300" distR="114300">
            <wp:extent cx="5272405" cy="2360295"/>
            <wp:effectExtent l="0" t="0" r="4445" b="1905"/>
            <wp:docPr id="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4"/>
                    <pic:cNvPicPr>
                      <a:picLocks noChangeAspect="1"/>
                    </pic:cNvPicPr>
                  </pic:nvPicPr>
                  <pic:blipFill>
                    <a:blip r:embed="rId121"/>
                    <a:stretch>
                      <a:fillRect/>
                    </a:stretch>
                  </pic:blipFill>
                  <pic:spPr>
                    <a:xfrm>
                      <a:off x="0" y="0"/>
                      <a:ext cx="5272405" cy="236029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ind w:left="420" w:leftChars="0" w:firstLine="420" w:firstLineChars="0"/>
        <w:rPr>
          <w:rFonts w:hint="eastAsia"/>
        </w:rPr>
      </w:pPr>
      <w:r>
        <w:rPr>
          <w:rFonts w:hint="eastAsia"/>
        </w:rPr>
        <w:t>联锁测试记录</w:t>
      </w:r>
      <w:r>
        <w:rPr>
          <w:rFonts w:hint="eastAsia"/>
          <w:lang w:eastAsia="zh-CN"/>
        </w:rPr>
        <w:t>：</w:t>
      </w:r>
      <w:r>
        <w:rPr>
          <w:rFonts w:hint="eastAsia"/>
        </w:rPr>
        <w:t>当有联锁测试业务发生时，工程师可在联锁测试记录菜单内进行填写登记，点击新增按钮，弹出联锁测试记录新增页面，工程师根据页面展示字段填写相关信息并点击暂存。</w:t>
      </w:r>
    </w:p>
    <w:p>
      <w:pPr>
        <w:ind w:firstLine="420" w:firstLineChars="0"/>
        <w:rPr>
          <w:rFonts w:hint="eastAsia"/>
        </w:rPr>
      </w:pPr>
    </w:p>
    <w:p>
      <w:pPr>
        <w:ind w:firstLine="420" w:firstLineChars="0"/>
        <w:rPr>
          <w:rFonts w:hint="eastAsia"/>
        </w:rPr>
      </w:pPr>
      <w:r>
        <w:drawing>
          <wp:inline distT="0" distB="0" distL="114300" distR="114300">
            <wp:extent cx="5272405" cy="2370455"/>
            <wp:effectExtent l="0" t="0" r="4445" b="10795"/>
            <wp:docPr id="9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5"/>
                    <pic:cNvPicPr>
                      <a:picLocks noChangeAspect="1"/>
                    </pic:cNvPicPr>
                  </pic:nvPicPr>
                  <pic:blipFill>
                    <a:blip r:embed="rId122"/>
                    <a:stretch>
                      <a:fillRect/>
                    </a:stretch>
                  </pic:blipFill>
                  <pic:spPr>
                    <a:xfrm>
                      <a:off x="0" y="0"/>
                      <a:ext cx="5272405" cy="2370455"/>
                    </a:xfrm>
                    <a:prstGeom prst="rect">
                      <a:avLst/>
                    </a:prstGeom>
                    <a:noFill/>
                    <a:ln>
                      <a:noFill/>
                    </a:ln>
                  </pic:spPr>
                </pic:pic>
              </a:graphicData>
            </a:graphic>
          </wp:inline>
        </w:drawing>
      </w:r>
    </w:p>
    <w:p/>
    <w:p>
      <w:pPr>
        <w:ind w:left="420" w:leftChars="0" w:firstLine="420" w:firstLineChars="0"/>
      </w:pPr>
      <w:r>
        <w:rPr>
          <w:rFonts w:hint="eastAsia"/>
        </w:rPr>
        <w:t>点击切换至关联资料标签页，上传关联资料。</w:t>
      </w:r>
    </w:p>
    <w:p/>
    <w:p>
      <w:pPr>
        <w:ind w:firstLine="420" w:firstLineChars="0"/>
      </w:pPr>
      <w:r>
        <w:drawing>
          <wp:inline distT="0" distB="0" distL="114300" distR="114300">
            <wp:extent cx="5278120" cy="2375535"/>
            <wp:effectExtent l="0" t="0" r="17780" b="5715"/>
            <wp:docPr id="9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6"/>
                    <pic:cNvPicPr>
                      <a:picLocks noChangeAspect="1"/>
                    </pic:cNvPicPr>
                  </pic:nvPicPr>
                  <pic:blipFill>
                    <a:blip r:embed="rId123"/>
                    <a:stretch>
                      <a:fillRect/>
                    </a:stretch>
                  </pic:blipFill>
                  <pic:spPr>
                    <a:xfrm>
                      <a:off x="0" y="0"/>
                      <a:ext cx="5278120" cy="2375535"/>
                    </a:xfrm>
                    <a:prstGeom prst="rect">
                      <a:avLst/>
                    </a:prstGeom>
                    <a:noFill/>
                    <a:ln>
                      <a:noFill/>
                    </a:ln>
                  </pic:spPr>
                </pic:pic>
              </a:graphicData>
            </a:graphic>
          </wp:inline>
        </w:drawing>
      </w:r>
    </w:p>
    <w:p/>
    <w:p>
      <w:pPr>
        <w:ind w:left="420" w:leftChars="0" w:firstLine="420" w:firstLineChars="0"/>
      </w:pPr>
      <w:r>
        <w:rPr>
          <w:rFonts w:hint="eastAsia"/>
        </w:rPr>
        <w:t>资料上传完毕后，点击切换回记录详情标签页，点击提交审批按钮。联锁测试记录进入流程审批环节，工程师可至流程中心查看追溯流程审批进度</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ind w:left="420" w:leftChars="0" w:firstLine="420" w:firstLineChars="0"/>
        <w:rPr>
          <w:rFonts w:hint="eastAsia"/>
        </w:rPr>
      </w:pPr>
      <w:r>
        <w:rPr>
          <w:rFonts w:hint="eastAsia"/>
        </w:rPr>
        <w:t>联锁变更记录</w:t>
      </w:r>
      <w:r>
        <w:rPr>
          <w:rFonts w:hint="eastAsia"/>
          <w:lang w:eastAsia="zh-CN"/>
        </w:rPr>
        <w:t>：</w:t>
      </w:r>
      <w:r>
        <w:rPr>
          <w:rFonts w:hint="eastAsia"/>
        </w:rPr>
        <w:t>当实际生产过程中发生联锁变更业务时，工程师可联锁变更记录菜单内进行登记记录。点击新增，系统弹出变更记录新增页面，记录详情页面信息均为系统默认，工程师只需点击保存按钮即可。然后切换至变更明细标签页，点击新增，添加变更明细。</w:t>
      </w:r>
    </w:p>
    <w:p>
      <w:pPr>
        <w:ind w:firstLine="420" w:firstLineChars="0"/>
      </w:pPr>
      <w:r>
        <w:drawing>
          <wp:inline distT="0" distB="0" distL="114300" distR="114300">
            <wp:extent cx="5276850" cy="2374900"/>
            <wp:effectExtent l="0" t="0" r="0" b="6350"/>
            <wp:docPr id="9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7"/>
                    <pic:cNvPicPr>
                      <a:picLocks noChangeAspect="1"/>
                    </pic:cNvPicPr>
                  </pic:nvPicPr>
                  <pic:blipFill>
                    <a:blip r:embed="rId124"/>
                    <a:stretch>
                      <a:fillRect/>
                    </a:stretch>
                  </pic:blipFill>
                  <pic:spPr>
                    <a:xfrm>
                      <a:off x="0" y="0"/>
                      <a:ext cx="5276850" cy="23749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278120" cy="2375535"/>
            <wp:effectExtent l="0" t="0" r="17780" b="5715"/>
            <wp:docPr id="9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8"/>
                    <pic:cNvPicPr>
                      <a:picLocks noChangeAspect="1"/>
                    </pic:cNvPicPr>
                  </pic:nvPicPr>
                  <pic:blipFill>
                    <a:blip r:embed="rId125"/>
                    <a:stretch>
                      <a:fillRect/>
                    </a:stretch>
                  </pic:blipFill>
                  <pic:spPr>
                    <a:xfrm>
                      <a:off x="0" y="0"/>
                      <a:ext cx="5278120" cy="2375535"/>
                    </a:xfrm>
                    <a:prstGeom prst="rect">
                      <a:avLst/>
                    </a:prstGeom>
                    <a:noFill/>
                    <a:ln>
                      <a:noFill/>
                    </a:ln>
                  </pic:spPr>
                </pic:pic>
              </a:graphicData>
            </a:graphic>
          </wp:inline>
        </w:drawing>
      </w:r>
    </w:p>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1135" cy="2400300"/>
            <wp:effectExtent l="0" t="0" r="5715" b="0"/>
            <wp:docPr id="9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9"/>
                    <pic:cNvPicPr>
                      <a:picLocks noChangeAspect="1"/>
                    </pic:cNvPicPr>
                  </pic:nvPicPr>
                  <pic:blipFill>
                    <a:blip r:embed="rId126"/>
                    <a:stretch>
                      <a:fillRect/>
                    </a:stretch>
                  </pic:blipFill>
                  <pic:spPr>
                    <a:xfrm>
                      <a:off x="0" y="0"/>
                      <a:ext cx="5271135" cy="240030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4.4.4.4</w:t>
      </w:r>
      <w:r>
        <w:rPr>
          <w:rFonts w:hint="default"/>
          <w:lang w:val="en-US" w:eastAsia="zh-CN"/>
        </w:rPr>
        <w:t>仪表检定管理</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default"/>
          <w:lang w:val="en-US" w:eastAsia="zh-CN"/>
        </w:rPr>
        <w:t>仪表检定管理</w:t>
      </w:r>
      <w:r>
        <w:rPr>
          <w:rFonts w:hint="eastAsia"/>
          <w:lang w:val="en-US" w:eastAsia="zh-CN"/>
        </w:rPr>
        <w:t>包括</w:t>
      </w:r>
      <w:r>
        <w:rPr>
          <w:rFonts w:hint="eastAsia"/>
        </w:rPr>
        <w:t>仪表设备检定标准</w:t>
      </w:r>
      <w:r>
        <w:rPr>
          <w:rFonts w:hint="eastAsia"/>
          <w:lang w:eastAsia="zh-CN"/>
        </w:rPr>
        <w:t>、</w:t>
      </w:r>
      <w:r>
        <w:rPr>
          <w:rFonts w:hint="eastAsia"/>
        </w:rPr>
        <w:t>仪表设备检定计划</w:t>
      </w:r>
      <w:r>
        <w:rPr>
          <w:rFonts w:hint="eastAsia"/>
          <w:lang w:eastAsia="zh-CN"/>
        </w:rPr>
        <w:t>、</w:t>
      </w:r>
      <w:r>
        <w:rPr>
          <w:rFonts w:hint="eastAsia"/>
        </w:rPr>
        <w:t>仪表设备检定执行</w:t>
      </w:r>
      <w:r>
        <w:rPr>
          <w:rFonts w:hint="eastAsia"/>
          <w:lang w:eastAsia="zh-CN"/>
        </w:rPr>
        <w:t>、</w:t>
      </w:r>
      <w:r>
        <w:rPr>
          <w:rFonts w:hint="eastAsia"/>
        </w:rPr>
        <w:t>仪表设备检定汇总</w:t>
      </w:r>
      <w:r>
        <w:rPr>
          <w:rFonts w:hint="eastAsia"/>
          <w:lang w:val="en-US" w:eastAsia="zh-CN"/>
        </w:rPr>
        <w:t>等。该功能</w:t>
      </w:r>
      <w:r>
        <w:rPr>
          <w:rFonts w:hint="eastAsia"/>
        </w:rPr>
        <w:t>制定仪器的定期维护计划，包括校准、保养、检修等，以确保仪器的正常运行和准确性。</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ind w:left="420" w:leftChars="0" w:firstLine="420" w:firstLineChars="0"/>
        <w:rPr>
          <w:rFonts w:hint="eastAsia"/>
        </w:rPr>
      </w:pPr>
      <w:r>
        <w:rPr>
          <w:rFonts w:hint="eastAsia"/>
        </w:rPr>
        <w:t>仪表设备检定标准</w:t>
      </w:r>
      <w:r>
        <w:rPr>
          <w:rFonts w:hint="eastAsia"/>
          <w:lang w:eastAsia="zh-CN"/>
        </w:rPr>
        <w:t>：</w:t>
      </w:r>
      <w:r>
        <w:rPr>
          <w:rFonts w:hint="eastAsia"/>
        </w:rPr>
        <w:t>工程师可以通过页面新增的方式或是导入模板导入的方式进行添加检定标准数据。</w:t>
      </w:r>
    </w:p>
    <w:p>
      <w:pPr>
        <w:ind w:firstLine="420" w:firstLineChars="0"/>
        <w:rPr>
          <w:rFonts w:hint="eastAsia"/>
        </w:rPr>
      </w:pPr>
    </w:p>
    <w:p>
      <w:pPr>
        <w:ind w:firstLine="420" w:firstLineChars="0"/>
        <w:rPr>
          <w:rFonts w:hint="eastAsia"/>
        </w:rPr>
      </w:pPr>
      <w:r>
        <w:drawing>
          <wp:inline distT="0" distB="0" distL="114300" distR="114300">
            <wp:extent cx="5274310" cy="2367280"/>
            <wp:effectExtent l="0" t="0" r="2540" b="13970"/>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127"/>
                    <a:stretch>
                      <a:fillRect/>
                    </a:stretch>
                  </pic:blipFill>
                  <pic:spPr>
                    <a:xfrm>
                      <a:off x="0" y="0"/>
                      <a:ext cx="5274310" cy="2367280"/>
                    </a:xfrm>
                    <a:prstGeom prst="rect">
                      <a:avLst/>
                    </a:prstGeom>
                    <a:noFill/>
                    <a:ln>
                      <a:noFill/>
                    </a:ln>
                  </pic:spPr>
                </pic:pic>
              </a:graphicData>
            </a:graphic>
          </wp:inline>
        </w:drawing>
      </w:r>
    </w:p>
    <w:p/>
    <w:p>
      <w:pPr>
        <w:ind w:left="420" w:leftChars="0" w:firstLine="420" w:firstLineChars="200"/>
        <w:rPr>
          <w:rFonts w:hint="eastAsia"/>
        </w:rPr>
      </w:pPr>
      <w:r>
        <w:rPr>
          <w:rFonts w:hint="eastAsia"/>
        </w:rPr>
        <w:t>点击新增按钮，系统弹出检定标准新增页面，由于仪表检定和设备台账不做关联，所以设备位号等信息需要手动输入，而不是从台账选择。工程师根据页面展示字段填写检定标准信息，其中下次检定日期、到期提醒周期、到期提醒单位等字段必填，系统根据这三个字段计算出到期提醒日期，再通过下次检定日期和到期提醒日期还有当前时间做对比，得出检定标准的状态。</w:t>
      </w:r>
    </w:p>
    <w:p>
      <w:pPr>
        <w:ind w:firstLine="420" w:firstLineChars="200"/>
        <w:rPr>
          <w:rFonts w:hint="eastAsia"/>
        </w:rPr>
      </w:pPr>
    </w:p>
    <w:p>
      <w:pPr>
        <w:ind w:firstLine="420" w:firstLineChars="0"/>
      </w:pPr>
      <w:r>
        <w:drawing>
          <wp:inline distT="0" distB="0" distL="114300" distR="114300">
            <wp:extent cx="5272405" cy="2319020"/>
            <wp:effectExtent l="0" t="0" r="4445" b="5080"/>
            <wp:docPr id="8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3"/>
                    <pic:cNvPicPr>
                      <a:picLocks noChangeAspect="1"/>
                    </pic:cNvPicPr>
                  </pic:nvPicPr>
                  <pic:blipFill>
                    <a:blip r:embed="rId128"/>
                    <a:stretch>
                      <a:fillRect/>
                    </a:stretch>
                  </pic:blipFill>
                  <pic:spPr>
                    <a:xfrm>
                      <a:off x="0" y="0"/>
                      <a:ext cx="5272405" cy="2319020"/>
                    </a:xfrm>
                    <a:prstGeom prst="rect">
                      <a:avLst/>
                    </a:prstGeom>
                    <a:noFill/>
                    <a:ln>
                      <a:noFill/>
                    </a:ln>
                  </pic:spPr>
                </pic:pic>
              </a:graphicData>
            </a:graphic>
          </wp:inline>
        </w:drawing>
      </w:r>
    </w:p>
    <w:p/>
    <w:p>
      <w:pPr>
        <w:ind w:left="420" w:leftChars="0" w:firstLine="420" w:firstLineChars="200"/>
        <w:rPr>
          <w:rFonts w:hint="eastAsia"/>
        </w:rPr>
      </w:pPr>
      <w:r>
        <w:rPr>
          <w:rFonts w:hint="eastAsia"/>
        </w:rPr>
        <w:t>点击导入按钮，下载导入模板，工程师根据表头字段填写检定标准数据，其中红色字段代表该列必填；</w:t>
      </w:r>
    </w:p>
    <w:p>
      <w:pPr>
        <w:ind w:firstLine="420" w:firstLineChars="200"/>
        <w:rPr>
          <w:rFonts w:hint="eastAsia"/>
        </w:rPr>
      </w:pPr>
    </w:p>
    <w:p>
      <w:pPr>
        <w:ind w:firstLine="420" w:firstLineChars="0"/>
        <w:rPr>
          <w:rFonts w:hint="eastAsia"/>
        </w:rPr>
      </w:pPr>
      <w:r>
        <w:drawing>
          <wp:inline distT="0" distB="0" distL="114300" distR="114300">
            <wp:extent cx="5272405" cy="2792730"/>
            <wp:effectExtent l="0" t="0" r="4445" b="762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129"/>
                    <a:stretch>
                      <a:fillRect/>
                    </a:stretch>
                  </pic:blipFill>
                  <pic:spPr>
                    <a:xfrm>
                      <a:off x="0" y="0"/>
                      <a:ext cx="5272405" cy="27927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eastAsiaTheme="minor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130"/>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ind w:left="420" w:leftChars="0" w:firstLine="420" w:firstLineChars="0"/>
        <w:rPr>
          <w:rFonts w:hint="eastAsia"/>
        </w:rPr>
      </w:pPr>
      <w:r>
        <w:rPr>
          <w:rFonts w:hint="eastAsia"/>
        </w:rPr>
        <w:t>仪表设备检定计划</w:t>
      </w:r>
      <w:r>
        <w:rPr>
          <w:rFonts w:hint="eastAsia"/>
          <w:lang w:eastAsia="zh-CN"/>
        </w:rPr>
        <w:t>：</w:t>
      </w:r>
      <w:r>
        <w:rPr>
          <w:rFonts w:hint="eastAsia"/>
        </w:rPr>
        <w:t>点击新增按钮，系统弹出检定计划新增页面，其中计划详情页面由于申请人、申请部门和申请时间均为系统默认，所以工程师只要点击保存即可。计划保存成功后，点击检定明细标签页。工程师可以通过页面新增或导入模板导入的方式添加检定明细数据。</w:t>
      </w:r>
    </w:p>
    <w:p>
      <w:pPr>
        <w:ind w:firstLine="420" w:firstLineChars="0"/>
        <w:rPr>
          <w:rFonts w:hint="eastAsia"/>
        </w:rPr>
      </w:pPr>
    </w:p>
    <w:p>
      <w:pPr>
        <w:ind w:firstLine="420" w:firstLineChars="0"/>
        <w:rPr>
          <w:rFonts w:hint="eastAsia"/>
        </w:rPr>
      </w:pPr>
      <w:r>
        <w:drawing>
          <wp:inline distT="0" distB="0" distL="114300" distR="114300">
            <wp:extent cx="5269865" cy="2053590"/>
            <wp:effectExtent l="0" t="0" r="6985" b="3810"/>
            <wp:docPr id="8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5"/>
                    <pic:cNvPicPr>
                      <a:picLocks noChangeAspect="1"/>
                    </pic:cNvPicPr>
                  </pic:nvPicPr>
                  <pic:blipFill>
                    <a:blip r:embed="rId131"/>
                    <a:stretch>
                      <a:fillRect/>
                    </a:stretch>
                  </pic:blipFill>
                  <pic:spPr>
                    <a:xfrm>
                      <a:off x="0" y="0"/>
                      <a:ext cx="5269865" cy="2053590"/>
                    </a:xfrm>
                    <a:prstGeom prst="rect">
                      <a:avLst/>
                    </a:prstGeom>
                    <a:noFill/>
                    <a:ln>
                      <a:noFill/>
                    </a:ln>
                  </pic:spPr>
                </pic:pic>
              </a:graphicData>
            </a:graphic>
          </wp:inline>
        </w:drawing>
      </w:r>
    </w:p>
    <w:p>
      <w:pPr>
        <w:ind w:firstLine="420" w:firstLineChars="0"/>
      </w:pPr>
      <w:r>
        <w:drawing>
          <wp:inline distT="0" distB="0" distL="114300" distR="114300">
            <wp:extent cx="5278120" cy="2375535"/>
            <wp:effectExtent l="0" t="0" r="17780" b="5715"/>
            <wp:docPr id="8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6"/>
                    <pic:cNvPicPr>
                      <a:picLocks noChangeAspect="1"/>
                    </pic:cNvPicPr>
                  </pic:nvPicPr>
                  <pic:blipFill>
                    <a:blip r:embed="rId132"/>
                    <a:stretch>
                      <a:fillRect/>
                    </a:stretch>
                  </pic:blipFill>
                  <pic:spPr>
                    <a:xfrm>
                      <a:off x="0" y="0"/>
                      <a:ext cx="5278120" cy="2375535"/>
                    </a:xfrm>
                    <a:prstGeom prst="rect">
                      <a:avLst/>
                    </a:prstGeom>
                    <a:noFill/>
                    <a:ln>
                      <a:noFill/>
                    </a:ln>
                  </pic:spPr>
                </pic:pic>
              </a:graphicData>
            </a:graphic>
          </wp:inline>
        </w:drawing>
      </w:r>
    </w:p>
    <w:p/>
    <w:p>
      <w:pPr>
        <w:ind w:left="420" w:leftChars="0" w:firstLine="420" w:firstLineChars="0"/>
        <w:rPr>
          <w:rFonts w:hint="eastAsia"/>
        </w:rPr>
      </w:pPr>
      <w:r>
        <w:rPr>
          <w:rFonts w:hint="eastAsia"/>
        </w:rPr>
        <w:t>选择手动新增的方式添加检定明细，点击新增按钮，弹出检定明细新增页面，页面支持批量选择计量器具，选中后点击确定即可批量添加。</w:t>
      </w:r>
    </w:p>
    <w:p>
      <w:pPr>
        <w:ind w:firstLine="420" w:firstLineChars="0"/>
        <w:rPr>
          <w:rFonts w:hint="eastAsia"/>
        </w:rPr>
      </w:pPr>
    </w:p>
    <w:p>
      <w:pPr>
        <w:ind w:firstLine="420" w:firstLineChars="0"/>
        <w:rPr>
          <w:rFonts w:hint="eastAsia"/>
        </w:rPr>
      </w:pPr>
      <w:r>
        <w:drawing>
          <wp:inline distT="0" distB="0" distL="114300" distR="114300">
            <wp:extent cx="5269230" cy="2362200"/>
            <wp:effectExtent l="0" t="0" r="7620" b="0"/>
            <wp:docPr id="8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7"/>
                    <pic:cNvPicPr>
                      <a:picLocks noChangeAspect="1"/>
                    </pic:cNvPicPr>
                  </pic:nvPicPr>
                  <pic:blipFill>
                    <a:blip r:embed="rId133"/>
                    <a:stretch>
                      <a:fillRect/>
                    </a:stretch>
                  </pic:blipFill>
                  <pic:spPr>
                    <a:xfrm>
                      <a:off x="0" y="0"/>
                      <a:ext cx="5269230" cy="2362200"/>
                    </a:xfrm>
                    <a:prstGeom prst="rect">
                      <a:avLst/>
                    </a:prstGeom>
                    <a:noFill/>
                    <a:ln>
                      <a:noFill/>
                    </a:ln>
                  </pic:spPr>
                </pic:pic>
              </a:graphicData>
            </a:graphic>
          </wp:inline>
        </w:drawing>
      </w:r>
    </w:p>
    <w:p/>
    <w:p>
      <w:pPr>
        <w:ind w:left="420" w:leftChars="0" w:firstLine="420" w:firstLineChars="0"/>
        <w:rPr>
          <w:rFonts w:hint="eastAsia"/>
        </w:rPr>
      </w:pPr>
      <w:r>
        <w:rPr>
          <w:rFonts w:hint="eastAsia"/>
        </w:rPr>
        <w:t>选择导入模板导入方式添加检定明细，点击导入按钮，弹出导入页面，点击下载导入模板，工程师根据导入模板表头字段填写检定信息，完成后再上传至系统进行校验，待所有数据都校验通过后，检定明细导入成功。</w:t>
      </w:r>
    </w:p>
    <w:p>
      <w:pPr>
        <w:ind w:firstLine="420" w:firstLineChars="0"/>
        <w:rPr>
          <w:rFonts w:hint="eastAsia"/>
        </w:rPr>
      </w:pPr>
    </w:p>
    <w:p>
      <w:pPr>
        <w:ind w:firstLine="420" w:firstLineChars="0"/>
      </w:pPr>
      <w:r>
        <w:drawing>
          <wp:inline distT="0" distB="0" distL="114300" distR="114300">
            <wp:extent cx="5278120" cy="2386330"/>
            <wp:effectExtent l="0" t="0" r="17780" b="13970"/>
            <wp:docPr id="8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8"/>
                    <pic:cNvPicPr>
                      <a:picLocks noChangeAspect="1"/>
                    </pic:cNvPicPr>
                  </pic:nvPicPr>
                  <pic:blipFill>
                    <a:blip r:embed="rId134"/>
                    <a:stretch>
                      <a:fillRect/>
                    </a:stretch>
                  </pic:blipFill>
                  <pic:spPr>
                    <a:xfrm>
                      <a:off x="0" y="0"/>
                      <a:ext cx="5278120" cy="2386330"/>
                    </a:xfrm>
                    <a:prstGeom prst="rect">
                      <a:avLst/>
                    </a:prstGeom>
                    <a:noFill/>
                    <a:ln>
                      <a:noFill/>
                    </a:ln>
                  </pic:spPr>
                </pic:pic>
              </a:graphicData>
            </a:graphic>
          </wp:inline>
        </w:drawing>
      </w:r>
    </w:p>
    <w:p/>
    <w:p>
      <w:pPr>
        <w:ind w:left="420" w:leftChars="0" w:firstLine="420" w:firstLineChars="0"/>
        <w:rPr>
          <w:rFonts w:hint="eastAsia"/>
        </w:rPr>
      </w:pPr>
      <w:r>
        <w:rPr>
          <w:rFonts w:hint="eastAsia"/>
        </w:rPr>
        <w:t>检定明细添加完毕后，返回计划详情页面，点击提交审批按钮。检定计划进入流程审批环节，工程师可以在流程中心内查看追溯。</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ind w:left="420" w:leftChars="0" w:firstLine="420" w:firstLineChars="0"/>
        <w:rPr>
          <w:rFonts w:hint="eastAsia"/>
        </w:rPr>
      </w:pPr>
      <w:r>
        <w:rPr>
          <w:rFonts w:hint="eastAsia"/>
        </w:rPr>
        <w:t>仪表设备检定执行</w:t>
      </w:r>
      <w:r>
        <w:rPr>
          <w:rFonts w:hint="eastAsia"/>
          <w:lang w:eastAsia="zh-CN"/>
        </w:rPr>
        <w:t>：</w:t>
      </w:r>
      <w:r>
        <w:rPr>
          <w:rFonts w:hint="eastAsia"/>
        </w:rPr>
        <w:t>待检定计划审批通过后，工程师在仪表设备检定执行菜单内，选中对应的检定计划，点击切换至检定详情标签页，选中检定明细后点击处理按钮，进行检定执行操作。工程师需要输入报告编号、操作时间、送检日期等信息，而后点击切换至关联资料标签页，上传与该台设备相关的检定资料。</w:t>
      </w:r>
    </w:p>
    <w:p>
      <w:pPr>
        <w:ind w:firstLine="420" w:firstLineChars="0"/>
        <w:rPr>
          <w:rFonts w:hint="eastAsia"/>
        </w:rPr>
      </w:pPr>
    </w:p>
    <w:p>
      <w:pPr>
        <w:ind w:firstLine="420" w:firstLineChars="0"/>
      </w:pPr>
      <w:r>
        <w:drawing>
          <wp:inline distT="0" distB="0" distL="0" distR="0">
            <wp:extent cx="5274310" cy="2395220"/>
            <wp:effectExtent l="0" t="0" r="2540" b="5080"/>
            <wp:docPr id="178940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6943" name="图片 1"/>
                    <pic:cNvPicPr>
                      <a:picLocks noChangeAspect="1"/>
                    </pic:cNvPicPr>
                  </pic:nvPicPr>
                  <pic:blipFill>
                    <a:blip r:embed="rId135"/>
                    <a:stretch>
                      <a:fillRect/>
                    </a:stretch>
                  </pic:blipFill>
                  <pic:spPr>
                    <a:xfrm>
                      <a:off x="0" y="0"/>
                      <a:ext cx="5274310" cy="2395220"/>
                    </a:xfrm>
                    <a:prstGeom prst="rect">
                      <a:avLst/>
                    </a:prstGeom>
                  </pic:spPr>
                </pic:pic>
              </a:graphicData>
            </a:graphic>
          </wp:inline>
        </w:drawing>
      </w:r>
    </w:p>
    <w:p/>
    <w:p>
      <w:pPr>
        <w:ind w:firstLine="420" w:firstLineChars="0"/>
      </w:pPr>
      <w:r>
        <w:drawing>
          <wp:inline distT="0" distB="0" distL="0" distR="0">
            <wp:extent cx="5274310" cy="2249170"/>
            <wp:effectExtent l="0" t="0" r="2540" b="17780"/>
            <wp:docPr id="48362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3612" name="图片 1"/>
                    <pic:cNvPicPr>
                      <a:picLocks noChangeAspect="1"/>
                    </pic:cNvPicPr>
                  </pic:nvPicPr>
                  <pic:blipFill>
                    <a:blip r:embed="rId136"/>
                    <a:stretch>
                      <a:fillRect/>
                    </a:stretch>
                  </pic:blipFill>
                  <pic:spPr>
                    <a:xfrm>
                      <a:off x="0" y="0"/>
                      <a:ext cx="5274310" cy="2249170"/>
                    </a:xfrm>
                    <a:prstGeom prst="rect">
                      <a:avLst/>
                    </a:prstGeom>
                  </pic:spPr>
                </pic:pic>
              </a:graphicData>
            </a:graphic>
          </wp:inline>
        </w:drawing>
      </w:r>
    </w:p>
    <w:p/>
    <w:p>
      <w:pPr>
        <w:ind w:firstLine="420" w:firstLineChars="0"/>
      </w:pPr>
      <w:r>
        <w:drawing>
          <wp:inline distT="0" distB="0" distL="0" distR="0">
            <wp:extent cx="5274310" cy="2318385"/>
            <wp:effectExtent l="0" t="0" r="2540" b="5715"/>
            <wp:docPr id="372971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1803" name="图片 1"/>
                    <pic:cNvPicPr>
                      <a:picLocks noChangeAspect="1"/>
                    </pic:cNvPicPr>
                  </pic:nvPicPr>
                  <pic:blipFill>
                    <a:blip r:embed="rId137"/>
                    <a:stretch>
                      <a:fillRect/>
                    </a:stretch>
                  </pic:blipFill>
                  <pic:spPr>
                    <a:xfrm>
                      <a:off x="0" y="0"/>
                      <a:ext cx="5274310" cy="2318385"/>
                    </a:xfrm>
                    <a:prstGeom prst="rect">
                      <a:avLst/>
                    </a:prstGeom>
                  </pic:spPr>
                </pic:pic>
              </a:graphicData>
            </a:graphic>
          </wp:inline>
        </w:drawing>
      </w:r>
    </w:p>
    <w:p>
      <w:pPr>
        <w:ind w:left="420" w:leftChars="0" w:firstLine="420" w:firstLineChars="0"/>
        <w:rPr>
          <w:rFonts w:hint="eastAsia"/>
          <w:lang w:eastAsia="zh-CN"/>
        </w:rPr>
      </w:pPr>
      <w:r>
        <w:rPr>
          <w:rFonts w:hint="eastAsia"/>
        </w:rPr>
        <w:t>待检定计划下所有的检定明细均完成上述操作，返回至计划详情标签页，点击执行完成按钮，完成该次检定。同时，系统将会根据检定明细内填写的信息更新至检定标准中。</w:t>
      </w:r>
    </w:p>
    <w:p>
      <w:pPr>
        <w:ind w:firstLine="420" w:firstLineChars="0"/>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95220"/>
            <wp:effectExtent l="0" t="0" r="2540" b="5080"/>
            <wp:docPr id="73178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1375" name="图片 1"/>
                    <pic:cNvPicPr>
                      <a:picLocks noChangeAspect="1"/>
                    </pic:cNvPicPr>
                  </pic:nvPicPr>
                  <pic:blipFill>
                    <a:blip r:embed="rId138"/>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ind w:left="420" w:leftChars="0" w:firstLine="420" w:firstLineChars="0"/>
        <w:rPr>
          <w:rFonts w:hint="eastAsia"/>
        </w:rPr>
      </w:pPr>
      <w:r>
        <w:rPr>
          <w:rFonts w:hint="eastAsia"/>
        </w:rPr>
        <w:t>仪表设备检定汇总</w:t>
      </w:r>
      <w:r>
        <w:rPr>
          <w:rFonts w:hint="eastAsia"/>
          <w:lang w:eastAsia="zh-CN"/>
        </w:rPr>
        <w:t>：</w:t>
      </w:r>
      <w:r>
        <w:rPr>
          <w:rFonts w:hint="eastAsia"/>
        </w:rPr>
        <w:t>仪表设备检定汇总菜单集合了所有设备的检定记录，工程师可以在此菜单内查看设备的检定记录以及相关附件。</w:t>
      </w:r>
    </w:p>
    <w:p>
      <w:pPr>
        <w:ind w:firstLine="420" w:firstLineChars="0"/>
        <w:rPr>
          <w:rFonts w:hint="eastAsia"/>
        </w:rPr>
      </w:pPr>
    </w:p>
    <w:p>
      <w:pPr>
        <w:ind w:firstLine="420" w:firstLineChars="0"/>
      </w:pPr>
      <w:r>
        <w:drawing>
          <wp:inline distT="0" distB="0" distL="0" distR="0">
            <wp:extent cx="5274310" cy="2395220"/>
            <wp:effectExtent l="0" t="0" r="2540" b="5080"/>
            <wp:docPr id="154888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6547" name="图片 1"/>
                    <pic:cNvPicPr>
                      <a:picLocks noChangeAspect="1"/>
                    </pic:cNvPicPr>
                  </pic:nvPicPr>
                  <pic:blipFill>
                    <a:blip r:embed="rId139"/>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eastAsiaTheme="minorEastAsia"/>
          <w:lang w:val="en-US" w:eastAsia="zh-CN"/>
        </w:rPr>
      </w:pP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4"/>
        <w:numPr>
          <w:ilvl w:val="2"/>
          <w:numId w:val="0"/>
        </w:numPr>
        <w:bidi w:val="0"/>
        <w:ind w:leftChars="0"/>
        <w:rPr>
          <w:rFonts w:hint="eastAsia" w:ascii="Times New Roman" w:hAnsi="Times New Roman" w:cs="Times New Roman"/>
          <w:lang w:val="en-US" w:eastAsia="zh-CN"/>
        </w:rPr>
      </w:pPr>
      <w:r>
        <w:rPr>
          <w:rFonts w:hint="eastAsia" w:ascii="Times New Roman" w:hAnsi="Times New Roman" w:cs="Times New Roman"/>
          <w:lang w:val="en-US" w:eastAsia="zh-CN"/>
        </w:rPr>
        <w:t>4.4.5</w:t>
      </w:r>
      <w:r>
        <w:rPr>
          <w:rFonts w:hint="eastAsia" w:ascii="Times New Roman" w:hAnsi="Times New Roman" w:cs="Times New Roman"/>
          <w:lang w:val="en-US" w:eastAsia="zh-CN"/>
        </w:rPr>
        <w:t xml:space="preserve"> 电气设备</w:t>
      </w:r>
      <w:r>
        <w:rPr>
          <w:rFonts w:hint="eastAsia" w:ascii="Times New Roman" w:hAnsi="Times New Roman" w:cs="Times New Roman"/>
          <w:lang w:val="en-US" w:eastAsia="zh-CN"/>
        </w:rPr>
        <w:t>管理</w:t>
      </w:r>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lang w:val="en-US" w:eastAsia="zh-CN"/>
        </w:rPr>
        <w:t>电气设备管理是企业内的各种电气设备进行有效的计划、维护、管理和监控的过程。对于保障电气系统的安全、稳定运行以及生产工艺的正常进行至关重要。以下是电气设备管理的一些关键方面：</w:t>
      </w:r>
    </w:p>
    <w:p>
      <w:pPr>
        <w:pageBreakBefore w:val="0"/>
        <w:kinsoku/>
        <w:wordWrap/>
        <w:overflowPunct/>
        <w:topLinePunct w:val="0"/>
        <w:bidi w:val="0"/>
        <w:snapToGrid/>
        <w:spacing w:line="360" w:lineRule="auto"/>
        <w:ind w:firstLine="420" w:firstLineChars="200"/>
        <w:textAlignment w:val="auto"/>
        <w:rPr>
          <w:rFonts w:hint="eastAsia"/>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4.4.5.1</w:t>
      </w:r>
      <w:r>
        <w:rPr>
          <w:rFonts w:hint="default"/>
          <w:lang w:val="en-US" w:eastAsia="zh-CN"/>
        </w:rPr>
        <w:t>电气设备台账</w:t>
      </w:r>
    </w:p>
    <w:p>
      <w:pPr>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如4.4.1.2设备台账中的描述。</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114300" distR="114300">
            <wp:extent cx="5266690" cy="2548255"/>
            <wp:effectExtent l="0" t="0" r="10160" b="4445"/>
            <wp:docPr id="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pic:cNvPicPr>
                      <a:picLocks noChangeAspect="1"/>
                    </pic:cNvPicPr>
                  </pic:nvPicPr>
                  <pic:blipFill>
                    <a:blip r:embed="rId140"/>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kinsoku/>
        <w:wordWrap/>
        <w:overflowPunct/>
        <w:topLinePunct w:val="0"/>
        <w:bidi w:val="0"/>
        <w:snapToGrid/>
        <w:spacing w:line="360" w:lineRule="auto"/>
        <w:ind w:firstLine="420" w:firstLineChars="200"/>
        <w:textAlignment w:val="auto"/>
        <w:rPr>
          <w:rFonts w:hint="eastAsia"/>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4.4.5.2</w:t>
      </w:r>
      <w:r>
        <w:rPr>
          <w:rFonts w:hint="default"/>
          <w:lang w:val="en-US" w:eastAsia="zh-CN"/>
        </w:rPr>
        <w:t>继电保护管理</w:t>
      </w:r>
    </w:p>
    <w:p>
      <w:pPr>
        <w:pageBreakBefore w:val="0"/>
        <w:kinsoku/>
        <w:wordWrap/>
        <w:overflowPunct/>
        <w:topLinePunct w:val="0"/>
        <w:bidi w:val="0"/>
        <w:snapToGrid/>
        <w:spacing w:line="360" w:lineRule="auto"/>
        <w:ind w:firstLine="420" w:firstLineChars="200"/>
        <w:textAlignment w:val="auto"/>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lang w:val="en-US" w:eastAsia="zh-CN"/>
        </w:rPr>
        <w:t>包括电气定值变更单、电气定值变更汇总等。电气定值变更单：该界面展示所有电气定值变更的单子，并且可以看到单子的状态和基</w:t>
      </w:r>
      <w:r>
        <w:rPr>
          <w:rFonts w:hint="eastAsia"/>
        </w:rPr>
        <w:t>本信息。</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794635"/>
            <wp:effectExtent l="0" t="0" r="2540" b="5715"/>
            <wp:docPr id="62512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26993" name="图片 1"/>
                    <pic:cNvPicPr>
                      <a:picLocks noChangeAspect="1"/>
                    </pic:cNvPicPr>
                  </pic:nvPicPr>
                  <pic:blipFill>
                    <a:blip r:embed="rId141"/>
                    <a:stretch>
                      <a:fillRect/>
                    </a:stretch>
                  </pic:blipFill>
                  <pic:spPr>
                    <a:xfrm>
                      <a:off x="0" y="0"/>
                      <a:ext cx="5274310" cy="279463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电气值变更汇总</w:t>
      </w:r>
      <w:r>
        <w:rPr>
          <w:rFonts w:hint="eastAsia"/>
          <w:lang w:eastAsia="zh-CN"/>
        </w:rPr>
        <w:t>，</w:t>
      </w:r>
      <w:r>
        <w:rPr>
          <w:rFonts w:hint="eastAsia"/>
        </w:rPr>
        <w:t>该界面展示所有电气值变更单数据</w:t>
      </w:r>
      <w:r>
        <w:rPr>
          <w:rFonts w:ascii="undefined" w:hAnsi="undefined"/>
        </w:rPr>
        <w:t>明细记录</w:t>
      </w:r>
      <w:r>
        <w:rPr>
          <w:rFonts w:hint="eastAsia"/>
        </w:rPr>
        <w:t>，</w:t>
      </w:r>
      <w:r>
        <w:rPr>
          <w:rFonts w:ascii="undefined" w:hAnsi="undefined"/>
        </w:rPr>
        <w:t>仅供展示查看搜索。</w:t>
      </w:r>
      <w:r>
        <w:rPr>
          <w:rFonts w:hint="eastAsia"/>
        </w:rPr>
        <w:t>若用户需要导出数据，点击左上角的导出按钮</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32355"/>
            <wp:effectExtent l="0" t="0" r="2540" b="10795"/>
            <wp:docPr id="1955783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510" name="图片 1"/>
                    <pic:cNvPicPr>
                      <a:picLocks noChangeAspect="1"/>
                    </pic:cNvPicPr>
                  </pic:nvPicPr>
                  <pic:blipFill>
                    <a:blip r:embed="rId142"/>
                    <a:stretch>
                      <a:fillRect/>
                    </a:stretch>
                  </pic:blipFill>
                  <pic:spPr>
                    <a:xfrm>
                      <a:off x="0" y="0"/>
                      <a:ext cx="5274310" cy="233235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default"/>
          <w:lang w:val="en-US" w:eastAsia="zh-CN"/>
        </w:rPr>
      </w:pPr>
      <w:r>
        <w:rPr>
          <w:rFonts w:hint="eastAsia"/>
          <w:lang w:val="en-US" w:eastAsia="zh-CN"/>
        </w:rPr>
        <w:t>4.4.5.3</w:t>
      </w:r>
      <w:r>
        <w:rPr>
          <w:rFonts w:hint="default"/>
          <w:lang w:val="en-US" w:eastAsia="zh-CN"/>
        </w:rPr>
        <w:t>系统（能源）运行管理</w:t>
      </w:r>
    </w:p>
    <w:p>
      <w:pPr>
        <w:rPr>
          <w:rFonts w:hint="default"/>
          <w:lang w:val="en-US" w:eastAsia="zh-CN"/>
        </w:rPr>
      </w:pPr>
    </w:p>
    <w:p>
      <w:pPr>
        <w:rPr>
          <w:rFonts w:hint="default"/>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4.4.5.4</w:t>
      </w:r>
      <w:r>
        <w:rPr>
          <w:rFonts w:hint="default"/>
          <w:lang w:val="en-US" w:eastAsia="zh-CN"/>
        </w:rPr>
        <w:t>电气设备管理</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default"/>
          <w:lang w:val="en-US" w:eastAsia="zh-CN"/>
        </w:rPr>
        <w:t>电气设备管理</w:t>
      </w:r>
      <w:r>
        <w:rPr>
          <w:rFonts w:hint="eastAsia"/>
          <w:lang w:val="en-US" w:eastAsia="zh-CN"/>
        </w:rPr>
        <w:t>包括绝缘电阻检测记录表、电气设备缺陷记录、安全用具检测记录。</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绝缘电阻检测记录</w:t>
      </w:r>
      <w:r>
        <w:rPr>
          <w:rFonts w:hint="eastAsia"/>
          <w:lang w:eastAsia="zh-CN"/>
        </w:rPr>
        <w:t>：</w:t>
      </w:r>
      <w:r>
        <w:rPr>
          <w:rFonts w:hint="eastAsia"/>
        </w:rPr>
        <w:t>该界面展示所有绝缘电阻检测记录。点击新增跳转绝缘电阻主面板填写所有信息如果需要增加检测明细，点击检测记录点击新增跳转到绝缘电阻明细面板填写所有信息点击保存再点击检测记录再点击保存。如果信息有误，可以勾选该条数据点击修改，跳转到安全用具主面板进行信息修改，点击保存（检修明细修改同操作），勾选需要删除的信息点击删除再点击确认（检修明细删除同操作）。</w:t>
      </w:r>
    </w:p>
    <w:p>
      <w:pPr>
        <w:ind w:firstLine="420" w:firstLineChars="0"/>
      </w:pPr>
      <w:r>
        <w:drawing>
          <wp:inline distT="0" distB="0" distL="0" distR="0">
            <wp:extent cx="5274310" cy="2430780"/>
            <wp:effectExtent l="0" t="0" r="2540" b="7620"/>
            <wp:docPr id="54049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324" name="图片 1"/>
                    <pic:cNvPicPr>
                      <a:picLocks noChangeAspect="1"/>
                    </pic:cNvPicPr>
                  </pic:nvPicPr>
                  <pic:blipFill>
                    <a:blip r:embed="rId143"/>
                    <a:stretch>
                      <a:fillRect/>
                    </a:stretch>
                  </pic:blipFill>
                  <pic:spPr>
                    <a:xfrm>
                      <a:off x="0" y="0"/>
                      <a:ext cx="5274310" cy="2430780"/>
                    </a:xfrm>
                    <a:prstGeom prst="rect">
                      <a:avLst/>
                    </a:prstGeom>
                  </pic:spPr>
                </pic:pic>
              </a:graphicData>
            </a:graphic>
          </wp:inline>
        </w:drawing>
      </w:r>
      <w:r>
        <w:t xml:space="preserve">    </w:t>
      </w:r>
    </w:p>
    <w:p>
      <w:pPr>
        <w:rPr>
          <w:rFonts w:hint="eastAsia"/>
          <w:lang w:val="en-US" w:eastAsia="zh-CN"/>
        </w:rPr>
      </w:pPr>
      <w:r>
        <w:t xml:space="preserve">   </w:t>
      </w:r>
      <w:r>
        <w:rPr>
          <w:rFonts w:hint="eastAsia"/>
          <w:lang w:val="en-US" w:eastAsia="zh-CN"/>
        </w:rPr>
        <w:t xml:space="preserve"> </w:t>
      </w:r>
      <w:r>
        <w:rPr>
          <w:rFonts w:hint="eastAsia"/>
          <w:lang w:val="en-US" w:eastAsia="zh-CN"/>
        </w:rPr>
        <w:tab/>
        <w:t/>
      </w:r>
      <w:r>
        <w:rPr>
          <w:rFonts w:hint="eastAsia"/>
          <w:lang w:val="en-US" w:eastAsia="zh-CN"/>
        </w:rPr>
        <w:tab/>
        <w:t xml:space="preserve">  </w:t>
      </w:r>
      <w:r>
        <w:rPr>
          <w:rFonts w:hint="eastAsia"/>
          <w:lang w:val="en-US" w:eastAsia="zh-CN"/>
        </w:rPr>
        <w:tab/>
        <w:t/>
      </w:r>
      <w:r>
        <w:rPr>
          <w:rFonts w:hint="eastAsia"/>
          <w:lang w:val="en-US" w:eastAsia="zh-CN"/>
        </w:rPr>
        <w:tab/>
        <w:t/>
      </w:r>
      <w:r>
        <w:rPr>
          <w:rFonts w:hint="eastAsia"/>
          <w:lang w:val="en-US" w:eastAsia="zh-CN"/>
        </w:rPr>
        <w:tab/>
      </w:r>
    </w:p>
    <w:p>
      <w:pPr>
        <w:ind w:firstLine="420" w:firstLineChars="0"/>
      </w:pPr>
      <w:r>
        <w:drawing>
          <wp:inline distT="0" distB="0" distL="0" distR="0">
            <wp:extent cx="5274310" cy="2417445"/>
            <wp:effectExtent l="0" t="0" r="2540" b="1905"/>
            <wp:docPr id="107803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0688" name="图片 1"/>
                    <pic:cNvPicPr>
                      <a:picLocks noChangeAspect="1"/>
                    </pic:cNvPicPr>
                  </pic:nvPicPr>
                  <pic:blipFill>
                    <a:blip r:embed="rId144"/>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8240"/>
            <wp:effectExtent l="0" t="0" r="2540" b="10160"/>
            <wp:docPr id="2075713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060" name="图片 1"/>
                    <pic:cNvPicPr>
                      <a:picLocks noChangeAspect="1"/>
                    </pic:cNvPicPr>
                  </pic:nvPicPr>
                  <pic:blipFill>
                    <a:blip r:embed="rId145"/>
                    <a:stretch>
                      <a:fillRect/>
                    </a:stretch>
                  </pic:blipFill>
                  <pic:spPr>
                    <a:xfrm>
                      <a:off x="0" y="0"/>
                      <a:ext cx="5274310" cy="242824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r>
        <w:drawing>
          <wp:inline distT="0" distB="0" distL="0" distR="0">
            <wp:extent cx="5274310" cy="2455545"/>
            <wp:effectExtent l="0" t="0" r="2540" b="1905"/>
            <wp:docPr id="98564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7362" name="图片 1"/>
                    <pic:cNvPicPr>
                      <a:picLocks noChangeAspect="1"/>
                    </pic:cNvPicPr>
                  </pic:nvPicPr>
                  <pic:blipFill>
                    <a:blip r:embed="rId146"/>
                    <a:stretch>
                      <a:fillRect/>
                    </a:stretch>
                  </pic:blipFill>
                  <pic:spPr>
                    <a:xfrm>
                      <a:off x="0" y="0"/>
                      <a:ext cx="5274310" cy="24555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电气设备缺陷记录</w:t>
      </w:r>
      <w:r>
        <w:rPr>
          <w:rFonts w:hint="eastAsia"/>
          <w:lang w:eastAsia="zh-CN"/>
        </w:rPr>
        <w:t>：</w:t>
      </w:r>
      <w:r>
        <w:rPr>
          <w:rFonts w:hint="eastAsia"/>
        </w:rPr>
        <w:t>该界面展示所有电气设备缺陷记录。点击新增跳转缺陷记录面板填写所有信息如果需要增加缺陷明细，点击关联记录点击新增跳转到缺陷明细面板填写所有信息点击保存再点击基本信息再点击保存。如果信息有误，可以勾选该条数据点击修改，跳转到缺陷明细面板进行信息修改，点击保存（关联记录修改同操作），勾选需要删除的信息点击删除再点击确认（关联记录删除同操作）。</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47290"/>
            <wp:effectExtent l="0" t="0" r="2540" b="10160"/>
            <wp:docPr id="111415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54052" name="图片 1"/>
                    <pic:cNvPicPr>
                      <a:picLocks noChangeAspect="1"/>
                    </pic:cNvPicPr>
                  </pic:nvPicPr>
                  <pic:blipFill>
                    <a:blip r:embed="rId147"/>
                    <a:stretch>
                      <a:fillRect/>
                    </a:stretch>
                  </pic:blipFill>
                  <pic:spPr>
                    <a:xfrm>
                      <a:off x="0" y="0"/>
                      <a:ext cx="5274310" cy="244729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0780"/>
            <wp:effectExtent l="0" t="0" r="2540" b="7620"/>
            <wp:docPr id="98848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85506" name="图片 1"/>
                    <pic:cNvPicPr>
                      <a:picLocks noChangeAspect="1"/>
                    </pic:cNvPicPr>
                  </pic:nvPicPr>
                  <pic:blipFill>
                    <a:blip r:embed="rId148"/>
                    <a:stretch>
                      <a:fillRect/>
                    </a:stretch>
                  </pic:blipFill>
                  <pic:spPr>
                    <a:xfrm>
                      <a:off x="0" y="0"/>
                      <a:ext cx="5274310" cy="243078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6495"/>
            <wp:effectExtent l="0" t="0" r="2540" b="1905"/>
            <wp:docPr id="283438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8813" name="图片 1"/>
                    <pic:cNvPicPr>
                      <a:picLocks noChangeAspect="1"/>
                    </pic:cNvPicPr>
                  </pic:nvPicPr>
                  <pic:blipFill>
                    <a:blip r:embed="rId149"/>
                    <a:stretch>
                      <a:fillRect/>
                    </a:stretch>
                  </pic:blipFill>
                  <pic:spPr>
                    <a:xfrm>
                      <a:off x="0" y="0"/>
                      <a:ext cx="5274310" cy="243649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bookmarkStart w:id="191" w:name="_GoBack"/>
      <w:bookmarkEnd w:id="191"/>
      <w:r>
        <w:rPr>
          <w:rFonts w:hint="eastAsia"/>
          <w:lang w:val="en-US" w:eastAsia="zh-CN"/>
        </w:rPr>
        <w:t>安全用具检测记录：</w:t>
      </w:r>
      <w:r>
        <w:rPr>
          <w:rFonts w:hint="eastAsia"/>
        </w:rPr>
        <w:t>该界面展示所有安全用具检测记录。点击新增跳转安全用具主面板填写所有信息如果需要增加检测明细，点击检测记录点击新增跳转到安全用具明细面板填写所有信息点击保存再点击检测记录再点击保存。如果信息有误，可以勾选该条数据点击修改，跳转到安全用具主面板进行信息修改，点击保存（检修明细修改同操作），勾选需要删除的信息点击删除再点击确认（检修明细删除同操作）。</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5700"/>
            <wp:effectExtent l="0" t="0" r="2540" b="12700"/>
            <wp:docPr id="184859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8901" name="图片 1"/>
                    <pic:cNvPicPr>
                      <a:picLocks noChangeAspect="1"/>
                    </pic:cNvPicPr>
                  </pic:nvPicPr>
                  <pic:blipFill>
                    <a:blip r:embed="rId150"/>
                    <a:stretch>
                      <a:fillRect/>
                    </a:stretch>
                  </pic:blipFill>
                  <pic:spPr>
                    <a:xfrm>
                      <a:off x="0" y="0"/>
                      <a:ext cx="5274310" cy="242570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9035"/>
            <wp:effectExtent l="0" t="0" r="2540" b="18415"/>
            <wp:docPr id="988238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915" name="图片 1"/>
                    <pic:cNvPicPr>
                      <a:picLocks noChangeAspect="1"/>
                    </pic:cNvPicPr>
                  </pic:nvPicPr>
                  <pic:blipFill>
                    <a:blip r:embed="rId151"/>
                    <a:stretch>
                      <a:fillRect/>
                    </a:stretch>
                  </pic:blipFill>
                  <pic:spPr>
                    <a:xfrm>
                      <a:off x="0" y="0"/>
                      <a:ext cx="5274310" cy="243903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50465"/>
            <wp:effectExtent l="0" t="0" r="2540" b="6985"/>
            <wp:docPr id="65818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8548" name="图片 1"/>
                    <pic:cNvPicPr>
                      <a:picLocks noChangeAspect="1"/>
                    </pic:cNvPicPr>
                  </pic:nvPicPr>
                  <pic:blipFill>
                    <a:blip r:embed="rId152"/>
                    <a:stretch>
                      <a:fillRect/>
                    </a:stretch>
                  </pic:blipFill>
                  <pic:spPr>
                    <a:xfrm>
                      <a:off x="0" y="0"/>
                      <a:ext cx="5274310" cy="245046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0" distR="0">
            <wp:extent cx="5274310" cy="2433955"/>
            <wp:effectExtent l="0" t="0" r="2540" b="4445"/>
            <wp:docPr id="85707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0935" name="图片 1"/>
                    <pic:cNvPicPr>
                      <a:picLocks noChangeAspect="1"/>
                    </pic:cNvPicPr>
                  </pic:nvPicPr>
                  <pic:blipFill>
                    <a:blip r:embed="rId153"/>
                    <a:stretch>
                      <a:fillRect/>
                    </a:stretch>
                  </pic:blipFill>
                  <pic:spPr>
                    <a:xfrm>
                      <a:off x="0" y="0"/>
                      <a:ext cx="5274310" cy="2433955"/>
                    </a:xfrm>
                    <a:prstGeom prst="rect">
                      <a:avLst/>
                    </a:prstGeom>
                  </pic:spPr>
                </pic:pic>
              </a:graphicData>
            </a:graphic>
          </wp:inline>
        </w:drawing>
      </w:r>
    </w:p>
    <w:p>
      <w:pPr>
        <w:rPr>
          <w:rFonts w:hint="eastAsia" w:ascii="Times New Roman" w:hAnsi="Times New Roman" w:cs="Times New Roman"/>
          <w:lang w:val="en-US" w:eastAsia="zh-CN"/>
        </w:rPr>
      </w:pPr>
    </w:p>
    <w:p>
      <w:pPr>
        <w:pStyle w:val="4"/>
        <w:numPr>
          <w:ilvl w:val="2"/>
          <w:numId w:val="0"/>
        </w:numPr>
        <w:bidi w:val="0"/>
        <w:ind w:leftChars="0"/>
        <w:rPr>
          <w:rFonts w:hint="eastAsia" w:ascii="Times New Roman" w:hAnsi="Times New Roman" w:eastAsia="黑体" w:cs="Times New Roman"/>
          <w:b/>
          <w:bCs/>
          <w:kern w:val="0"/>
          <w:sz w:val="24"/>
          <w:szCs w:val="32"/>
          <w:lang w:val="en-US" w:eastAsia="zh-CN" w:bidi="ar-SA"/>
        </w:rPr>
      </w:pPr>
      <w:r>
        <w:rPr>
          <w:rFonts w:hint="eastAsia" w:ascii="Times New Roman" w:hAnsi="Times New Roman" w:cs="Times New Roman"/>
          <w:lang w:val="en-US" w:eastAsia="zh-CN"/>
        </w:rPr>
        <w:t>4.4.</w:t>
      </w:r>
      <w:r>
        <w:rPr>
          <w:rFonts w:hint="eastAsia" w:cs="Times New Roman"/>
          <w:lang w:val="en-US" w:eastAsia="zh-CN"/>
        </w:rPr>
        <w:t>6</w:t>
      </w:r>
      <w:r>
        <w:rPr>
          <w:rFonts w:hint="eastAsia" w:ascii="Times New Roman" w:hAnsi="Times New Roman" w:cs="Times New Roman"/>
          <w:lang w:val="en-US" w:eastAsia="zh-CN"/>
        </w:rPr>
        <w:t xml:space="preserve"> </w:t>
      </w:r>
      <w:r>
        <w:rPr>
          <w:rFonts w:hint="eastAsia" w:ascii="Times New Roman" w:hAnsi="Times New Roman" w:eastAsia="黑体" w:cs="Times New Roman"/>
          <w:b/>
          <w:bCs/>
          <w:kern w:val="0"/>
          <w:sz w:val="24"/>
          <w:szCs w:val="32"/>
          <w:lang w:val="en-US" w:eastAsia="zh-CN" w:bidi="ar-SA"/>
        </w:rPr>
        <w:t>消防管理</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r>
        <w:rPr>
          <w:rFonts w:hint="eastAsia"/>
        </w:rPr>
        <w:t>消防管理是对建筑物、设施、人员和资产进行预防性和响应性的火灾管理和控制。它在确保火灾安全，减少火灾的发生和蔓延风险，提高人员和财产的安全。以下是消防管理的一些关键方面</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4.4.6.1</w:t>
      </w:r>
      <w:r>
        <w:rPr>
          <w:rFonts w:hint="default"/>
          <w:lang w:val="en-US" w:eastAsia="zh-CN"/>
        </w:rPr>
        <w:t>消防设备台账管理</w:t>
      </w:r>
    </w:p>
    <w:p>
      <w:pPr>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eastAsia="zh-CN"/>
        </w:rPr>
      </w:pPr>
      <w:r>
        <w:rPr>
          <w:rFonts w:hint="eastAsia"/>
          <w:lang w:val="en-US" w:eastAsia="zh-CN"/>
        </w:rPr>
        <w:t>如4.4.1.2设备台账中的描述。</w:t>
      </w: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114300" distR="114300">
            <wp:extent cx="5266690" cy="2548255"/>
            <wp:effectExtent l="0" t="0" r="10160" b="444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154"/>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4.4.6.2</w:t>
      </w:r>
      <w:r>
        <w:rPr>
          <w:rFonts w:hint="default"/>
          <w:lang w:val="en-US" w:eastAsia="zh-CN"/>
        </w:rPr>
        <w:t>消防测试报告</w:t>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val="en-US" w:eastAsia="zh-CN"/>
        </w:rPr>
        <w:t>消</w:t>
      </w:r>
      <w:r>
        <w:rPr>
          <w:rFonts w:hint="eastAsia"/>
        </w:rPr>
        <w:t>防设备测试报告</w:t>
      </w:r>
      <w:r>
        <w:rPr>
          <w:rFonts w:hint="eastAsia"/>
          <w:lang w:val="en-US" w:eastAsia="zh-CN"/>
        </w:rPr>
        <w:t>是针对设备</w:t>
      </w:r>
      <w:r>
        <w:rPr>
          <w:rFonts w:hint="eastAsia"/>
        </w:rPr>
        <w:t>进行定期测试、检查和评估后所生成的文件。这个报告记录了消防设备的测试结果、性能评估以及可能存在的问题和建议的解决方案</w:t>
      </w:r>
      <w:r>
        <w:rPr>
          <w:rFonts w:hint="eastAsia"/>
          <w:lang w:eastAsia="zh-CN"/>
        </w:rPr>
        <w:t>。</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消防设备测试报告</w:t>
      </w:r>
      <w:r>
        <w:rPr>
          <w:rFonts w:hint="eastAsia"/>
          <w:lang w:eastAsia="zh-CN"/>
        </w:rPr>
        <w:t>：</w:t>
      </w:r>
      <w:r>
        <w:rPr>
          <w:rFonts w:hint="eastAsia"/>
        </w:rPr>
        <w:t>该界面主要展示所有的消防设备测试报告，右边展示基本信息点击报告明细。增加数量较少时点击新增跳转到报告明细面板，填写所有信息点击保存。勾选需要修改的数据点击修改跳转到报告明细修改信息后点击保存，删除数据，勾选数据点击删除，点击确定。如果数据较多时，可以点击右上角导入按钮，下载模板，填写信息后选择上传文件点击导入。</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0780"/>
            <wp:effectExtent l="0" t="0" r="2540" b="7620"/>
            <wp:docPr id="1466337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37330" name="图片 1"/>
                    <pic:cNvPicPr>
                      <a:picLocks noChangeAspect="1"/>
                    </pic:cNvPicPr>
                  </pic:nvPicPr>
                  <pic:blipFill>
                    <a:blip r:embed="rId155"/>
                    <a:stretch>
                      <a:fillRect/>
                    </a:stretch>
                  </pic:blipFill>
                  <pic:spPr>
                    <a:xfrm>
                      <a:off x="0" y="0"/>
                      <a:ext cx="5274310" cy="2430780"/>
                    </a:xfrm>
                    <a:prstGeom prst="rect">
                      <a:avLst/>
                    </a:prstGeom>
                  </pic:spPr>
                </pic:pic>
              </a:graphicData>
            </a:graphic>
          </wp:inline>
        </w:drawing>
      </w:r>
      <w:r>
        <w:t xml:space="preserve"> </w:t>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42210"/>
            <wp:effectExtent l="0" t="0" r="2540" b="15240"/>
            <wp:docPr id="80895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58725" name="图片 1"/>
                    <pic:cNvPicPr>
                      <a:picLocks noChangeAspect="1"/>
                    </pic:cNvPicPr>
                  </pic:nvPicPr>
                  <pic:blipFill>
                    <a:blip r:embed="rId156"/>
                    <a:stretch>
                      <a:fillRect/>
                    </a:stretch>
                  </pic:blipFill>
                  <pic:spPr>
                    <a:xfrm>
                      <a:off x="0" y="0"/>
                      <a:ext cx="5274310" cy="2442210"/>
                    </a:xfrm>
                    <a:prstGeom prst="rect">
                      <a:avLst/>
                    </a:prstGeom>
                  </pic:spPr>
                </pic:pic>
              </a:graphicData>
            </a:graphic>
          </wp:inline>
        </w:drawing>
      </w:r>
      <w:r>
        <w:t xml:space="preserve"> </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914004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4407" name="图片 1"/>
                    <pic:cNvPicPr>
                      <a:picLocks noChangeAspect="1"/>
                    </pic:cNvPicPr>
                  </pic:nvPicPr>
                  <pic:blipFill>
                    <a:blip r:embed="rId157"/>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807335"/>
            <wp:effectExtent l="0" t="0" r="2540" b="12065"/>
            <wp:docPr id="108251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3893" name="图片 1"/>
                    <pic:cNvPicPr>
                      <a:picLocks noChangeAspect="1"/>
                    </pic:cNvPicPr>
                  </pic:nvPicPr>
                  <pic:blipFill>
                    <a:blip r:embed="rId158"/>
                    <a:stretch>
                      <a:fillRect/>
                    </a:stretch>
                  </pic:blipFill>
                  <pic:spPr>
                    <a:xfrm>
                      <a:off x="0" y="0"/>
                      <a:ext cx="5274310" cy="280733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4.4.6.3</w:t>
      </w:r>
      <w:r>
        <w:rPr>
          <w:rFonts w:hint="default"/>
          <w:lang w:val="en-US" w:eastAsia="zh-CN"/>
        </w:rPr>
        <w:t>测试故障统计</w:t>
      </w:r>
    </w:p>
    <w:p>
      <w:pPr>
        <w:rPr>
          <w:rFonts w:hint="default"/>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消防设备未测试汇总</w:t>
      </w:r>
      <w:r>
        <w:rPr>
          <w:rFonts w:hint="eastAsia"/>
          <w:lang w:eastAsia="zh-CN"/>
        </w:rPr>
        <w:t>：</w:t>
      </w:r>
      <w:r>
        <w:rPr>
          <w:rFonts w:hint="eastAsia"/>
        </w:rPr>
        <w:t>该界面展示所有未测试的消防设备，仅供查看和搜索。点击右上角导出按钮可以导出文件。</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159"/>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消防设备测试季度报告汇总</w:t>
      </w:r>
      <w:r>
        <w:rPr>
          <w:rFonts w:hint="eastAsia"/>
          <w:lang w:eastAsia="zh-CN"/>
        </w:rPr>
        <w:t>：</w:t>
      </w:r>
      <w:r>
        <w:rPr>
          <w:rFonts w:hint="eastAsia"/>
        </w:rPr>
        <w:t>该界面展示所有消防测试季度报告，仅供搜索和查看。勾选数据点击左上角查看月度详情按钮可以查看详细信息，点击右上角的导出按钮，可以导出所有数据。</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160"/>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397760"/>
            <wp:effectExtent l="0" t="0" r="2540" b="2540"/>
            <wp:docPr id="1259872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2760" name="图片 1"/>
                    <pic:cNvPicPr>
                      <a:picLocks noChangeAspect="1"/>
                    </pic:cNvPicPr>
                  </pic:nvPicPr>
                  <pic:blipFill>
                    <a:blip r:embed="rId161"/>
                    <a:stretch>
                      <a:fillRect/>
                    </a:stretch>
                  </pic:blipFill>
                  <pic:spPr>
                    <a:xfrm>
                      <a:off x="0" y="0"/>
                      <a:ext cx="5274310" cy="239776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5"/>
        <w:numPr>
          <w:ilvl w:val="3"/>
          <w:numId w:val="0"/>
        </w:numPr>
        <w:bidi w:val="0"/>
        <w:ind w:leftChars="0" w:firstLine="420" w:firstLineChars="0"/>
        <w:rPr>
          <w:rFonts w:hint="default"/>
          <w:lang w:val="en-US" w:eastAsia="zh-CN"/>
        </w:rPr>
      </w:pPr>
      <w:r>
        <w:rPr>
          <w:rFonts w:hint="eastAsia"/>
          <w:lang w:val="en-US" w:eastAsia="zh-CN"/>
        </w:rPr>
        <w:t>4.4.6.4</w:t>
      </w:r>
      <w:r>
        <w:rPr>
          <w:rFonts w:hint="default"/>
          <w:lang w:val="en-US" w:eastAsia="zh-CN"/>
        </w:rPr>
        <w:t>维修保养记录</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lang w:val="en-US" w:eastAsia="zh-CN"/>
        </w:rPr>
        <w:t>主要记录了保养的信息及对应设备。</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1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0"/>
                    <pic:cNvPicPr>
                      <a:picLocks noChangeAspect="1"/>
                    </pic:cNvPicPr>
                  </pic:nvPicPr>
                  <pic:blipFill>
                    <a:blip r:embed="rId162"/>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4"/>
        <w:numPr>
          <w:ilvl w:val="2"/>
          <w:numId w:val="0"/>
        </w:numPr>
        <w:bidi w:val="0"/>
        <w:ind w:leftChars="0"/>
      </w:pPr>
      <w:r>
        <w:rPr>
          <w:rFonts w:hint="eastAsia" w:ascii="Times New Roman" w:hAnsi="Times New Roman" w:cs="Times New Roman"/>
          <w:lang w:val="en-US" w:eastAsia="zh-CN"/>
        </w:rPr>
        <w:t>4.4.</w:t>
      </w:r>
      <w:r>
        <w:rPr>
          <w:rFonts w:hint="eastAsia" w:cs="Times New Roman"/>
          <w:lang w:val="en-US" w:eastAsia="zh-CN"/>
        </w:rPr>
        <w:t>7</w:t>
      </w:r>
      <w:r>
        <w:rPr>
          <w:rFonts w:hint="eastAsia" w:ascii="Times New Roman" w:hAnsi="Times New Roman" w:cs="Times New Roman"/>
          <w:lang w:val="en-US" w:eastAsia="zh-CN"/>
        </w:rPr>
        <w:t xml:space="preserve"> </w:t>
      </w:r>
      <w:r>
        <w:rPr>
          <w:rFonts w:hint="eastAsia" w:ascii="Times New Roman" w:hAnsi="Times New Roman" w:eastAsia="黑体" w:cs="Times New Roman"/>
          <w:b/>
          <w:bCs/>
          <w:kern w:val="0"/>
          <w:sz w:val="24"/>
          <w:szCs w:val="32"/>
          <w:lang w:val="en-US" w:eastAsia="zh-CN" w:bidi="ar-SA"/>
        </w:rPr>
        <w:t>检维修管理</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检维修管理是一个综合性的管理体系，用于规划、组织、实施和监控设备的检查、维护、维修和保养工作。这个管理体系的目标是确保设备的正常运行，延长设备的使用寿命，减少故障和停机时间，提高生产效率和安全性。以下是检维修管理的一些关键方面：</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Style w:val="5"/>
        <w:numPr>
          <w:ilvl w:val="3"/>
          <w:numId w:val="0"/>
        </w:numPr>
        <w:bidi w:val="0"/>
        <w:ind w:leftChars="0" w:firstLine="420" w:firstLineChars="0"/>
        <w:rPr>
          <w:rFonts w:hint="default"/>
          <w:lang w:val="en-US" w:eastAsia="zh-CN"/>
        </w:rPr>
      </w:pPr>
      <w:r>
        <w:rPr>
          <w:rFonts w:hint="eastAsia"/>
          <w:lang w:val="en-US" w:eastAsia="zh-CN"/>
        </w:rPr>
        <w:t>4.4.7.1</w:t>
      </w:r>
      <w:r>
        <w:rPr>
          <w:rFonts w:hint="eastAsia"/>
        </w:rPr>
        <w:t>大修检维修</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lang w:val="en-US" w:eastAsia="zh-CN"/>
        </w:rPr>
        <w:t>包括</w:t>
      </w:r>
      <w:r>
        <w:rPr>
          <w:rFonts w:hint="eastAsia"/>
        </w:rPr>
        <w:t>大修检维修计划-创建</w:t>
      </w:r>
      <w:r>
        <w:rPr>
          <w:rFonts w:hint="eastAsia"/>
          <w:lang w:eastAsia="zh-CN"/>
        </w:rPr>
        <w:t>、</w:t>
      </w:r>
      <w:r>
        <w:rPr>
          <w:rFonts w:hint="eastAsia"/>
        </w:rPr>
        <w:t>大修检维修工单-创建</w:t>
      </w:r>
      <w:r>
        <w:rPr>
          <w:rFonts w:hint="eastAsia"/>
          <w:lang w:eastAsia="zh-CN"/>
        </w:rPr>
        <w:t>、</w:t>
      </w:r>
      <w:r>
        <w:rPr>
          <w:rFonts w:hint="eastAsia"/>
        </w:rPr>
        <w:t>大修检维修工单-启动</w:t>
      </w:r>
      <w:r>
        <w:rPr>
          <w:rFonts w:hint="eastAsia"/>
          <w:lang w:eastAsia="zh-CN"/>
        </w:rPr>
        <w:t>、</w:t>
      </w:r>
      <w:r>
        <w:rPr>
          <w:rFonts w:hint="eastAsia"/>
        </w:rPr>
        <w:t>大修检维修工单-验收</w:t>
      </w:r>
      <w:r>
        <w:rPr>
          <w:rFonts w:hint="eastAsia"/>
          <w:lang w:eastAsia="zh-CN"/>
        </w:rPr>
        <w:t>、</w:t>
      </w:r>
      <w:r>
        <w:rPr>
          <w:rFonts w:hint="eastAsia"/>
        </w:rPr>
        <w:t>大修检维修工单-关闭</w:t>
      </w:r>
      <w:r>
        <w:rPr>
          <w:rFonts w:hint="eastAsia"/>
          <w:lang w:eastAsia="zh-CN"/>
        </w:rPr>
        <w:t>、</w:t>
      </w:r>
      <w:r>
        <w:rPr>
          <w:rFonts w:hint="eastAsia"/>
        </w:rPr>
        <w:t>大修检维修工单-取消</w:t>
      </w:r>
      <w:r>
        <w:rPr>
          <w:rFonts w:hint="eastAsia"/>
          <w:lang w:eastAsia="zh-CN"/>
        </w:rPr>
        <w:t>、</w:t>
      </w:r>
      <w:r>
        <w:rPr>
          <w:rFonts w:hint="eastAsia"/>
        </w:rPr>
        <w:t>大修检维修工单-变更</w:t>
      </w:r>
      <w:r>
        <w:rPr>
          <w:rFonts w:hint="eastAsia"/>
          <w:lang w:eastAsia="zh-CN"/>
        </w:rPr>
        <w:t>、</w:t>
      </w:r>
      <w:r>
        <w:rPr>
          <w:rFonts w:hint="eastAsia"/>
        </w:rPr>
        <w:t>大修检维修工单-在途</w:t>
      </w:r>
      <w:r>
        <w:rPr>
          <w:rFonts w:hint="eastAsia"/>
          <w:lang w:eastAsia="zh-CN"/>
        </w:rPr>
        <w:t>、</w:t>
      </w:r>
      <w:r>
        <w:rPr>
          <w:rFonts w:hint="eastAsia"/>
        </w:rPr>
        <w:t>大修检维修工单-历史</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大修检维修计划-创建</w:t>
      </w:r>
      <w:r>
        <w:rPr>
          <w:rFonts w:hint="eastAsia"/>
          <w:lang w:eastAsia="zh-CN"/>
        </w:rPr>
        <w:t>：</w:t>
      </w:r>
      <w:r>
        <w:rPr>
          <w:rFonts w:hint="eastAsia"/>
        </w:rPr>
        <w:t>大修检维修计划创建页面展示所有由本部门发起的检维修计划。点击左上角的新增按钮，弹出计划新增页面，在新增页面需要输入计划名称，选择计划员组，而计划员组将决定该计划由设备部的哪类专业工程师进行审批流程。</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1810210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0031" name="图片 1"/>
                    <pic:cNvPicPr>
                      <a:picLocks noChangeAspect="1"/>
                    </pic:cNvPicPr>
                  </pic:nvPicPr>
                  <pic:blipFill>
                    <a:blip r:embed="rId163"/>
                    <a:stretch>
                      <a:fillRect/>
                    </a:stretch>
                  </pic:blipFill>
                  <pic:spPr>
                    <a:xfrm>
                      <a:off x="0" y="0"/>
                      <a:ext cx="5274310" cy="2417445"/>
                    </a:xfrm>
                    <a:prstGeom prst="rect">
                      <a:avLst/>
                    </a:prstGeom>
                  </pic:spPr>
                </pic:pic>
              </a:graphicData>
            </a:graphic>
          </wp:inline>
        </w:drawing>
      </w:r>
    </w:p>
    <w:p>
      <w:pPr>
        <w:spacing w:line="360" w:lineRule="auto"/>
        <w:rPr>
          <w:rFonts w:ascii="微软雅黑" w:hAnsi="微软雅黑" w:eastAsia="微软雅黑"/>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lang w:eastAsia="zh-CN"/>
        </w:rPr>
        <w:t>检维修计划内容填写完毕后，点击保存，系统提示保存成功后页面上会出现一个提交审批按钮，同时大修检维修列表内会新增一条审批状态为草稿的检修计划。</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lang w:eastAsia="zh-CN"/>
        </w:rPr>
        <w:t>点击弹出页面的“关联工单”标签页，进入该大修计划下的关联工单页面，关联工单可以通过页面新增和导入的方式进行添加。</w:t>
      </w: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109324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46896" name="图片 1"/>
                    <pic:cNvPicPr>
                      <a:picLocks noChangeAspect="1"/>
                    </pic:cNvPicPr>
                  </pic:nvPicPr>
                  <pic:blipFill>
                    <a:blip r:embed="rId164"/>
                    <a:stretch>
                      <a:fillRect/>
                    </a:stretch>
                  </pic:blipFill>
                  <pic:spPr>
                    <a:xfrm>
                      <a:off x="0" y="0"/>
                      <a:ext cx="5274310" cy="2417445"/>
                    </a:xfrm>
                    <a:prstGeom prst="rect">
                      <a:avLst/>
                    </a:prstGeom>
                  </pic:spPr>
                </pic:pic>
              </a:graphicData>
            </a:graphic>
          </wp:inline>
        </w:drawing>
      </w:r>
    </w:p>
    <w:p>
      <w:pPr>
        <w:spacing w:line="360" w:lineRule="auto"/>
        <w:rPr>
          <w:rFonts w:ascii="微软雅黑" w:hAnsi="微软雅黑" w:eastAsia="微软雅黑"/>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lang w:eastAsia="zh-CN"/>
        </w:rPr>
        <w:t>点击新增按钮，弹出关联工单的新增页面，工单新增页面中带*字段是必填的信息，置灰的字段是无法修改或者通过其他字段带出的。用户根据实际情况填写工单信息后点击保存，保存成功后，关联工单页面会显示刚才新增的工单数据。</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203764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41519" name="图片 1"/>
                    <pic:cNvPicPr>
                      <a:picLocks noChangeAspect="1"/>
                    </pic:cNvPicPr>
                  </pic:nvPicPr>
                  <pic:blipFill>
                    <a:blip r:embed="rId165"/>
                    <a:stretch>
                      <a:fillRect/>
                    </a:stretch>
                  </pic:blipFill>
                  <pic:spPr>
                    <a:xfrm>
                      <a:off x="0" y="0"/>
                      <a:ext cx="5274310" cy="2417445"/>
                    </a:xfrm>
                    <a:prstGeom prst="rect">
                      <a:avLst/>
                    </a:prstGeom>
                  </pic:spPr>
                </pic:pic>
              </a:graphicData>
            </a:graphic>
          </wp:inline>
        </w:drawing>
      </w:r>
    </w:p>
    <w:p>
      <w:pPr>
        <w:spacing w:line="360" w:lineRule="auto"/>
        <w:rPr>
          <w:rFonts w:ascii="微软雅黑" w:hAnsi="微软雅黑" w:eastAsia="微软雅黑"/>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eastAsia="zh-CN"/>
        </w:rPr>
      </w:pPr>
      <w:r>
        <w:rPr>
          <w:rFonts w:hint="eastAsia"/>
          <w:lang w:eastAsia="zh-CN"/>
        </w:rPr>
        <w:t>在关联工单页面，点击导入按钮，系统弹出导入界面，在此界面用户可以点击下载最新的导入模板，下载模板后打开，模板中红色字体表示该列必填，若单元格右上角有红色小箭头，鼠标移至该单元格后，会显示该列的填写注意事项。其中，部分导入模板会有示例数据，在正式导入数据之前，需要将示例数据删除。</w:t>
      </w: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2131407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07834" name="图片 1"/>
                    <pic:cNvPicPr>
                      <a:picLocks noChangeAspect="1"/>
                    </pic:cNvPicPr>
                  </pic:nvPicPr>
                  <pic:blipFill>
                    <a:blip r:embed="rId166"/>
                    <a:stretch>
                      <a:fillRect/>
                    </a:stretch>
                  </pic:blipFill>
                  <pic:spPr>
                    <a:xfrm>
                      <a:off x="0" y="0"/>
                      <a:ext cx="5274310" cy="2417445"/>
                    </a:xfrm>
                    <a:prstGeom prst="rect">
                      <a:avLst/>
                    </a:prstGeom>
                  </pic:spPr>
                </pic:pic>
              </a:graphicData>
            </a:graphic>
          </wp:inline>
        </w:drawing>
      </w: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802255"/>
            <wp:effectExtent l="0" t="0" r="2540" b="17145"/>
            <wp:docPr id="1274460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0592" name="图片 1"/>
                    <pic:cNvPicPr>
                      <a:picLocks noChangeAspect="1"/>
                    </pic:cNvPicPr>
                  </pic:nvPicPr>
                  <pic:blipFill>
                    <a:blip r:embed="rId167"/>
                    <a:stretch>
                      <a:fillRect/>
                    </a:stretch>
                  </pic:blipFill>
                  <pic:spPr>
                    <a:xfrm>
                      <a:off x="0" y="0"/>
                      <a:ext cx="5274310" cy="280225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eastAsia="zh-CN"/>
        </w:rPr>
        <w:t>导入模板数据填写完成后，点击保存，返回导入页面，点击上传文件，点击右下角的导入按钮，系统进入预检测环节，在此环节，系统会将用户上传的导入模板中的数据进行检测，如有不符合规范的数据，将会进行相应的提示。在确保检测无误后，系统会进入导入环节，当进度条显示100%时，导入结束并刷新页面，导入的工单数据将展示在关联工单列表内。</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eastAsia="zh-CN"/>
        </w:rPr>
        <w:t>关联工单添加完毕后，点击关联物料标签页，此界面显示该大修计划下所有所需的物料。但需要注意的是，同种物料在同个工单下只允许被添加一次。</w:t>
      </w: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331720"/>
            <wp:effectExtent l="0" t="0" r="2540" b="11430"/>
            <wp:docPr id="165192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21044" name="图片 1"/>
                    <pic:cNvPicPr>
                      <a:picLocks noChangeAspect="1"/>
                    </pic:cNvPicPr>
                  </pic:nvPicPr>
                  <pic:blipFill>
                    <a:blip r:embed="rId168"/>
                    <a:stretch>
                      <a:fillRect/>
                    </a:stretch>
                  </pic:blipFill>
                  <pic:spPr>
                    <a:xfrm>
                      <a:off x="0" y="0"/>
                      <a:ext cx="5274310" cy="23317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eastAsia="zh-CN"/>
        </w:rPr>
        <w:t>关联物料的添加方式与关联工单相同，均可以采用页面新增和导入的方式。由于同种物料在同一个工单下只允许被添加一次的限制，所以通过页面新增的方式再次添加同种物料时，该物料编码无法被再次搜索到；通过导入模板导入时，若同个工单下添加了多次同种物料，则导入模板中后一行的数量会覆盖前一行的数量，最终同样只会有一条物料被添加至工单下。需要注意的是，规格及技术要求详细描述中不允许换行输入，否则SAP将无法识别，导致后续流程报错。</w:t>
      </w:r>
    </w:p>
    <w:p>
      <w:pPr>
        <w:spacing w:line="360" w:lineRule="auto"/>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32483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31696" name="图片 1"/>
                    <pic:cNvPicPr>
                      <a:picLocks noChangeAspect="1"/>
                    </pic:cNvPicPr>
                  </pic:nvPicPr>
                  <pic:blipFill>
                    <a:blip r:embed="rId169"/>
                    <a:stretch>
                      <a:fillRect/>
                    </a:stretch>
                  </pic:blipFill>
                  <pic:spPr>
                    <a:xfrm>
                      <a:off x="0" y="0"/>
                      <a:ext cx="5274310" cy="2417445"/>
                    </a:xfrm>
                    <a:prstGeom prst="rect">
                      <a:avLst/>
                    </a:prstGeom>
                  </pic:spPr>
                </pic:pic>
              </a:graphicData>
            </a:graphic>
          </wp:inline>
        </w:drawing>
      </w:r>
    </w:p>
    <w:p>
      <w:pPr>
        <w:spacing w:line="360" w:lineRule="auto"/>
        <w:rPr>
          <w:rFonts w:hint="eastAsia"/>
          <w:lang w:eastAsia="zh-CN"/>
        </w:rPr>
      </w:pPr>
      <w:r>
        <w:rPr>
          <w:rFonts w:ascii="微软雅黑" w:hAnsi="微软雅黑" w:eastAsia="微软雅黑"/>
        </w:rPr>
        <w:tab/>
      </w:r>
      <w:r>
        <w:rPr>
          <w:rFonts w:hint="eastAsia" w:ascii="微软雅黑" w:hAnsi="微软雅黑" w:eastAsia="微软雅黑"/>
          <w:lang w:val="en-US" w:eastAsia="zh-CN"/>
        </w:rPr>
        <w:tab/>
      </w:r>
      <w:r>
        <w:rPr>
          <w:rFonts w:hint="eastAsia"/>
          <w:lang w:eastAsia="zh-CN"/>
        </w:rPr>
        <w:t>关联物料添加完毕后，用户可以通过导出按钮，导出关联物料清单；</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eastAsia="zh-CN"/>
        </w:rPr>
        <w:t>返回至基本信息标签页，点击提交审批按钮，大修检维修计划提交成功，审批状态更新为审批中；此时，用户可以在流程中心——我发起的——进行中标签页内查找到刚发起审批的大修检维修计划。</w:t>
      </w:r>
    </w:p>
    <w:p>
      <w:pPr>
        <w:spacing w:line="360" w:lineRule="auto"/>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528271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71057" name="图片 1"/>
                    <pic:cNvPicPr>
                      <a:picLocks noChangeAspect="1"/>
                    </pic:cNvPicPr>
                  </pic:nvPicPr>
                  <pic:blipFill>
                    <a:blip r:embed="rId170"/>
                    <a:stretch>
                      <a:fillRect/>
                    </a:stretch>
                  </pic:blipFill>
                  <pic:spPr>
                    <a:xfrm>
                      <a:off x="0" y="0"/>
                      <a:ext cx="5274310" cy="2417445"/>
                    </a:xfrm>
                    <a:prstGeom prst="rect">
                      <a:avLst/>
                    </a:prstGeom>
                  </pic:spPr>
                </pic:pic>
              </a:graphicData>
            </a:graphic>
          </wp:inline>
        </w:drawing>
      </w:r>
    </w:p>
    <w:p>
      <w:pPr>
        <w:spacing w:line="360" w:lineRule="auto"/>
        <w:ind w:firstLine="420" w:firstLineChars="0"/>
        <w:rPr>
          <w:rFonts w:ascii="微软雅黑" w:hAnsi="微软雅黑" w:eastAsia="微软雅黑"/>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lang w:eastAsia="zh-CN"/>
        </w:rPr>
        <w:t>点击大修计划，进入大修计划审批页面，左侧为大修计划详情信息，右侧为审批进度展示框，右上角为操作按钮，当此流程还未经审批时，用户可以进行撤回操作；点击查看流程图谱，可以查看大修计划的具体流程审批图；</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eastAsia="zh-CN"/>
        </w:rPr>
      </w:pPr>
    </w:p>
    <w:p>
      <w:pPr>
        <w:spacing w:line="360" w:lineRule="auto"/>
        <w:ind w:firstLine="420" w:firstLineChars="0"/>
        <w:rPr>
          <w:rFonts w:ascii="微软雅黑" w:hAnsi="微软雅黑" w:eastAsia="微软雅黑"/>
        </w:rPr>
      </w:pPr>
      <w:r>
        <w:drawing>
          <wp:inline distT="0" distB="0" distL="114300" distR="114300">
            <wp:extent cx="5273675" cy="2407920"/>
            <wp:effectExtent l="0" t="0" r="3175" b="11430"/>
            <wp:docPr id="10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5"/>
                    <pic:cNvPicPr>
                      <a:picLocks noChangeAspect="1"/>
                    </pic:cNvPicPr>
                  </pic:nvPicPr>
                  <pic:blipFill>
                    <a:blip r:embed="rId171"/>
                    <a:stretch>
                      <a:fillRect/>
                    </a:stretch>
                  </pic:blipFill>
                  <pic:spPr>
                    <a:xfrm>
                      <a:off x="0" y="0"/>
                      <a:ext cx="5273675" cy="2407920"/>
                    </a:xfrm>
                    <a:prstGeom prst="rect">
                      <a:avLst/>
                    </a:prstGeom>
                    <a:noFill/>
                    <a:ln>
                      <a:noFill/>
                    </a:ln>
                  </pic:spPr>
                </pic:pic>
              </a:graphicData>
            </a:graphic>
          </wp:inline>
        </w:drawing>
      </w:r>
    </w:p>
    <w:p>
      <w:pPr>
        <w:spacing w:line="360" w:lineRule="auto"/>
        <w:rPr>
          <w:rFonts w:ascii="微软雅黑" w:hAnsi="微软雅黑" w:eastAsia="微软雅黑"/>
        </w:rPr>
      </w:pPr>
      <w:r>
        <w:rPr>
          <w:rFonts w:ascii="微软雅黑" w:hAnsi="微软雅黑" w:eastAsia="微软雅黑"/>
        </w:rPr>
        <w:tab/>
      </w:r>
    </w:p>
    <w:p>
      <w:pPr>
        <w:spacing w:line="360" w:lineRule="auto"/>
        <w:ind w:left="420" w:leftChars="0" w:firstLine="420" w:firstLineChars="0"/>
        <w:rPr>
          <w:rFonts w:hint="eastAsia"/>
          <w:lang w:eastAsia="zh-CN"/>
        </w:rPr>
      </w:pPr>
      <w:r>
        <w:rPr>
          <w:rFonts w:hint="eastAsia"/>
          <w:lang w:eastAsia="zh-CN"/>
        </w:rPr>
        <w:t>当流程全部审批完毕后，关联工单的详情页将显示SAP工单号，预留单号以及采购单号；若申请的物料库存数量足够，则只会生成预留单号，通过预留单号前往仓库领取物料即可，若申请的物料库存数量不足，系统会生成采购单号，采购数量等于申请数量减去库存数量；</w:t>
      </w:r>
    </w:p>
    <w:p>
      <w:pPr>
        <w:pageBreakBefore w:val="0"/>
        <w:numPr>
          <w:ilvl w:val="0"/>
          <w:numId w:val="0"/>
        </w:numPr>
        <w:kinsoku/>
        <w:wordWrap/>
        <w:overflowPunct/>
        <w:topLinePunct w:val="0"/>
        <w:bidi w:val="0"/>
        <w:snapToGrid/>
        <w:spacing w:line="360" w:lineRule="auto"/>
        <w:textAlignment w:val="auto"/>
        <w:rPr>
          <w:rFonts w:ascii="微软雅黑" w:hAnsi="微软雅黑" w:eastAsia="微软雅黑"/>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6850" cy="2390775"/>
            <wp:effectExtent l="0" t="0" r="0" b="9525"/>
            <wp:docPr id="10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6"/>
                    <pic:cNvPicPr>
                      <a:picLocks noChangeAspect="1"/>
                    </pic:cNvPicPr>
                  </pic:nvPicPr>
                  <pic:blipFill>
                    <a:blip r:embed="rId172"/>
                    <a:stretch>
                      <a:fillRect/>
                    </a:stretch>
                  </pic:blipFill>
                  <pic:spPr>
                    <a:xfrm>
                      <a:off x="0" y="0"/>
                      <a:ext cx="5276850" cy="239077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spacing w:line="360" w:lineRule="auto"/>
        <w:ind w:left="420" w:leftChars="0" w:firstLine="420" w:firstLineChars="0"/>
        <w:rPr>
          <w:rFonts w:hint="eastAsia"/>
          <w:lang w:eastAsia="zh-CN"/>
        </w:rPr>
      </w:pPr>
      <w:r>
        <w:rPr>
          <w:rFonts w:hint="eastAsia"/>
          <w:lang w:eastAsia="zh-CN"/>
        </w:rPr>
        <w:t>大修检维修工单-创建：当大修检维修计划创建并审批结束后，需要在此计划内添加一条检维修工单，可通过大修检维修工单-创建来实现；具体操作同页面手动新增大修检维修计划的关联工单。</w:t>
      </w:r>
    </w:p>
    <w:p>
      <w:pPr>
        <w:spacing w:line="360" w:lineRule="auto"/>
        <w:ind w:left="420" w:leftChars="0" w:firstLine="420" w:firstLineChars="0"/>
        <w:rPr>
          <w:rFonts w:hint="eastAsia"/>
          <w:lang w:eastAsia="zh-CN"/>
        </w:rPr>
      </w:pPr>
    </w:p>
    <w:p>
      <w:pPr>
        <w:spacing w:line="360" w:lineRule="auto"/>
        <w:ind w:firstLine="420" w:firstLineChars="0"/>
        <w:rPr>
          <w:rFonts w:hint="eastAsia"/>
          <w:lang w:eastAsia="zh-CN"/>
        </w:rPr>
      </w:pPr>
      <w:r>
        <w:rPr>
          <w:rFonts w:hint="eastAsia"/>
          <w:lang w:eastAsia="zh-CN"/>
        </w:rPr>
        <w:drawing>
          <wp:inline distT="0" distB="0" distL="0" distR="0">
            <wp:extent cx="5274310" cy="2417445"/>
            <wp:effectExtent l="0" t="0" r="2540" b="1905"/>
            <wp:docPr id="1157824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24104" name="图片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spacing w:line="360" w:lineRule="auto"/>
        <w:rPr>
          <w:rFonts w:hint="eastAsia"/>
          <w:lang w:eastAsia="zh-CN"/>
        </w:rPr>
      </w:pPr>
    </w:p>
    <w:p>
      <w:pPr>
        <w:spacing w:line="360" w:lineRule="auto"/>
        <w:rPr>
          <w:rFonts w:hint="eastAsia"/>
          <w:lang w:eastAsia="zh-CN"/>
        </w:rPr>
      </w:pPr>
      <w:r>
        <w:rPr>
          <w:rFonts w:hint="eastAsia"/>
          <w:lang w:eastAsia="zh-CN"/>
        </w:rPr>
        <w:tab/>
      </w:r>
      <w:r>
        <w:rPr>
          <w:rFonts w:hint="eastAsia"/>
          <w:lang w:val="en-US" w:eastAsia="zh-CN"/>
        </w:rPr>
        <w:tab/>
      </w:r>
      <w:r>
        <w:rPr>
          <w:rFonts w:hint="eastAsia"/>
          <w:lang w:eastAsia="zh-CN"/>
        </w:rPr>
        <w:t>大修检维修工单的审批流程同大修计划，此处便不再复述；</w:t>
      </w:r>
    </w:p>
    <w:p>
      <w:pPr>
        <w:spacing w:line="360" w:lineRule="auto"/>
        <w:rPr>
          <w:rFonts w:hint="eastAsia"/>
          <w:lang w:eastAsia="zh-CN"/>
        </w:rPr>
      </w:pPr>
    </w:p>
    <w:p>
      <w:pPr>
        <w:spacing w:line="360" w:lineRule="auto"/>
        <w:ind w:left="420" w:leftChars="0" w:firstLine="420" w:firstLineChars="0"/>
        <w:rPr>
          <w:rFonts w:hint="eastAsia"/>
          <w:lang w:eastAsia="zh-CN"/>
        </w:rPr>
      </w:pPr>
      <w:r>
        <w:rPr>
          <w:rFonts w:hint="eastAsia"/>
          <w:lang w:eastAsia="zh-CN"/>
        </w:rPr>
        <w:t>大修检维修工单-启动：大修工单创建并审批通过后，就进入执行阶段，进入大修检维修工单-启动菜单，选择工单进行启动操作，支持单条或批量启动；</w:t>
      </w:r>
    </w:p>
    <w:p>
      <w:pPr>
        <w:spacing w:line="360" w:lineRule="auto"/>
        <w:ind w:firstLine="420" w:firstLineChars="0"/>
        <w:rPr>
          <w:rFonts w:hint="eastAsia"/>
          <w:lang w:eastAsia="zh-CN"/>
        </w:rPr>
      </w:pPr>
      <w:r>
        <w:rPr>
          <w:rFonts w:hint="eastAsia"/>
          <w:lang w:eastAsia="zh-CN"/>
        </w:rPr>
        <w:drawing>
          <wp:inline distT="0" distB="0" distL="0" distR="0">
            <wp:extent cx="5274310" cy="2417445"/>
            <wp:effectExtent l="0" t="0" r="2540" b="1905"/>
            <wp:docPr id="2097288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380" name="图片 1"/>
                    <pic:cNvPicPr>
                      <a:picLocks noChangeAspect="1"/>
                    </pic:cNvPicPr>
                  </pic:nvPicPr>
                  <pic:blipFill>
                    <a:blip r:embed="rId174"/>
                    <a:stretch>
                      <a:fillRect/>
                    </a:stretch>
                  </pic:blipFill>
                  <pic:spPr>
                    <a:xfrm>
                      <a:off x="0" y="0"/>
                      <a:ext cx="5274310" cy="2417445"/>
                    </a:xfrm>
                    <a:prstGeom prst="rect">
                      <a:avLst/>
                    </a:prstGeom>
                  </pic:spPr>
                </pic:pic>
              </a:graphicData>
            </a:graphic>
          </wp:inline>
        </w:drawing>
      </w:r>
    </w:p>
    <w:p>
      <w:pPr>
        <w:spacing w:line="360" w:lineRule="auto"/>
        <w:rPr>
          <w:rFonts w:hint="eastAsia"/>
          <w:lang w:eastAsia="zh-CN"/>
        </w:rPr>
      </w:pPr>
    </w:p>
    <w:p>
      <w:pPr>
        <w:spacing w:line="360" w:lineRule="auto"/>
        <w:ind w:left="420" w:leftChars="0" w:firstLine="420" w:firstLineChars="0"/>
        <w:rPr>
          <w:rFonts w:hint="eastAsia"/>
          <w:lang w:eastAsia="zh-CN"/>
        </w:rPr>
      </w:pPr>
      <w:r>
        <w:rPr>
          <w:rFonts w:hint="eastAsia"/>
          <w:lang w:eastAsia="zh-CN"/>
        </w:rPr>
        <w:t>大修检维修工单-验收：大修检维修工单启动之后，需要对现场实际作业情况进行验收，验收前需要增加验收项。根据报修设备对应的设备类别，A类设备必须先经过部分验收，再经过全部验收；B/C类设备则可以直接发起全部验收；但发起全部验收之前，必须要将所有验收项验收通过才行。</w:t>
      </w: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4434405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0504" name="图片 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spacing w:line="360" w:lineRule="auto"/>
        <w:rPr>
          <w:rFonts w:hint="eastAsia"/>
          <w:lang w:eastAsia="zh-CN"/>
        </w:rPr>
      </w:pPr>
      <w:r>
        <w:rPr>
          <w:rFonts w:ascii="微软雅黑" w:hAnsi="微软雅黑" w:eastAsia="微软雅黑"/>
        </w:rPr>
        <w:tab/>
      </w:r>
      <w:r>
        <w:rPr>
          <w:rFonts w:hint="eastAsia" w:ascii="微软雅黑" w:hAnsi="微软雅黑" w:eastAsia="微软雅黑"/>
          <w:lang w:val="en-US" w:eastAsia="zh-CN"/>
        </w:rPr>
        <w:tab/>
      </w:r>
      <w:r>
        <w:rPr>
          <w:rFonts w:hint="eastAsia"/>
          <w:lang w:eastAsia="zh-CN"/>
        </w:rPr>
        <w:t>部分验收和全部验收均需走流程审批。</w:t>
      </w:r>
    </w:p>
    <w:p>
      <w:pPr>
        <w:spacing w:line="360" w:lineRule="auto"/>
        <w:rPr>
          <w:rFonts w:hint="eastAsia"/>
          <w:lang w:val="en-US" w:eastAsia="zh-CN"/>
        </w:rPr>
      </w:pPr>
    </w:p>
    <w:p>
      <w:pPr>
        <w:spacing w:line="360" w:lineRule="auto"/>
        <w:ind w:left="420" w:leftChars="0" w:firstLine="420" w:firstLineChars="0"/>
        <w:rPr>
          <w:rFonts w:hint="eastAsia"/>
          <w:lang w:eastAsia="zh-CN"/>
        </w:rPr>
      </w:pPr>
      <w:r>
        <w:rPr>
          <w:rFonts w:hint="eastAsia"/>
          <w:lang w:eastAsia="zh-CN"/>
        </w:rPr>
        <w:t>大修检维修工单-关闭：工单验收通过后，用户需要将其关闭，这样工单生命周期才形成一个完整的闭环。在工单列表中选择一条工单，点击工单编码或者选中工单点击工单关闭按钮，进入工单详情页面，点击右下角的工单关闭按钮，完成工单关闭操作。</w:t>
      </w:r>
    </w:p>
    <w:p>
      <w:pPr>
        <w:spacing w:line="360" w:lineRule="auto"/>
        <w:ind w:firstLine="420" w:firstLineChars="0"/>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6959103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10332" name="图片 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spacing w:line="360" w:lineRule="auto"/>
        <w:rPr>
          <w:rFonts w:ascii="微软雅黑" w:hAnsi="微软雅黑" w:eastAsia="微软雅黑"/>
        </w:rPr>
      </w:pPr>
    </w:p>
    <w:p>
      <w:pPr>
        <w:spacing w:line="360" w:lineRule="auto"/>
        <w:ind w:left="420" w:leftChars="0" w:firstLine="420" w:firstLineChars="0"/>
        <w:rPr>
          <w:rFonts w:hint="eastAsia"/>
          <w:lang w:eastAsia="zh-CN"/>
        </w:rPr>
      </w:pPr>
      <w:r>
        <w:rPr>
          <w:rFonts w:hint="eastAsia"/>
          <w:lang w:eastAsia="zh-CN"/>
        </w:rPr>
        <w:t>大修检维修工单-取消：当大修计划创建完毕后，实际施工过程中发现某条大修工单无需再执行时，可以通过大修检维修工单-取消进行操作。发起流程审批并审批通过后，该工单关联的物料，预留数量将被释放。但需要注意的是，只有大修检维修计划-创建或大修检维修工单-创建被审批通过后，才可以发起取消申请。</w:t>
      </w:r>
    </w:p>
    <w:p>
      <w:pPr>
        <w:spacing w:line="360" w:lineRule="auto"/>
        <w:ind w:left="420" w:leftChars="0" w:firstLine="420" w:firstLineChars="0"/>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21432089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8912" name="图片 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spacing w:line="360" w:lineRule="auto"/>
        <w:ind w:firstLine="420" w:firstLineChars="0"/>
        <w:rPr>
          <w:rFonts w:ascii="微软雅黑" w:hAnsi="微软雅黑" w:eastAsia="微软雅黑"/>
        </w:rPr>
      </w:pPr>
    </w:p>
    <w:p>
      <w:pPr>
        <w:spacing w:line="360" w:lineRule="auto"/>
        <w:ind w:left="420" w:leftChars="0" w:firstLine="420" w:firstLineChars="0"/>
        <w:rPr>
          <w:rFonts w:hint="eastAsia"/>
          <w:lang w:eastAsia="zh-CN"/>
        </w:rPr>
      </w:pPr>
      <w:r>
        <w:rPr>
          <w:rFonts w:hint="eastAsia"/>
          <w:lang w:eastAsia="zh-CN"/>
        </w:rPr>
        <w:t>大修检维修工单-变更：当大修计划创建完毕后，实际施工过程中发现某条大修工单中的关联物料需要进行变更时时，可以通过大修检维修工单-变更进行操作。发起流程审批并审批通过后，该工单关联的物料变更成功。但需要注意的是，只有大修检维修计划-创建或大修检维修工单-创建被审批通过后，才可以发起变更申请</w:t>
      </w:r>
    </w:p>
    <w:p>
      <w:pPr>
        <w:spacing w:line="360" w:lineRule="auto"/>
        <w:ind w:firstLine="420" w:firstLineChars="0"/>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1068013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13825" name="图片 1"/>
                    <pic:cNvPicPr>
                      <a:picLocks noChangeAspect="1"/>
                    </pic:cNvPicPr>
                  </pic:nvPicPr>
                  <pic:blipFill>
                    <a:blip r:embed="rId178"/>
                    <a:stretch>
                      <a:fillRect/>
                    </a:stretch>
                  </pic:blipFill>
                  <pic:spPr>
                    <a:xfrm>
                      <a:off x="0" y="0"/>
                      <a:ext cx="5274310" cy="2417445"/>
                    </a:xfrm>
                    <a:prstGeom prst="rect">
                      <a:avLst/>
                    </a:prstGeom>
                  </pic:spPr>
                </pic:pic>
              </a:graphicData>
            </a:graphic>
          </wp:inline>
        </w:drawing>
      </w:r>
    </w:p>
    <w:p>
      <w:pPr>
        <w:spacing w:line="360" w:lineRule="auto"/>
        <w:rPr>
          <w:rFonts w:ascii="微软雅黑" w:hAnsi="微软雅黑" w:eastAsia="微软雅黑"/>
        </w:rPr>
      </w:pPr>
    </w:p>
    <w:p>
      <w:pPr>
        <w:spacing w:line="360" w:lineRule="auto"/>
        <w:ind w:left="420" w:leftChars="0" w:firstLine="420" w:firstLineChars="0"/>
        <w:rPr>
          <w:rFonts w:hint="eastAsia"/>
          <w:lang w:eastAsia="zh-CN"/>
        </w:rPr>
      </w:pPr>
      <w:r>
        <w:rPr>
          <w:rFonts w:hint="eastAsia"/>
          <w:lang w:eastAsia="zh-CN"/>
        </w:rPr>
        <w:t>大修检维修工单-在途：大修检维修工单-在途菜单内显示所有在途的工单数据，用户可以在此界面查看工单目前处于何种进度。</w:t>
      </w:r>
    </w:p>
    <w:p>
      <w:pPr>
        <w:spacing w:line="360" w:lineRule="auto"/>
        <w:ind w:left="420" w:leftChars="0" w:firstLine="420" w:firstLineChars="0"/>
        <w:rPr>
          <w:rFonts w:hint="eastAsia"/>
          <w:lang w:eastAsia="zh-CN"/>
        </w:rPr>
      </w:pPr>
    </w:p>
    <w:p>
      <w:pPr>
        <w:spacing w:line="360" w:lineRule="auto"/>
        <w:ind w:firstLine="420" w:firstLineChars="0"/>
        <w:rPr>
          <w:rFonts w:ascii="微软雅黑" w:hAnsi="微软雅黑" w:eastAsia="微软雅黑"/>
        </w:rPr>
      </w:pPr>
      <w:r>
        <w:rPr>
          <w:rFonts w:ascii="微软雅黑" w:hAnsi="微软雅黑" w:eastAsia="微软雅黑"/>
        </w:rPr>
        <w:drawing>
          <wp:inline distT="0" distB="0" distL="0" distR="0">
            <wp:extent cx="5274310" cy="2417445"/>
            <wp:effectExtent l="0" t="0" r="2540" b="1905"/>
            <wp:docPr id="1767594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4196" name="图片 1"/>
                    <pic:cNvPicPr>
                      <a:picLocks noChangeAspect="1"/>
                    </pic:cNvPicPr>
                  </pic:nvPicPr>
                  <pic:blipFill>
                    <a:blip r:embed="rId179"/>
                    <a:stretch>
                      <a:fillRect/>
                    </a:stretch>
                  </pic:blipFill>
                  <pic:spPr>
                    <a:xfrm>
                      <a:off x="0" y="0"/>
                      <a:ext cx="5274310" cy="2417445"/>
                    </a:xfrm>
                    <a:prstGeom prst="rect">
                      <a:avLst/>
                    </a:prstGeom>
                  </pic:spPr>
                </pic:pic>
              </a:graphicData>
            </a:graphic>
          </wp:inline>
        </w:drawing>
      </w:r>
    </w:p>
    <w:p>
      <w:pPr>
        <w:spacing w:line="360" w:lineRule="auto"/>
        <w:rPr>
          <w:rFonts w:ascii="微软雅黑" w:hAnsi="微软雅黑" w:eastAsia="微软雅黑"/>
        </w:rPr>
      </w:pPr>
    </w:p>
    <w:p>
      <w:pPr>
        <w:spacing w:line="360" w:lineRule="auto"/>
        <w:ind w:left="420" w:leftChars="0" w:firstLine="420" w:firstLineChars="0"/>
        <w:rPr>
          <w:rFonts w:hint="eastAsia"/>
          <w:lang w:eastAsia="zh-CN"/>
        </w:rPr>
      </w:pPr>
      <w:r>
        <w:rPr>
          <w:rFonts w:hint="eastAsia"/>
          <w:lang w:eastAsia="zh-CN"/>
        </w:rPr>
        <w:t>大修检维修工单-历史：若要查询某条被关闭的大修工单，用户可以进入大修检维修工单-历史内进行查看。</w:t>
      </w:r>
    </w:p>
    <w:p>
      <w:pPr>
        <w:spacing w:line="360" w:lineRule="auto"/>
        <w:ind w:firstLine="420" w:firstLineChars="0"/>
        <w:rPr>
          <w:rFonts w:hint="eastAsia" w:ascii="微软雅黑" w:hAnsi="微软雅黑" w:eastAsia="微软雅黑"/>
          <w:lang w:eastAsia="zh-CN"/>
        </w:rPr>
      </w:pPr>
      <w:r>
        <w:rPr>
          <w:rFonts w:ascii="微软雅黑" w:hAnsi="微软雅黑" w:eastAsia="微软雅黑"/>
        </w:rPr>
        <w:drawing>
          <wp:inline distT="0" distB="0" distL="0" distR="0">
            <wp:extent cx="5274310" cy="2417445"/>
            <wp:effectExtent l="0" t="0" r="2540" b="1905"/>
            <wp:docPr id="202581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1714" name="图片 1"/>
                    <pic:cNvPicPr>
                      <a:picLocks noChangeAspect="1"/>
                    </pic:cNvPicPr>
                  </pic:nvPicPr>
                  <pic:blipFill>
                    <a:blip r:embed="rId180"/>
                    <a:stretch>
                      <a:fillRect/>
                    </a:stretch>
                  </pic:blipFill>
                  <pic:spPr>
                    <a:xfrm>
                      <a:off x="0" y="0"/>
                      <a:ext cx="5274310" cy="2417445"/>
                    </a:xfrm>
                    <a:prstGeom prst="rect">
                      <a:avLst/>
                    </a:prstGeom>
                  </pic:spPr>
                </pic:pic>
              </a:graphicData>
            </a:graphic>
          </wp:inline>
        </w:drawing>
      </w:r>
    </w:p>
    <w:p>
      <w:pPr>
        <w:spacing w:line="360" w:lineRule="auto"/>
        <w:ind w:firstLine="420" w:firstLineChars="0"/>
        <w:rPr>
          <w:rFonts w:hint="eastAsia" w:eastAsia="微软雅黑"/>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4.4.7.2</w:t>
      </w:r>
      <w:r>
        <w:rPr>
          <w:rFonts w:hint="default"/>
          <w:lang w:val="en-US" w:eastAsia="zh-CN"/>
        </w:rPr>
        <w:t>日常非计划性维修管理</w:t>
      </w:r>
    </w:p>
    <w:p>
      <w:pPr>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日常非计划性检维修主要是一些突发性的紧急维修，工单的具体操作流程同大修检维修，故在此不再重复复述</w:t>
      </w:r>
      <w:r>
        <w:rPr>
          <w:rFonts w:hint="eastAsia"/>
          <w:lang w:eastAsia="zh-CN"/>
        </w:rPr>
        <w:t>。</w:t>
      </w:r>
    </w:p>
    <w:p>
      <w:pPr>
        <w:pageBreakBefore w:val="0"/>
        <w:numPr>
          <w:numId w:val="0"/>
        </w:numPr>
        <w:kinsoku/>
        <w:wordWrap/>
        <w:overflowPunct/>
        <w:topLinePunct w:val="0"/>
        <w:bidi w:val="0"/>
        <w:snapToGrid/>
        <w:spacing w:line="360" w:lineRule="auto"/>
        <w:ind w:firstLine="420" w:firstLineChars="0"/>
        <w:textAlignment w:val="auto"/>
      </w:pPr>
      <w:r>
        <w:drawing>
          <wp:inline distT="0" distB="0" distL="114300" distR="114300">
            <wp:extent cx="5266690" cy="2436495"/>
            <wp:effectExtent l="0" t="0" r="10160" b="190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181"/>
                    <a:stretch>
                      <a:fillRect/>
                    </a:stretch>
                  </pic:blipFill>
                  <pic:spPr>
                    <a:xfrm>
                      <a:off x="0" y="0"/>
                      <a:ext cx="5266690" cy="2436495"/>
                    </a:xfrm>
                    <a:prstGeom prst="rect">
                      <a:avLst/>
                    </a:prstGeom>
                    <a:noFill/>
                    <a:ln>
                      <a:noFill/>
                    </a:ln>
                  </pic:spPr>
                </pic:pic>
              </a:graphicData>
            </a:graphic>
          </wp:inline>
        </w:drawing>
      </w: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114300" distR="114300">
            <wp:extent cx="5266690" cy="2548255"/>
            <wp:effectExtent l="0" t="0" r="10160" b="4445"/>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182"/>
                    <a:stretch>
                      <a:fillRect/>
                    </a:stretch>
                  </pic:blipFill>
                  <pic:spPr>
                    <a:xfrm>
                      <a:off x="0" y="0"/>
                      <a:ext cx="5266690" cy="2548255"/>
                    </a:xfrm>
                    <a:prstGeom prst="rect">
                      <a:avLst/>
                    </a:prstGeom>
                    <a:noFill/>
                    <a:ln>
                      <a:noFill/>
                    </a:ln>
                  </pic:spPr>
                </pic:pic>
              </a:graphicData>
            </a:graphic>
          </wp:inline>
        </w:drawing>
      </w:r>
    </w:p>
    <w:p>
      <w:pPr>
        <w:pStyle w:val="5"/>
        <w:numPr>
          <w:ilvl w:val="3"/>
          <w:numId w:val="0"/>
        </w:numPr>
        <w:bidi w:val="0"/>
        <w:ind w:leftChars="0" w:firstLine="420" w:firstLineChars="0"/>
        <w:rPr>
          <w:rFonts w:hint="default"/>
          <w:lang w:val="en-US" w:eastAsia="zh-CN"/>
        </w:rPr>
      </w:pPr>
      <w:r>
        <w:rPr>
          <w:rFonts w:hint="eastAsia"/>
          <w:lang w:val="en-US" w:eastAsia="zh-CN"/>
        </w:rPr>
        <w:t>4.4.7.3</w:t>
      </w:r>
      <w:r>
        <w:rPr>
          <w:rFonts w:hint="eastAsia"/>
        </w:rPr>
        <w:t>日常计划性检维修</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相对日常非计划性检维修，日常计划性检维修主要是一些有计划性实施的检维修工作，同大修检维修一样，也需要先创建工单计划，但后续操作同大修检维修如出一辙，故不再复述。</w:t>
      </w:r>
    </w:p>
    <w:p>
      <w:pPr>
        <w:pageBreakBefore w:val="0"/>
        <w:numPr>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183"/>
                    <a:stretch>
                      <a:fillRect/>
                    </a:stretch>
                  </pic:blipFill>
                  <pic:spPr>
                    <a:xfrm>
                      <a:off x="0" y="0"/>
                      <a:ext cx="5266690" cy="2548255"/>
                    </a:xfrm>
                    <a:prstGeom prst="rect">
                      <a:avLst/>
                    </a:prstGeom>
                    <a:noFill/>
                    <a:ln>
                      <a:noFill/>
                    </a:ln>
                  </pic:spPr>
                </pic:pic>
              </a:graphicData>
            </a:graphic>
          </wp:inline>
        </w:drawing>
      </w:r>
    </w:p>
    <w:p>
      <w:pPr>
        <w:pageBreakBefore w:val="0"/>
        <w:numPr>
          <w:numId w:val="0"/>
        </w:numPr>
        <w:kinsoku/>
        <w:wordWrap/>
        <w:overflowPunct/>
        <w:topLinePunct w:val="0"/>
        <w:bidi w:val="0"/>
        <w:snapToGrid/>
        <w:spacing w:line="360" w:lineRule="auto"/>
        <w:ind w:firstLine="420" w:firstLineChars="0"/>
        <w:textAlignment w:val="auto"/>
      </w:pP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114300" distR="114300">
            <wp:extent cx="5266690" cy="2548255"/>
            <wp:effectExtent l="0" t="0" r="10160" b="4445"/>
            <wp:docPr id="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7"/>
                    <pic:cNvPicPr>
                      <a:picLocks noChangeAspect="1"/>
                    </pic:cNvPicPr>
                  </pic:nvPicPr>
                  <pic:blipFill>
                    <a:blip r:embed="rId184"/>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4.4.7.4</w:t>
      </w:r>
      <w:r>
        <w:rPr>
          <w:rFonts w:hint="default"/>
          <w:lang w:val="en-US" w:eastAsia="zh-CN"/>
        </w:rPr>
        <w:t>外委维修管理</w:t>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是针对一些特殊的检维修操作，需要由外部公司来实施处理的，可以走外委维修。外委维修无需添加关联物料，但需要添加外委明细。外委工单实施完毕后，需要对其进行打印报销时，可以通过外委工单打印菜单来实现。输入外委工单的工单编码，点击查询按钮，查询出工单的具体信息后，点击打印按钮，即可跳转至浏览器打印预览界面实现工单打印</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pic:cNvPicPr>
                  </pic:nvPicPr>
                  <pic:blipFill>
                    <a:blip r:embed="rId185"/>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4"/>
        <w:numPr>
          <w:ilvl w:val="2"/>
          <w:numId w:val="0"/>
        </w:numPr>
        <w:bidi w:val="0"/>
        <w:ind w:leftChars="0"/>
        <w:rPr>
          <w:rFonts w:hint="eastAsia" w:ascii="Times New Roman" w:hAnsi="Times New Roman" w:cs="Times New Roman"/>
          <w:lang w:val="en-US" w:eastAsia="zh-CN"/>
        </w:rPr>
      </w:pPr>
      <w:r>
        <w:rPr>
          <w:rFonts w:hint="eastAsia" w:ascii="Times New Roman" w:hAnsi="Times New Roman" w:cs="Times New Roman"/>
          <w:lang w:val="en-US" w:eastAsia="zh-CN"/>
        </w:rPr>
        <w:t>4.4.</w:t>
      </w:r>
      <w:r>
        <w:rPr>
          <w:rFonts w:hint="eastAsia" w:cs="Times New Roman"/>
          <w:lang w:val="en-US" w:eastAsia="zh-CN"/>
        </w:rPr>
        <w:t>8</w:t>
      </w:r>
      <w:r>
        <w:rPr>
          <w:rFonts w:hint="eastAsia" w:ascii="Times New Roman" w:hAnsi="Times New Roman" w:cs="Times New Roman"/>
          <w:lang w:val="en-US" w:eastAsia="zh-CN"/>
        </w:rPr>
        <w:t xml:space="preserve"> </w:t>
      </w:r>
      <w:r>
        <w:rPr>
          <w:rFonts w:hint="eastAsia"/>
          <w:lang w:val="en-US" w:eastAsia="zh-CN"/>
        </w:rPr>
        <w:t>风险管理</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rPr>
        <w:t>风险管理</w:t>
      </w:r>
      <w:r>
        <w:rPr>
          <w:rFonts w:hint="eastAsia"/>
          <w:lang w:val="en-US" w:eastAsia="zh-CN"/>
        </w:rPr>
        <w:t>是</w:t>
      </w:r>
      <w:r>
        <w:rPr>
          <w:rFonts w:hint="eastAsia"/>
        </w:rPr>
        <w:t>识别、评估、控制和监控可能对目标、项目、活动或组织造成不利影响的风险。风险管理的目标是减少风险的发生概率，最小化负面影响，并在不可避免的情况下做好应对和应急准备。以下是风险管理的一些关键方面：</w:t>
      </w:r>
    </w:p>
    <w:p>
      <w:pPr>
        <w:pageBreakBefore w:val="0"/>
        <w:numPr>
          <w:ilvl w:val="0"/>
          <w:numId w:val="0"/>
        </w:numPr>
        <w:kinsoku/>
        <w:wordWrap/>
        <w:overflowPunct/>
        <w:topLinePunct w:val="0"/>
        <w:bidi w:val="0"/>
        <w:snapToGrid/>
        <w:spacing w:line="360" w:lineRule="auto"/>
        <w:textAlignment w:val="auto"/>
        <w:rPr>
          <w:rFonts w:hint="eastAsia"/>
        </w:rPr>
      </w:pPr>
    </w:p>
    <w:p>
      <w:pPr>
        <w:pStyle w:val="5"/>
        <w:numPr>
          <w:ilvl w:val="3"/>
          <w:numId w:val="0"/>
        </w:numPr>
        <w:bidi w:val="0"/>
        <w:ind w:leftChars="0" w:firstLine="420" w:firstLineChars="0"/>
        <w:rPr>
          <w:rFonts w:hint="eastAsia"/>
        </w:rPr>
      </w:pPr>
      <w:r>
        <w:rPr>
          <w:rFonts w:hint="eastAsia"/>
          <w:lang w:val="en-US" w:eastAsia="zh-CN"/>
        </w:rPr>
        <w:t>4.4.8.1</w:t>
      </w:r>
      <w:r>
        <w:rPr>
          <w:rFonts w:hint="eastAsia"/>
        </w:rPr>
        <w:t>风险总览</w:t>
      </w:r>
    </w:p>
    <w:p>
      <w:pPr>
        <w:rPr>
          <w:rFonts w:hint="eastAsia"/>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风险总览</w:t>
      </w:r>
      <w:r>
        <w:rPr>
          <w:rFonts w:hint="eastAsia"/>
          <w:lang w:eastAsia="zh-CN"/>
        </w:rPr>
        <w:t>：</w:t>
      </w:r>
      <w:r>
        <w:rPr>
          <w:rFonts w:hint="eastAsia"/>
        </w:rPr>
        <w:t>记录了全厂区所有的原始风险，是由各个运行部将线下整理的风险台账数据初始化导入进系统的。风险等级分为低风险、一般风险，较大风险和重大风险四级，用户可以通过修改可能性和后果程度来调整风险等级。原始台账记录了风险识别，风险评价，风险应对和剩余风险四个阶段的信息。</w:t>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风险原始台账有三个来源，一是在风险原始台账页面点击新增按钮，手动新增原始台账；二是通过导入模板进行导入；三是通过风险计划新增风险，新增的风险在执行结束后会进入原始风险台账。</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618740"/>
            <wp:effectExtent l="0" t="0" r="10160" b="10160"/>
            <wp:docPr id="6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5"/>
                    <pic:cNvPicPr>
                      <a:picLocks noChangeAspect="1"/>
                    </pic:cNvPicPr>
                  </pic:nvPicPr>
                  <pic:blipFill>
                    <a:blip r:embed="rId186"/>
                    <a:stretch>
                      <a:fillRect/>
                    </a:stretch>
                  </pic:blipFill>
                  <pic:spPr>
                    <a:xfrm>
                      <a:off x="0" y="0"/>
                      <a:ext cx="5266690" cy="261874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Style w:val="5"/>
        <w:numPr>
          <w:ilvl w:val="3"/>
          <w:numId w:val="0"/>
        </w:numPr>
        <w:bidi w:val="0"/>
        <w:ind w:leftChars="0" w:firstLine="420" w:firstLineChars="0"/>
        <w:rPr>
          <w:rFonts w:hint="eastAsia"/>
        </w:rPr>
      </w:pPr>
      <w:r>
        <w:rPr>
          <w:rFonts w:hint="eastAsia"/>
          <w:lang w:val="en-US" w:eastAsia="zh-CN"/>
        </w:rPr>
        <w:t>4.4.8.2</w:t>
      </w:r>
      <w:r>
        <w:rPr>
          <w:rFonts w:hint="eastAsia"/>
        </w:rPr>
        <w:t>风险计划录入</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用户在风险计划录入菜单内可以新增风险，点击新增按钮，系统弹出风险计划录入页面。在录入风险信息时，先判断本次录入的风险是否为手动新增风险，若选择是，则风险源编码字段置灰，后续风险内容均为手动填写；若选择否，则风险源编码必填，通过选择风险源编码，带出风险原始台账中记录的风险相关信息，用户仅需根据实际情况填写剩余内容即可。</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7"/>
                    <pic:cNvPicPr>
                      <a:picLocks noChangeAspect="1"/>
                    </pic:cNvPicPr>
                  </pic:nvPicPr>
                  <pic:blipFill>
                    <a:blip r:embed="rId187"/>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rPr>
      </w:pPr>
      <w:r>
        <w:rPr>
          <w:rFonts w:hint="eastAsia"/>
          <w:lang w:val="en-US" w:eastAsia="zh-CN"/>
        </w:rPr>
        <w:t>4.4.8.3</w:t>
      </w:r>
      <w:r>
        <w:rPr>
          <w:rFonts w:hint="eastAsia"/>
        </w:rPr>
        <w:t>风险计划执行</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lang w:val="en-US" w:eastAsia="zh-CN"/>
        </w:rPr>
        <w:t>风险计划录入流程审批结束后，录入的风险计划进入风险计划执行菜单，在此界面，用户选择风险计划，点击执行按钮后，系统弹出风险计划执行页面。</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6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8"/>
                    <pic:cNvPicPr>
                      <a:picLocks noChangeAspect="1"/>
                    </pic:cNvPicPr>
                  </pic:nvPicPr>
                  <pic:blipFill>
                    <a:blip r:embed="rId188"/>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在此界面，用户可以补充调整风险计划信息。弹出页面的下方有转计划工单、转非计划工单、转外委服务、其他处理措施和转技改项目五个按钮，根据线下实际情况选择点击页面下方的五个按钮中的一个，其中点击其他处理措施按钮后，风险计划直接进入验收环节；其余转工单或转技改的按钮，系统会弹出工单或技改的创建页面，待工单或技改关闭后，风险计划才会进入验收环节。</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66690" cy="2548255"/>
            <wp:effectExtent l="0" t="0" r="10160" b="4445"/>
            <wp:docPr id="6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9"/>
                    <pic:cNvPicPr>
                      <a:picLocks noChangeAspect="1"/>
                    </pic:cNvPicPr>
                  </pic:nvPicPr>
                  <pic:blipFill>
                    <a:blip r:embed="rId189"/>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lang w:val="en-US" w:eastAsia="zh-CN"/>
        </w:rPr>
      </w:pPr>
      <w:r>
        <w:rPr>
          <w:rFonts w:hint="eastAsia"/>
          <w:lang w:val="en-US" w:eastAsia="zh-CN"/>
        </w:rPr>
        <w:t>4.4.8.4</w:t>
      </w:r>
      <w:r>
        <w:rPr>
          <w:rFonts w:hint="eastAsia"/>
        </w:rPr>
        <w:t>风险计划验收</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lang w:val="en-US" w:eastAsia="zh-CN"/>
        </w:rPr>
      </w:pPr>
      <w:r>
        <w:rPr>
          <w:rFonts w:hint="eastAsia"/>
        </w:rPr>
        <w:t>选中一条进入风险计划验收环节的风险计划数据，点击计划验收按钮，系统弹出验收详情页面，用户需要在此页面补充完整风险计划的剩余内容，例如剩余风险可能性、剩余风险后果程度等；</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11376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69035" name="图片 1"/>
                    <pic:cNvPicPr>
                      <a:picLocks noChangeAspect="1"/>
                    </pic:cNvPicPr>
                  </pic:nvPicPr>
                  <pic:blipFill>
                    <a:blip r:embed="rId190"/>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然后根据实际情况选择页面下方三个按钮中的一个，进入流程审批环节。选择剩余风险执行或者剩余风险追踪按钮，在流程审批结束后，若该风险计划是手动新增风险的，则会将该风险计划插入至风险原始台账；若该风险计划不是手动新增风险的，则会以风险计划中填写的剩余风险可能性和剩余风险后果程度覆盖风险原始台账中的剩余风险可能性和剩余风险后果程度。</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p>
    <w:p>
      <w:pPr>
        <w:pStyle w:val="5"/>
        <w:numPr>
          <w:ilvl w:val="3"/>
          <w:numId w:val="0"/>
        </w:numPr>
        <w:bidi w:val="0"/>
        <w:ind w:leftChars="0" w:firstLine="420" w:firstLineChars="0"/>
        <w:rPr>
          <w:rFonts w:hint="eastAsia"/>
          <w:lang w:val="en-US" w:eastAsia="zh-CN"/>
        </w:rPr>
      </w:pPr>
      <w:r>
        <w:rPr>
          <w:rFonts w:hint="eastAsia"/>
          <w:lang w:val="en-US" w:eastAsia="zh-CN"/>
        </w:rPr>
        <w:t>4.4.8.5</w:t>
      </w:r>
      <w:r>
        <w:rPr>
          <w:rFonts w:hint="eastAsia"/>
        </w:rPr>
        <w:t>风险台账汇总</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lang w:val="en-US" w:eastAsia="zh-CN"/>
        </w:rPr>
      </w:pPr>
    </w:p>
    <w:p>
      <w:pPr>
        <w:pageBreakBefore w:val="0"/>
        <w:numPr>
          <w:numId w:val="0"/>
        </w:numPr>
        <w:tabs>
          <w:tab w:val="left" w:pos="312"/>
        </w:tabs>
        <w:kinsoku/>
        <w:wordWrap/>
        <w:overflowPunct/>
        <w:topLinePunct w:val="0"/>
        <w:bidi w:val="0"/>
        <w:snapToGrid/>
        <w:spacing w:line="360" w:lineRule="auto"/>
        <w:ind w:left="840" w:leftChars="0"/>
        <w:textAlignment w:val="auto"/>
        <w:rPr>
          <w:rFonts w:hint="eastAsia"/>
          <w:lang w:val="en-US" w:eastAsia="zh-CN"/>
        </w:rPr>
      </w:pPr>
      <w:r>
        <w:rPr>
          <w:rFonts w:hint="eastAsia"/>
          <w:lang w:val="en-US" w:eastAsia="zh-CN"/>
        </w:rPr>
        <w:t>是</w:t>
      </w:r>
      <w:r>
        <w:rPr>
          <w:rFonts w:hint="eastAsia"/>
        </w:rPr>
        <w:t>供用户查看各个状态的风险计划，便于用户更好的追溯跟踪风险计划的执行进度。</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86703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33597" name="图片 1"/>
                    <pic:cNvPicPr>
                      <a:picLocks noChangeAspect="1"/>
                    </pic:cNvPicPr>
                  </pic:nvPicPr>
                  <pic:blipFill>
                    <a:blip r:embed="rId191"/>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rPr>
          <w:rFonts w:hint="default" w:ascii="Times New Roman" w:hAnsi="Times New Roman" w:cs="Times New Roman"/>
          <w:lang w:val="en-US" w:eastAsia="zh-CN"/>
        </w:rPr>
      </w:pPr>
    </w:p>
    <w:p>
      <w:pPr>
        <w:pStyle w:val="4"/>
        <w:numPr>
          <w:ilvl w:val="2"/>
          <w:numId w:val="0"/>
        </w:numPr>
        <w:bidi w:val="0"/>
        <w:ind w:leftChars="0"/>
        <w:rPr>
          <w:rFonts w:hint="default" w:ascii="Times New Roman" w:hAnsi="Times New Roman" w:cs="Times New Roman"/>
          <w:lang w:val="en-US" w:eastAsia="zh-CN"/>
        </w:rPr>
      </w:pPr>
      <w:r>
        <w:rPr>
          <w:rFonts w:hint="eastAsia" w:ascii="Times New Roman" w:hAnsi="Times New Roman" w:cs="Times New Roman"/>
          <w:lang w:val="en-US" w:eastAsia="zh-CN"/>
        </w:rPr>
        <w:t>4.4.</w:t>
      </w:r>
      <w:r>
        <w:rPr>
          <w:rFonts w:hint="eastAsia" w:cs="Times New Roman"/>
          <w:lang w:val="en-US" w:eastAsia="zh-CN"/>
        </w:rPr>
        <w:t>9</w:t>
      </w:r>
      <w:r>
        <w:rPr>
          <w:rFonts w:hint="eastAsia" w:ascii="Times New Roman" w:hAnsi="Times New Roman" w:cs="Times New Roman"/>
          <w:lang w:val="en-US" w:eastAsia="zh-CN"/>
        </w:rPr>
        <w:t xml:space="preserve"> </w:t>
      </w:r>
      <w:r>
        <w:rPr>
          <w:rFonts w:hint="eastAsia" w:ascii="Times New Roman" w:hAnsi="Times New Roman" w:eastAsia="黑体" w:cs="Times New Roman"/>
          <w:b/>
          <w:bCs/>
          <w:kern w:val="0"/>
          <w:sz w:val="24"/>
          <w:szCs w:val="32"/>
          <w:lang w:val="en-US" w:eastAsia="zh-CN" w:bidi="ar-SA"/>
        </w:rPr>
        <w:t>隐患管理</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隐患管理是一个在日常运营中用于识别、记录、评估、排除和监控各种潜在危险和风险的系统性过程。隐患可能是导致事故、损害、伤害或环境破坏的根源，隐患管理旨在及早识别并采取适当的措施来防止这些风险的实际化。以下是隐患管理的一些关键方面：</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Style w:val="5"/>
        <w:numPr>
          <w:ilvl w:val="3"/>
          <w:numId w:val="0"/>
        </w:numPr>
        <w:bidi w:val="0"/>
        <w:ind w:leftChars="0" w:firstLine="420" w:firstLineChars="0"/>
        <w:rPr>
          <w:rFonts w:hint="eastAsia"/>
        </w:rPr>
      </w:pPr>
      <w:r>
        <w:rPr>
          <w:rFonts w:hint="eastAsia"/>
          <w:lang w:val="en-US" w:eastAsia="zh-CN"/>
        </w:rPr>
        <w:t>4.4.9.1</w:t>
      </w:r>
      <w:r>
        <w:rPr>
          <w:rFonts w:hint="eastAsia"/>
        </w:rPr>
        <w:t>设备隐患台账</w:t>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lang w:eastAsia="zh-CN"/>
        </w:rPr>
      </w:pPr>
      <w:r>
        <w:rPr>
          <w:rFonts w:hint="eastAsia"/>
        </w:rPr>
        <w:t>隐患台账</w:t>
      </w:r>
      <w:r>
        <w:rPr>
          <w:rFonts w:hint="eastAsia"/>
          <w:lang w:eastAsia="zh-CN"/>
        </w:rPr>
        <w:t>：</w:t>
      </w:r>
      <w:r>
        <w:rPr>
          <w:rFonts w:hint="eastAsia"/>
        </w:rPr>
        <w:t>汇总系统中所有的隐患数据，用户可以在此查询、跟进隐患处理进度。由于数据权限的控制，运行部的用户只能查询到自己部门的隐患数据。隐患台账支持导出，点击页面右上角的导出按钮，即可将查询到的所有隐患数据导出</w:t>
      </w:r>
      <w:r>
        <w:rPr>
          <w:rFonts w:hint="eastAsia"/>
          <w:lang w:eastAsia="zh-CN"/>
        </w:rPr>
        <w:t>。</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42841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7907" name="图片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5"/>
        <w:numPr>
          <w:ilvl w:val="3"/>
          <w:numId w:val="0"/>
        </w:numPr>
        <w:bidi w:val="0"/>
        <w:ind w:leftChars="0" w:firstLine="420" w:firstLineChars="0"/>
        <w:rPr>
          <w:rFonts w:hint="eastAsia"/>
        </w:rPr>
      </w:pPr>
      <w:r>
        <w:rPr>
          <w:rFonts w:hint="eastAsia"/>
          <w:lang w:val="en-US" w:eastAsia="zh-CN"/>
        </w:rPr>
        <w:t>4.4.9.2</w:t>
      </w:r>
      <w:r>
        <w:rPr>
          <w:rFonts w:hint="eastAsia"/>
        </w:rPr>
        <w:t>设备隐患处理</w:t>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隐患录入</w:t>
      </w:r>
      <w:r>
        <w:rPr>
          <w:rFonts w:hint="eastAsia"/>
          <w:lang w:eastAsia="zh-CN"/>
        </w:rPr>
        <w:t>：</w:t>
      </w:r>
      <w:r>
        <w:rPr>
          <w:rFonts w:hint="eastAsia"/>
        </w:rPr>
        <w:t>用户线下发现隐患后，需将隐患信息记录在线上，打开隐患录入菜单，点击新增按钮，系统弹出隐患录入界面，根据页面显示字段填写隐患的详细信息，</w:t>
      </w:r>
      <w:r>
        <w:rPr>
          <w:rFonts w:hint="eastAsia"/>
          <w:color w:val="FF0000"/>
        </w:rPr>
        <w:t>需要注意的是，指定一名整改人员后，该隐患数据，在隐患识别阶段，只有该名整改人员可见</w:t>
      </w:r>
      <w:r>
        <w:rPr>
          <w:rFonts w:hint="eastAsia"/>
        </w:rPr>
        <w:t>。隐患信息录入完毕后，点击提交按钮。被指定的整改人员会收到一条站内信提醒，告知有一条隐患数据需要其及时处理。</w:t>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20768303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0356" name="图片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0" distR="0">
            <wp:extent cx="5274310" cy="2417445"/>
            <wp:effectExtent l="0" t="0" r="2540" b="1905"/>
            <wp:docPr id="17368876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87658" name="图片 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274310" cy="2417445"/>
                    </a:xfrm>
                    <a:prstGeom prst="rect">
                      <a:avLst/>
                    </a:prstGeom>
                    <a:noFill/>
                    <a:ln>
                      <a:noFill/>
                    </a:ln>
                  </pic:spPr>
                </pic:pic>
              </a:graphicData>
            </a:graphic>
          </wp:inline>
        </w:drawing>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隐患识别</w:t>
      </w:r>
      <w:r>
        <w:rPr>
          <w:rFonts w:hint="eastAsia"/>
          <w:lang w:eastAsia="zh-CN"/>
        </w:rPr>
        <w:t>：</w:t>
      </w:r>
      <w:r>
        <w:rPr>
          <w:rFonts w:hint="eastAsia"/>
        </w:rPr>
        <w:t>由于并非所有提交的隐患数据均是真正的隐患，所以需要整改人员去甄别筛选。整改人员打开隐患识别菜单后，页面上显示的所有隐患数据，均是需要其及时处理的</w:t>
      </w:r>
      <w:r>
        <w:rPr>
          <w:rFonts w:hint="eastAsia"/>
          <w:lang w:eastAsia="zh-CN"/>
        </w:rPr>
        <w:t>。</w:t>
      </w:r>
      <w:r>
        <w:rPr>
          <w:rFonts w:hint="eastAsia"/>
        </w:rPr>
        <w:t>选中一条隐患数据，点击隐患识别按钮，进入隐患识别信息录入界面，该界面显示了隐患录入阶段填写的内容，同时，还需要整改人员补充剩余信息，方可提交隐患识别审批。其中隐患等级和计划员组决定了流程审批的走向，具体可待流程提交后，在流程中心内找到该流程查看流程图谱</w:t>
      </w:r>
      <w:r>
        <w:rPr>
          <w:rFonts w:hint="eastAsia"/>
          <w:lang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235835"/>
            <wp:effectExtent l="0" t="0" r="2540" b="12065"/>
            <wp:docPr id="6238180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8078" name="图片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274310" cy="223583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0" distR="0">
            <wp:extent cx="5274310" cy="2357120"/>
            <wp:effectExtent l="0" t="0" r="2540" b="5080"/>
            <wp:docPr id="12105729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72989" name="图片 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357120"/>
                    </a:xfrm>
                    <a:prstGeom prst="rect">
                      <a:avLst/>
                    </a:prstGeom>
                    <a:noFill/>
                    <a:ln>
                      <a:noFill/>
                    </a:ln>
                  </pic:spPr>
                </pic:pic>
              </a:graphicData>
            </a:graphic>
          </wp:inline>
        </w:drawing>
      </w:r>
    </w:p>
    <w:p>
      <w:pPr>
        <w:pageBreakBefore w:val="0"/>
        <w:numPr>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隐患整改</w:t>
      </w:r>
      <w:r>
        <w:rPr>
          <w:rFonts w:hint="eastAsia"/>
          <w:lang w:eastAsia="zh-CN"/>
        </w:rPr>
        <w:t>：</w:t>
      </w:r>
      <w:r>
        <w:rPr>
          <w:rFonts w:hint="eastAsia"/>
        </w:rPr>
        <w:t>待隐患识别流程审批结束后，隐患数据进入整改环节，用户可以打开隐患整改菜单，选中隐患数据，点击隐患整改按钮，系统弹出整改页面。</w:t>
      </w:r>
    </w:p>
    <w:p>
      <w:pPr>
        <w:pageBreakBefore w:val="0"/>
        <w:numPr>
          <w:numId w:val="0"/>
        </w:numPr>
        <w:kinsoku/>
        <w:wordWrap/>
        <w:overflowPunct/>
        <w:topLinePunct w:val="0"/>
        <w:bidi w:val="0"/>
        <w:snapToGrid/>
        <w:spacing w:line="360" w:lineRule="auto"/>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在此页面，用户需要根据实际情况选择页面下方的四个按钮，选择转计划性工单、非计划性工单和外委工单，则系统会弹出工单创建页面，用户需要填写工单信息并提交，待工单处理完毕并关闭后，隐患数据才会进入验收环节；选择其他处理执行按钮后，隐患数据会立即进入验收环节。</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565653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53796" name="图片 1"/>
                    <pic:cNvPicPr>
                      <a:picLocks noChangeAspect="1"/>
                    </pic:cNvPicPr>
                  </pic:nvPicPr>
                  <pic:blipFill>
                    <a:blip r:embed="rId197"/>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drawing>
          <wp:inline distT="0" distB="0" distL="0" distR="0">
            <wp:extent cx="5274310" cy="2417445"/>
            <wp:effectExtent l="0" t="0" r="2540" b="1905"/>
            <wp:docPr id="247058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8268" name="图片 1"/>
                    <pic:cNvPicPr>
                      <a:picLocks noChangeAspect="1"/>
                    </pic:cNvPicPr>
                  </pic:nvPicPr>
                  <pic:blipFill>
                    <a:blip r:embed="rId198"/>
                    <a:stretch>
                      <a:fillRect/>
                    </a:stretch>
                  </pic:blipFill>
                  <pic:spPr>
                    <a:xfrm>
                      <a:off x="0" y="0"/>
                      <a:ext cx="5274310" cy="2417445"/>
                    </a:xfrm>
                    <a:prstGeom prst="rect">
                      <a:avLst/>
                    </a:prstGeom>
                  </pic:spPr>
                </pic:pic>
              </a:graphicData>
            </a:graphic>
          </wp:inline>
        </w:drawing>
      </w:r>
      <w:r>
        <w:rPr>
          <w:rFonts w:hint="eastAsia"/>
          <w:lang w:val="en-US" w:eastAsia="zh-CN"/>
        </w:rPr>
        <w:tab/>
        <w:t/>
      </w:r>
      <w:r>
        <w:rPr>
          <w:rFonts w:hint="eastAsia"/>
          <w:lang w:val="en-US" w:eastAsia="zh-CN"/>
        </w:rPr>
        <w:tab/>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r>
        <w:rPr>
          <w:rFonts w:hint="eastAsia"/>
        </w:rPr>
        <w:t>隐患验收</w:t>
      </w:r>
      <w:r>
        <w:rPr>
          <w:rFonts w:hint="eastAsia"/>
          <w:lang w:eastAsia="zh-CN"/>
        </w:rPr>
        <w:t>：</w:t>
      </w:r>
      <w:r>
        <w:rPr>
          <w:rFonts w:hint="eastAsia"/>
        </w:rPr>
        <w:t>隐患数据经过一系列的线下整改后，进入验收环节，用户打开隐患验收菜单，选中隐患数据，点击隐患验收按钮，系统弹出验收页面。核对完隐患数据后，用户可以选择点击下方的验收确认按钮或者转入风险管理按钮。</w:t>
      </w:r>
    </w:p>
    <w:p>
      <w:pPr>
        <w:pageBreakBefore w:val="0"/>
        <w:numPr>
          <w:ilvl w:val="0"/>
          <w:numId w:val="0"/>
        </w:numPr>
        <w:kinsoku/>
        <w:wordWrap/>
        <w:overflowPunct/>
        <w:topLinePunct w:val="0"/>
        <w:bidi w:val="0"/>
        <w:snapToGrid/>
        <w:spacing w:line="360" w:lineRule="auto"/>
        <w:ind w:left="420" w:leftChars="0"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r>
        <w:rPr>
          <w:rFonts w:hint="eastAsia"/>
        </w:rPr>
        <w:t>若点击验收确认按钮，则代表本次发生的隐患已经消除，可以直接关闭该隐患；若点击转入风险管理按钮，则代表本次发生的隐患无法完全消除，只能转入风险，继续跟进处理。系统会弹出风险计划录入界面，补充完整风险计划信息后提交审批。后续操作转入风险模块。</w:t>
      </w:r>
    </w:p>
    <w:p>
      <w:pPr>
        <w:pageBreakBefore w:val="0"/>
        <w:numPr>
          <w:ilvl w:val="0"/>
          <w:numId w:val="0"/>
        </w:numPr>
        <w:kinsoku/>
        <w:wordWrap/>
        <w:overflowPunct/>
        <w:topLinePunct w:val="0"/>
        <w:bidi w:val="0"/>
        <w:snapToGrid/>
        <w:spacing w:line="360" w:lineRule="auto"/>
        <w:ind w:left="420" w:leftChars="0" w:firstLine="420" w:firstLineChars="20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903391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91896" name="图片 1"/>
                    <pic:cNvPicPr>
                      <a:picLocks noChangeAspect="1"/>
                    </pic:cNvPicPr>
                  </pic:nvPicPr>
                  <pic:blipFill>
                    <a:blip r:embed="rId199"/>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069390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90059" name="图片 1"/>
                    <pic:cNvPicPr>
                      <a:picLocks noChangeAspect="1"/>
                    </pic:cNvPicPr>
                  </pic:nvPicPr>
                  <pic:blipFill>
                    <a:blip r:embed="rId200"/>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drawing>
          <wp:inline distT="0" distB="0" distL="0" distR="0">
            <wp:extent cx="5274310" cy="2417445"/>
            <wp:effectExtent l="0" t="0" r="2540" b="1905"/>
            <wp:docPr id="1105025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5535" name="图片 1"/>
                    <pic:cNvPicPr>
                      <a:picLocks noChangeAspect="1"/>
                    </pic:cNvPicPr>
                  </pic:nvPicPr>
                  <pic:blipFill>
                    <a:blip r:embed="rId201"/>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200"/>
        <w:textAlignment w:val="auto"/>
        <w:rPr>
          <w:rFonts w:hint="default"/>
          <w:lang w:val="en-US" w:eastAsia="zh-CN"/>
        </w:rPr>
      </w:pPr>
    </w:p>
    <w:p>
      <w:pPr>
        <w:pageBreakBefore w:val="0"/>
        <w:numPr>
          <w:ilvl w:val="0"/>
          <w:numId w:val="0"/>
        </w:numPr>
        <w:kinsoku/>
        <w:wordWrap/>
        <w:overflowPunct/>
        <w:topLinePunct w:val="0"/>
        <w:bidi w:val="0"/>
        <w:snapToGrid/>
        <w:spacing w:line="360" w:lineRule="auto"/>
        <w:ind w:firstLine="420" w:firstLineChars="200"/>
        <w:textAlignment w:val="auto"/>
        <w:rPr>
          <w:rFonts w:hint="default"/>
          <w:lang w:val="en-US" w:eastAsia="zh-CN"/>
        </w:rPr>
      </w:pPr>
    </w:p>
    <w:p>
      <w:pPr>
        <w:pStyle w:val="5"/>
        <w:numPr>
          <w:ilvl w:val="3"/>
          <w:numId w:val="0"/>
        </w:numPr>
        <w:bidi w:val="0"/>
        <w:rPr>
          <w:rFonts w:hint="default"/>
          <w:lang w:val="en-US" w:eastAsia="zh-CN"/>
        </w:rPr>
      </w:pPr>
      <w:r>
        <w:rPr>
          <w:rFonts w:hint="eastAsia"/>
          <w:lang w:val="en-US" w:eastAsia="zh-CN"/>
        </w:rPr>
        <w:t>4.4.9.3</w:t>
      </w:r>
      <w:r>
        <w:rPr>
          <w:rFonts w:hint="default"/>
          <w:lang w:val="en-US" w:eastAsia="zh-CN"/>
        </w:rPr>
        <w:t>隐患分级管理</w:t>
      </w:r>
    </w:p>
    <w:p>
      <w:pPr>
        <w:pageBreakBefore w:val="0"/>
        <w:widowControl w:val="0"/>
        <w:numPr>
          <w:numId w:val="0"/>
        </w:numPr>
        <w:tabs>
          <w:tab w:val="left" w:pos="312"/>
        </w:tabs>
        <w:kinsoku/>
        <w:wordWrap/>
        <w:overflowPunct/>
        <w:topLinePunct w:val="0"/>
        <w:bidi w:val="0"/>
        <w:snapToGrid/>
        <w:spacing w:line="360" w:lineRule="auto"/>
        <w:jc w:val="both"/>
        <w:textAlignment w:val="auto"/>
        <w:rPr>
          <w:rFonts w:hint="default"/>
          <w:lang w:val="en-US" w:eastAsia="zh-CN"/>
        </w:rPr>
      </w:pPr>
    </w:p>
    <w:p>
      <w:pPr>
        <w:pStyle w:val="5"/>
        <w:numPr>
          <w:ilvl w:val="3"/>
          <w:numId w:val="0"/>
        </w:numPr>
        <w:bidi w:val="0"/>
        <w:rPr>
          <w:rFonts w:hint="default"/>
          <w:lang w:val="en-US" w:eastAsia="zh-CN"/>
        </w:rPr>
      </w:pPr>
      <w:r>
        <w:rPr>
          <w:rFonts w:hint="eastAsia"/>
          <w:lang w:val="en-US" w:eastAsia="zh-CN"/>
        </w:rPr>
        <w:t>4.4.9.4</w:t>
      </w:r>
      <w:r>
        <w:rPr>
          <w:rFonts w:hint="default"/>
          <w:lang w:val="en-US" w:eastAsia="zh-CN"/>
        </w:rPr>
        <w:t>隐患统计报表</w:t>
      </w:r>
    </w:p>
    <w:p>
      <w:pPr>
        <w:pageBreakBefore w:val="0"/>
        <w:numPr>
          <w:numId w:val="0"/>
        </w:numPr>
        <w:kinsoku/>
        <w:wordWrap/>
        <w:overflowPunct/>
        <w:topLinePunct w:val="0"/>
        <w:bidi w:val="0"/>
        <w:snapToGrid/>
        <w:spacing w:line="360" w:lineRule="auto"/>
        <w:ind w:firstLine="420" w:firstLineChars="0"/>
        <w:textAlignment w:val="auto"/>
        <w:rPr>
          <w:rFonts w:hint="default"/>
          <w:lang w:val="en-US" w:eastAsia="zh-CN"/>
        </w:rPr>
      </w:pPr>
      <w:r>
        <w:rPr>
          <w:rFonts w:hint="eastAsia"/>
        </w:rPr>
        <w:t>此菜单是为了方便用户统计隐患数量而设计的，打开此菜单，用户即可查询出系统中所有隐患数据，及其分类。</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5420" cy="2395220"/>
            <wp:effectExtent l="0" t="0" r="11430" b="5080"/>
            <wp:docPr id="6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1"/>
                    <pic:cNvPicPr>
                      <a:picLocks noChangeAspect="1"/>
                    </pic:cNvPicPr>
                  </pic:nvPicPr>
                  <pic:blipFill>
                    <a:blip r:embed="rId202"/>
                    <a:stretch>
                      <a:fillRect/>
                    </a:stretch>
                  </pic:blipFill>
                  <pic:spPr>
                    <a:xfrm>
                      <a:off x="0" y="0"/>
                      <a:ext cx="5265420" cy="23952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Style w:val="4"/>
        <w:numPr>
          <w:ilvl w:val="2"/>
          <w:numId w:val="0"/>
        </w:numPr>
        <w:bidi w:val="0"/>
        <w:ind w:leftChars="0"/>
        <w:rPr>
          <w:rFonts w:hint="eastAsia" w:ascii="Times New Roman" w:hAnsi="Times New Roman" w:eastAsia="黑体" w:cs="Times New Roman"/>
          <w:b/>
          <w:bCs/>
          <w:kern w:val="0"/>
          <w:sz w:val="24"/>
          <w:szCs w:val="32"/>
          <w:lang w:val="en-US" w:eastAsia="zh-CN" w:bidi="ar-SA"/>
        </w:rPr>
      </w:pPr>
      <w:r>
        <w:rPr>
          <w:rFonts w:hint="eastAsia" w:ascii="Times New Roman" w:hAnsi="Times New Roman" w:cs="Times New Roman"/>
          <w:lang w:val="en-US" w:eastAsia="zh-CN"/>
        </w:rPr>
        <w:t>4.4.</w:t>
      </w:r>
      <w:r>
        <w:rPr>
          <w:rFonts w:hint="eastAsia" w:cs="Times New Roman"/>
          <w:lang w:val="en-US" w:eastAsia="zh-CN"/>
        </w:rPr>
        <w:t>10</w:t>
      </w:r>
      <w:r>
        <w:rPr>
          <w:rFonts w:hint="eastAsia" w:ascii="Times New Roman" w:hAnsi="Times New Roman" w:cs="Times New Roman"/>
          <w:lang w:val="en-US" w:eastAsia="zh-CN"/>
        </w:rPr>
        <w:t xml:space="preserve"> </w:t>
      </w:r>
      <w:r>
        <w:rPr>
          <w:rFonts w:hint="eastAsia" w:ascii="Times New Roman" w:hAnsi="Times New Roman" w:eastAsia="黑体" w:cs="Times New Roman"/>
          <w:b/>
          <w:bCs/>
          <w:kern w:val="0"/>
          <w:sz w:val="24"/>
          <w:szCs w:val="32"/>
          <w:lang w:val="en-US" w:eastAsia="zh-CN" w:bidi="ar-SA"/>
        </w:rPr>
        <w:t>故障树汇总</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r>
        <w:rPr>
          <w:rFonts w:hint="default"/>
          <w:lang w:val="en-US" w:eastAsia="zh-CN"/>
        </w:rPr>
        <w:t>故障树分析（FTA）是一种用于分析系统或过程中潜在故障和事故的方法。故障树汇总是在故障树分析中的一个步骤，在将不同的基础故障事件组合成更大的故障事件，从而构建一个全面的故障模型。以下是故障树汇总的一些关键要点：</w:t>
      </w:r>
      <w:r>
        <w:rPr>
          <w:rFonts w:hint="default"/>
          <w:lang w:val="en-US" w:eastAsia="zh-CN"/>
        </w:rPr>
        <w:br w:type="textWrapping"/>
      </w:r>
      <w:r>
        <w:rPr>
          <w:rFonts w:hint="eastAsia"/>
          <w:lang w:val="en-US" w:eastAsia="zh-CN"/>
        </w:rPr>
        <w:tab/>
      </w:r>
    </w:p>
    <w:p>
      <w:pPr>
        <w:pStyle w:val="5"/>
        <w:numPr>
          <w:ilvl w:val="3"/>
          <w:numId w:val="0"/>
        </w:numPr>
        <w:bidi w:val="0"/>
        <w:ind w:leftChars="0" w:firstLine="420" w:firstLineChars="0"/>
        <w:rPr>
          <w:rFonts w:hint="eastAsia"/>
          <w:lang w:val="en-US" w:eastAsia="zh-CN"/>
        </w:rPr>
      </w:pPr>
      <w:r>
        <w:rPr>
          <w:rFonts w:hint="eastAsia"/>
          <w:lang w:val="en-US" w:eastAsia="zh-CN"/>
        </w:rPr>
        <w:t>4.4.10.1设备类别</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该界面展示所有故障分组，当鼠标放到某一条数据上时，右边会出现删除和新增的图标，点击新增图标进行数据新增，填写数据后点击保存，如需修改信息点击该数据在右边直接修改点击保存。删除数据，鼠标放在需要删除的数据上点击删除图标点击确认。</w:t>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r>
        <w:drawing>
          <wp:inline distT="0" distB="0" distL="0" distR="0">
            <wp:extent cx="5274310" cy="2614930"/>
            <wp:effectExtent l="0" t="0" r="2540" b="13970"/>
            <wp:docPr id="471513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3459" name="图片 1"/>
                    <pic:cNvPicPr>
                      <a:picLocks noChangeAspect="1"/>
                    </pic:cNvPicPr>
                  </pic:nvPicPr>
                  <pic:blipFill>
                    <a:blip r:embed="rId203"/>
                    <a:stretch>
                      <a:fillRect/>
                    </a:stretch>
                  </pic:blipFill>
                  <pic:spPr>
                    <a:xfrm>
                      <a:off x="0" y="0"/>
                      <a:ext cx="5274310" cy="261493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p>
    <w:p>
      <w:pPr>
        <w:pStyle w:val="5"/>
        <w:numPr>
          <w:ilvl w:val="3"/>
          <w:numId w:val="0"/>
        </w:numPr>
        <w:bidi w:val="0"/>
        <w:ind w:leftChars="0" w:firstLine="420" w:firstLineChars="0"/>
        <w:rPr>
          <w:rFonts w:hint="default"/>
          <w:lang w:val="en-US" w:eastAsia="zh-CN"/>
        </w:rPr>
      </w:pPr>
      <w:r>
        <w:rPr>
          <w:rFonts w:hint="eastAsia"/>
          <w:lang w:val="en-US" w:eastAsia="zh-CN"/>
        </w:rPr>
        <w:t>4.4.10.2</w:t>
      </w:r>
      <w:r>
        <w:rPr>
          <w:rFonts w:hint="eastAsia"/>
        </w:rPr>
        <w:t>故障现象</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该界面查看搜索所有故障现象。点击新增跳转到故障现象面板，填写所有信息点击保存。修改数据，勾选需要修改的数据点击修改跳转到故障现象面板修改内容信息点击保存。删除数据，勾选需要删除的数据点击删除再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25700"/>
            <wp:effectExtent l="0" t="0" r="2540" b="12700"/>
            <wp:docPr id="637886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6615" name="图片 1"/>
                    <pic:cNvPicPr>
                      <a:picLocks noChangeAspect="1"/>
                    </pic:cNvPicPr>
                  </pic:nvPicPr>
                  <pic:blipFill>
                    <a:blip r:embed="rId204"/>
                    <a:stretch>
                      <a:fillRect/>
                    </a:stretch>
                  </pic:blipFill>
                  <pic:spPr>
                    <a:xfrm>
                      <a:off x="0" y="0"/>
                      <a:ext cx="5274310" cy="2425700"/>
                    </a:xfrm>
                    <a:prstGeom prst="rect">
                      <a:avLst/>
                    </a:prstGeom>
                  </pic:spPr>
                </pic:pic>
              </a:graphicData>
            </a:graphic>
          </wp:inline>
        </w:drawing>
      </w:r>
    </w:p>
    <w:p>
      <w:pPr>
        <w:pStyle w:val="5"/>
        <w:numPr>
          <w:ilvl w:val="3"/>
          <w:numId w:val="0"/>
        </w:numPr>
        <w:bidi w:val="0"/>
        <w:ind w:leftChars="0" w:firstLine="420" w:firstLineChars="0"/>
        <w:rPr>
          <w:rFonts w:hint="default"/>
          <w:lang w:val="en-US" w:eastAsia="zh-CN"/>
        </w:rPr>
      </w:pPr>
      <w:r>
        <w:rPr>
          <w:rFonts w:hint="eastAsia"/>
          <w:lang w:val="en-US" w:eastAsia="zh-CN"/>
        </w:rPr>
        <w:t>4.4.10.3</w:t>
      </w:r>
      <w:r>
        <w:rPr>
          <w:rFonts w:hint="eastAsia"/>
        </w:rPr>
        <w:t>故障原因</w:t>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该界面查看搜索所有故障原因。点击新增跳转到故障原因面板，填写所有信息点击保存。修改数据，勾选需要修改的数据点击编辑跳转到故障原因面板修改内容信息点击保存。删除数据，勾选需要删除的数据点击删除再点击确认。</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30780"/>
            <wp:effectExtent l="0" t="0" r="2540" b="7620"/>
            <wp:docPr id="12485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0346" name="图片 1"/>
                    <pic:cNvPicPr>
                      <a:picLocks noChangeAspect="1"/>
                    </pic:cNvPicPr>
                  </pic:nvPicPr>
                  <pic:blipFill>
                    <a:blip r:embed="rId205"/>
                    <a:stretch>
                      <a:fillRect/>
                    </a:stretch>
                  </pic:blipFill>
                  <pic:spPr>
                    <a:xfrm>
                      <a:off x="0" y="0"/>
                      <a:ext cx="5274310" cy="243078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5"/>
        <w:numPr>
          <w:ilvl w:val="3"/>
          <w:numId w:val="0"/>
        </w:numPr>
        <w:bidi w:val="0"/>
        <w:ind w:firstLine="420" w:firstLineChars="0"/>
        <w:rPr>
          <w:rFonts w:hint="default"/>
          <w:lang w:val="en-US" w:eastAsia="zh-CN"/>
        </w:rPr>
      </w:pPr>
      <w:r>
        <w:rPr>
          <w:rFonts w:hint="eastAsia"/>
          <w:lang w:val="en-US" w:eastAsia="zh-CN"/>
        </w:rPr>
        <w:t>4.4.10.4</w:t>
      </w:r>
      <w:r>
        <w:rPr>
          <w:rFonts w:hint="eastAsia"/>
        </w:rPr>
        <w:t>故障措施</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该界面查看搜索所有故障措施。点击新增跳转到故障措施面板，填写所有信息点击保存。修改数据，勾选需要修改的数据点击编辑跳转到故障措施面板修改内容信息点击保存。删除数据，勾选需要删除的数据点击删除再点击确认。</w:t>
      </w:r>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r>
        <w:drawing>
          <wp:inline distT="0" distB="0" distL="0" distR="0">
            <wp:extent cx="5274310" cy="2417445"/>
            <wp:effectExtent l="0" t="0" r="2540" b="1905"/>
            <wp:docPr id="4833936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93631" name="图片 1"/>
                    <pic:cNvPicPr>
                      <a:picLocks noChangeAspect="1"/>
                    </pic:cNvPicPr>
                  </pic:nvPicPr>
                  <pic:blipFill>
                    <a:blip r:embed="rId206"/>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pStyle w:val="5"/>
        <w:numPr>
          <w:ilvl w:val="3"/>
          <w:numId w:val="0"/>
        </w:numPr>
        <w:bidi w:val="0"/>
        <w:ind w:firstLine="420" w:firstLineChars="0"/>
        <w:rPr>
          <w:rFonts w:hint="default"/>
          <w:lang w:val="en-US" w:eastAsia="zh-CN"/>
        </w:rPr>
      </w:pPr>
      <w:r>
        <w:rPr>
          <w:rFonts w:hint="eastAsia"/>
          <w:lang w:val="en-US" w:eastAsia="zh-CN"/>
        </w:rPr>
        <w:t>4.4.10.5</w:t>
      </w:r>
      <w:r>
        <w:rPr>
          <w:rFonts w:hint="eastAsia"/>
        </w:rPr>
        <w:t>故障树</w:t>
      </w:r>
    </w:p>
    <w:p>
      <w:pPr>
        <w:pageBreakBefore w:val="0"/>
        <w:numPr>
          <w:numId w:val="0"/>
        </w:numPr>
        <w:kinsoku/>
        <w:wordWrap/>
        <w:overflowPunct/>
        <w:topLinePunct w:val="0"/>
        <w:bidi w:val="0"/>
        <w:snapToGrid/>
        <w:spacing w:line="360" w:lineRule="auto"/>
        <w:ind w:left="420" w:leftChars="0" w:firstLine="420" w:firstLineChars="0"/>
        <w:textAlignment w:val="auto"/>
        <w:rPr>
          <w:rFonts w:hint="default"/>
          <w:lang w:val="en-US" w:eastAsia="zh-CN"/>
        </w:rPr>
      </w:pPr>
      <w:r>
        <w:rPr>
          <w:rFonts w:hint="eastAsia"/>
        </w:rPr>
        <w:t>该界面由树状图展示故障现象，故障原因，故障措施之间的关联，将鼠标放在数据上上，右边会出现关联现象和关联原因以及关联措施和解绑的图标，点击关联现象和关联原因以及关联措施图标弹出相关的现象，原因，措施列表。选择之后点击确定。</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0" distR="0">
            <wp:extent cx="5274310" cy="2417445"/>
            <wp:effectExtent l="0" t="0" r="2540" b="1905"/>
            <wp:docPr id="1294248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8069" name="图片 1"/>
                    <pic:cNvPicPr>
                      <a:picLocks noChangeAspect="1"/>
                    </pic:cNvPicPr>
                  </pic:nvPicPr>
                  <pic:blipFill>
                    <a:blip r:embed="rId207"/>
                    <a:stretch>
                      <a:fillRect/>
                    </a:stretch>
                  </pic:blipFill>
                  <pic:spPr>
                    <a:xfrm>
                      <a:off x="0" y="0"/>
                      <a:ext cx="5274310" cy="241744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pPr>
    </w:p>
    <w:p>
      <w:pPr>
        <w:pStyle w:val="3"/>
        <w:pageBreakBefore w:val="0"/>
        <w:numPr>
          <w:ilvl w:val="1"/>
          <w:numId w:val="0"/>
        </w:numPr>
        <w:kinsoku/>
        <w:wordWrap/>
        <w:overflowPunct/>
        <w:topLinePunct w:val="0"/>
        <w:bidi w:val="0"/>
        <w:snapToGrid/>
        <w:spacing w:line="360" w:lineRule="auto"/>
        <w:textAlignment w:val="auto"/>
        <w:rPr>
          <w:rFonts w:hint="eastAsia"/>
          <w:lang w:val="en-US" w:eastAsia="zh-CN"/>
        </w:rPr>
      </w:pPr>
      <w:bookmarkStart w:id="22" w:name="_Toc26373"/>
      <w:r>
        <w:rPr>
          <w:rFonts w:hint="eastAsia"/>
          <w:lang w:val="en-US" w:eastAsia="zh-CN"/>
        </w:rPr>
        <w:t>4.5 经济完整性</w:t>
      </w:r>
      <w:bookmarkEnd w:id="22"/>
    </w:p>
    <w:p>
      <w:pPr>
        <w:pageBreakBefore w:val="0"/>
        <w:kinsoku/>
        <w:wordWrap/>
        <w:overflowPunct/>
        <w:topLinePunct w:val="0"/>
        <w:bidi w:val="0"/>
        <w:snapToGrid/>
        <w:spacing w:line="360" w:lineRule="auto"/>
        <w:ind w:firstLine="420" w:firstLineChars="200"/>
        <w:textAlignment w:val="auto"/>
        <w:rPr>
          <w:rFonts w:hint="eastAsia" w:ascii="Arial" w:hAnsi="Arial" w:cs="Arial"/>
          <w:szCs w:val="21"/>
          <w:lang w:val="en-US" w:eastAsia="zh-CN"/>
        </w:rPr>
      </w:pPr>
      <w:r>
        <w:rPr>
          <w:rFonts w:hint="eastAsia" w:ascii="Arial" w:hAnsi="Arial" w:cs="Arial"/>
          <w:szCs w:val="21"/>
          <w:lang w:val="en-US" w:eastAsia="zh-CN"/>
        </w:rPr>
        <w:t>经济完整性包括资产管理、合同管理、备件管理、维修费用、承包商管理。</w:t>
      </w:r>
    </w:p>
    <w:p>
      <w:pPr>
        <w:pStyle w:val="4"/>
        <w:numPr>
          <w:ilvl w:val="2"/>
          <w:numId w:val="0"/>
        </w:numPr>
        <w:bidi w:val="0"/>
        <w:ind w:leftChars="0"/>
        <w:rPr>
          <w:rFonts w:hint="eastAsia"/>
          <w:lang w:val="en-US" w:eastAsia="zh-CN"/>
        </w:rPr>
      </w:pPr>
      <w:r>
        <w:rPr>
          <w:rFonts w:hint="eastAsia"/>
          <w:lang w:val="en-US" w:eastAsia="zh-CN"/>
        </w:rPr>
        <w:t>4.5.1 资产管理</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该界面展示所有资产信息，该界面可以点击新增，逐条新增资产信息，填写所有信息带*是必填项，然后点击保存。</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219960"/>
            <wp:effectExtent l="0" t="0" r="2540" b="8890"/>
            <wp:docPr id="13297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969" name="图片 1"/>
                    <pic:cNvPicPr>
                      <a:picLocks noChangeAspect="1"/>
                    </pic:cNvPicPr>
                  </pic:nvPicPr>
                  <pic:blipFill>
                    <a:blip r:embed="rId208"/>
                    <a:stretch>
                      <a:fillRect/>
                    </a:stretch>
                  </pic:blipFill>
                  <pic:spPr>
                    <a:xfrm>
                      <a:off x="0" y="0"/>
                      <a:ext cx="5274310" cy="221996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rPr>
        <w:t>如果资产信息较多，点击右上角导入按钮，下载模板填写所有信息点击保存，再选择上传文件，将刚下载的模板上传，点击导入。</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196465"/>
            <wp:effectExtent l="0" t="0" r="2540" b="13335"/>
            <wp:docPr id="42260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6803" name="图片 1"/>
                    <pic:cNvPicPr>
                      <a:picLocks noChangeAspect="1"/>
                    </pic:cNvPicPr>
                  </pic:nvPicPr>
                  <pic:blipFill>
                    <a:blip r:embed="rId209"/>
                    <a:stretch>
                      <a:fillRect/>
                    </a:stretch>
                  </pic:blipFill>
                  <pic:spPr>
                    <a:xfrm>
                      <a:off x="0" y="0"/>
                      <a:ext cx="5274310" cy="219646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r>
        <w:drawing>
          <wp:inline distT="0" distB="0" distL="0" distR="0">
            <wp:extent cx="5274310" cy="2501900"/>
            <wp:effectExtent l="0" t="0" r="2540" b="12700"/>
            <wp:docPr id="135686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766" name="图片 1"/>
                    <pic:cNvPicPr>
                      <a:picLocks noChangeAspect="1"/>
                    </pic:cNvPicPr>
                  </pic:nvPicPr>
                  <pic:blipFill>
                    <a:blip r:embed="rId210"/>
                    <a:stretch>
                      <a:fillRect/>
                    </a:stretch>
                  </pic:blipFill>
                  <pic:spPr>
                    <a:xfrm>
                      <a:off x="0" y="0"/>
                      <a:ext cx="5274310" cy="2501900"/>
                    </a:xfrm>
                    <a:prstGeom prst="rect">
                      <a:avLst/>
                    </a:prstGeom>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4.5.2 合同管理</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该界面展示所有合同信息，该界面可以点击新增，逐条新增合同信息，填写所有信息带*是必填项，然后点击保存。</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211"/>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212"/>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8"/>
                    <pic:cNvPicPr>
                      <a:picLocks noChangeAspect="1"/>
                    </pic:cNvPicPr>
                  </pic:nvPicPr>
                  <pic:blipFill>
                    <a:blip r:embed="rId213"/>
                    <a:stretch>
                      <a:fillRect/>
                    </a:stretch>
                  </pic:blipFill>
                  <pic:spPr>
                    <a:xfrm>
                      <a:off x="0" y="0"/>
                      <a:ext cx="5266690" cy="2548255"/>
                    </a:xfrm>
                    <a:prstGeom prst="rect">
                      <a:avLst/>
                    </a:prstGeom>
                    <a:noFill/>
                    <a:ln>
                      <a:noFill/>
                    </a:ln>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4.5.3 备件管理</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该界面展示所有备件信息，该界面可以点击新增，逐条新增备件信息，填写所有信息带*是必填项，然后点击保存。</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1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0"/>
                    <pic:cNvPicPr>
                      <a:picLocks noChangeAspect="1"/>
                    </pic:cNvPicPr>
                  </pic:nvPicPr>
                  <pic:blipFill>
                    <a:blip r:embed="rId214"/>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1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1"/>
                    <pic:cNvPicPr>
                      <a:picLocks noChangeAspect="1"/>
                    </pic:cNvPicPr>
                  </pic:nvPicPr>
                  <pic:blipFill>
                    <a:blip r:embed="rId215"/>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548255"/>
            <wp:effectExtent l="0" t="0" r="10160" b="4445"/>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216"/>
                    <a:stretch>
                      <a:fillRect/>
                    </a:stretch>
                  </pic:blipFill>
                  <pic:spPr>
                    <a:xfrm>
                      <a:off x="0" y="0"/>
                      <a:ext cx="5266690" cy="254825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Style w:val="4"/>
        <w:numPr>
          <w:ilvl w:val="2"/>
          <w:numId w:val="0"/>
        </w:numPr>
        <w:bidi w:val="0"/>
        <w:ind w:leftChars="0"/>
        <w:rPr>
          <w:rFonts w:hint="eastAsia"/>
          <w:lang w:val="en-US" w:eastAsia="zh-CN"/>
        </w:rPr>
      </w:pPr>
      <w:r>
        <w:rPr>
          <w:rFonts w:hint="eastAsia"/>
          <w:lang w:val="en-US" w:eastAsia="zh-CN"/>
        </w:rPr>
        <w:t>4.5.4 维修费用</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该界面展示所有维修费用信息，该界面可以点击新增，逐条新增维修费用信息，填写所有信息带*是必填项，然后点击保存。</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6690" cy="2090420"/>
            <wp:effectExtent l="0" t="0" r="10160" b="508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217"/>
                    <a:stretch>
                      <a:fillRect/>
                    </a:stretch>
                  </pic:blipFill>
                  <pic:spPr>
                    <a:xfrm>
                      <a:off x="0" y="0"/>
                      <a:ext cx="5266690" cy="20904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4150" cy="2106930"/>
            <wp:effectExtent l="0" t="0" r="12700" b="762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218"/>
                    <a:stretch>
                      <a:fillRect/>
                    </a:stretch>
                  </pic:blipFill>
                  <pic:spPr>
                    <a:xfrm>
                      <a:off x="0" y="0"/>
                      <a:ext cx="5264150" cy="210693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4"/>
        <w:numPr>
          <w:ilvl w:val="2"/>
          <w:numId w:val="0"/>
        </w:numPr>
        <w:bidi w:val="0"/>
        <w:ind w:leftChars="0"/>
        <w:rPr>
          <w:rFonts w:hint="eastAsia"/>
          <w:lang w:val="en-US" w:eastAsia="zh-CN"/>
        </w:rPr>
      </w:pPr>
      <w:r>
        <w:rPr>
          <w:rFonts w:hint="eastAsia"/>
          <w:lang w:val="en-US" w:eastAsia="zh-CN"/>
        </w:rPr>
        <w:t>4.5.5 承包商管理</w:t>
      </w:r>
    </w:p>
    <w:p>
      <w:pPr>
        <w:pageBreakBefore w:val="0"/>
        <w:numPr>
          <w:numId w:val="0"/>
        </w:numPr>
        <w:kinsoku/>
        <w:wordWrap/>
        <w:overflowPunct/>
        <w:topLinePunct w:val="0"/>
        <w:bidi w:val="0"/>
        <w:snapToGrid/>
        <w:spacing w:line="360" w:lineRule="auto"/>
        <w:ind w:firstLine="420" w:firstLineChars="0"/>
        <w:textAlignment w:val="auto"/>
        <w:rPr>
          <w:rFonts w:hint="eastAsia" w:ascii="Arial" w:hAnsi="Arial" w:cs="Arial"/>
          <w:szCs w:val="21"/>
          <w:lang w:val="en-US" w:eastAsia="zh-CN"/>
        </w:rPr>
      </w:pPr>
      <w:r>
        <w:rPr>
          <w:rFonts w:hint="eastAsia" w:ascii="Arial" w:hAnsi="Arial" w:cs="Arial"/>
          <w:szCs w:val="21"/>
          <w:lang w:val="en-US" w:eastAsia="zh-CN"/>
        </w:rPr>
        <w:t>承包商管理：包括承包商准入管理、承包商考核管理。</w:t>
      </w:r>
    </w:p>
    <w:p>
      <w:pPr>
        <w:pageBreakBefore w:val="0"/>
        <w:numPr>
          <w:numId w:val="0"/>
        </w:numPr>
        <w:kinsoku/>
        <w:wordWrap/>
        <w:overflowPunct/>
        <w:topLinePunct w:val="0"/>
        <w:bidi w:val="0"/>
        <w:snapToGrid/>
        <w:spacing w:line="360" w:lineRule="auto"/>
        <w:ind w:firstLine="420" w:firstLineChars="0"/>
        <w:textAlignment w:val="auto"/>
        <w:rPr>
          <w:rFonts w:hint="eastAsia" w:ascii="Arial" w:hAnsi="Arial" w:cs="Arial"/>
          <w:szCs w:val="21"/>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ascii="Arial" w:hAnsi="Arial" w:cs="Arial"/>
          <w:szCs w:val="21"/>
          <w:lang w:val="en-US" w:eastAsia="zh-CN"/>
        </w:rPr>
        <w:t>承包商准入管理：</w:t>
      </w:r>
      <w:r>
        <w:rPr>
          <w:rFonts w:hint="eastAsia"/>
          <w:lang w:val="en-US" w:eastAsia="zh-CN"/>
        </w:rPr>
        <w:t>该界面展示所有</w:t>
      </w:r>
      <w:r>
        <w:rPr>
          <w:rFonts w:hint="eastAsia" w:ascii="Arial" w:hAnsi="Arial" w:cs="Arial"/>
          <w:szCs w:val="21"/>
          <w:lang w:val="en-US" w:eastAsia="zh-CN"/>
        </w:rPr>
        <w:t>准入承包商</w:t>
      </w:r>
      <w:r>
        <w:rPr>
          <w:rFonts w:hint="eastAsia"/>
          <w:lang w:val="en-US" w:eastAsia="zh-CN"/>
        </w:rPr>
        <w:t>。</w:t>
      </w:r>
    </w:p>
    <w:p>
      <w:pPr>
        <w:pageBreakBefore w:val="0"/>
        <w:numPr>
          <w:ilvl w:val="0"/>
          <w:numId w:val="0"/>
        </w:numPr>
        <w:kinsoku/>
        <w:wordWrap/>
        <w:overflowPunct/>
        <w:topLinePunct w:val="0"/>
        <w:bidi w:val="0"/>
        <w:snapToGrid/>
        <w:spacing w:line="360" w:lineRule="auto"/>
        <w:ind w:firstLine="420" w:firstLineChars="0"/>
        <w:textAlignment w:val="auto"/>
      </w:pPr>
      <w:r>
        <w:drawing>
          <wp:inline distT="0" distB="0" distL="114300" distR="114300">
            <wp:extent cx="5274310" cy="2369185"/>
            <wp:effectExtent l="0" t="0" r="2540" b="12065"/>
            <wp:docPr id="1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5"/>
                    <pic:cNvPicPr>
                      <a:picLocks noChangeAspect="1"/>
                    </pic:cNvPicPr>
                  </pic:nvPicPr>
                  <pic:blipFill>
                    <a:blip r:embed="rId219"/>
                    <a:stretch>
                      <a:fillRect/>
                    </a:stretch>
                  </pic:blipFill>
                  <pic:spPr>
                    <a:xfrm>
                      <a:off x="0" y="0"/>
                      <a:ext cx="5274310" cy="236918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rPr>
        <w:t>承包商单位详情页分为四个页签，分别是基础信息、资质信息、合同以及违章记录。工程师可以点击切换进行查看</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textAlignment w:val="auto"/>
        <w:rPr>
          <w:rFonts w:hint="eastAsia"/>
        </w:rPr>
      </w:pPr>
      <w:r>
        <w:drawing>
          <wp:inline distT="0" distB="0" distL="114300" distR="114300">
            <wp:extent cx="5264150" cy="1958975"/>
            <wp:effectExtent l="0" t="0" r="12700" b="3175"/>
            <wp:docPr id="1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6"/>
                    <pic:cNvPicPr>
                      <a:picLocks noChangeAspect="1"/>
                    </pic:cNvPicPr>
                  </pic:nvPicPr>
                  <pic:blipFill>
                    <a:blip r:embed="rId220"/>
                    <a:stretch>
                      <a:fillRect/>
                    </a:stretch>
                  </pic:blipFill>
                  <pic:spPr>
                    <a:xfrm>
                      <a:off x="0" y="0"/>
                      <a:ext cx="5264150" cy="195897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lang w:val="en-US" w:eastAsia="zh-CN"/>
        </w:rPr>
        <w:t>承包商考核管理：</w:t>
      </w:r>
      <w:r>
        <w:rPr>
          <w:rFonts w:hint="eastAsia"/>
        </w:rPr>
        <w:t>设备部对承包商的考勤记录以及相关文档可以在人员考勤菜单内实现。点击新增按钮，系统弹出文档上传页面，工程师选择文件类型，填写文件的描述，以及选择对应的维保单位并保存。</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2880" cy="2243455"/>
            <wp:effectExtent l="0" t="0" r="13970" b="4445"/>
            <wp:docPr id="12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7"/>
                    <pic:cNvPicPr>
                      <a:picLocks noChangeAspect="1"/>
                    </pic:cNvPicPr>
                  </pic:nvPicPr>
                  <pic:blipFill>
                    <a:blip r:embed="rId221"/>
                    <a:stretch>
                      <a:fillRect/>
                    </a:stretch>
                  </pic:blipFill>
                  <pic:spPr>
                    <a:xfrm>
                      <a:off x="0" y="0"/>
                      <a:ext cx="5262880" cy="2243455"/>
                    </a:xfrm>
                    <a:prstGeom prst="rect">
                      <a:avLst/>
                    </a:prstGeom>
                    <a:noFill/>
                    <a:ln>
                      <a:noFill/>
                    </a:ln>
                  </pic:spPr>
                </pic:pic>
              </a:graphicData>
            </a:graphic>
          </wp:inline>
        </w:drawing>
      </w:r>
    </w:p>
    <w:p>
      <w:pPr>
        <w:ind w:firstLine="420" w:firstLineChars="0"/>
        <w:rPr>
          <w:rFonts w:hint="eastAsia"/>
        </w:rPr>
      </w:pPr>
    </w:p>
    <w:p>
      <w:pPr>
        <w:ind w:firstLine="420" w:firstLineChars="0"/>
      </w:pPr>
      <w:r>
        <w:rPr>
          <w:rFonts w:hint="eastAsia"/>
        </w:rPr>
        <w:t>切换至关联资料标签页，点击文件上传按钮，上传该维保单位对应的考勤记录文档。同时，工程师也可以在列表页面，点击文档按钮，上传关联考虑记录。</w:t>
      </w:r>
    </w:p>
    <w:p>
      <w:pPr>
        <w:pageBreakBefore w:val="0"/>
        <w:numPr>
          <w:ilvl w:val="0"/>
          <w:numId w:val="0"/>
        </w:numPr>
        <w:kinsoku/>
        <w:wordWrap/>
        <w:overflowPunct/>
        <w:topLinePunct w:val="0"/>
        <w:bidi w:val="0"/>
        <w:snapToGrid/>
        <w:spacing w:line="360" w:lineRule="auto"/>
        <w:textAlignment w:val="auto"/>
        <w:rPr>
          <w:rFonts w:hint="eastAsia"/>
        </w:rPr>
      </w:pP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64150" cy="1910715"/>
            <wp:effectExtent l="0" t="0" r="12700" b="13335"/>
            <wp:docPr id="1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8"/>
                    <pic:cNvPicPr>
                      <a:picLocks noChangeAspect="1"/>
                    </pic:cNvPicPr>
                  </pic:nvPicPr>
                  <pic:blipFill>
                    <a:blip r:embed="rId222"/>
                    <a:stretch>
                      <a:fillRect/>
                    </a:stretch>
                  </pic:blipFill>
                  <pic:spPr>
                    <a:xfrm>
                      <a:off x="0" y="0"/>
                      <a:ext cx="5264150" cy="1910715"/>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default"/>
          <w:lang w:val="en-US" w:eastAsia="zh-CN"/>
        </w:rPr>
      </w:pPr>
    </w:p>
    <w:p>
      <w:pPr>
        <w:rPr>
          <w:rFonts w:hint="eastAsia"/>
          <w:lang w:val="en-US" w:eastAsia="zh-CN"/>
        </w:rPr>
      </w:pPr>
    </w:p>
    <w:p>
      <w:pPr>
        <w:pStyle w:val="3"/>
        <w:pageBreakBefore w:val="0"/>
        <w:numPr>
          <w:ilvl w:val="1"/>
          <w:numId w:val="0"/>
        </w:numPr>
        <w:kinsoku/>
        <w:wordWrap/>
        <w:overflowPunct/>
        <w:topLinePunct w:val="0"/>
        <w:bidi w:val="0"/>
        <w:snapToGrid/>
        <w:spacing w:line="360" w:lineRule="auto"/>
        <w:textAlignment w:val="auto"/>
        <w:rPr>
          <w:rFonts w:hint="default"/>
          <w:lang w:val="en-US" w:eastAsia="zh-CN"/>
        </w:rPr>
      </w:pPr>
      <w:bookmarkStart w:id="23" w:name="_Toc20077"/>
      <w:r>
        <w:rPr>
          <w:rFonts w:hint="eastAsia"/>
          <w:lang w:val="en-US" w:eastAsia="zh-CN"/>
        </w:rPr>
        <w:t>4.6 全生命周期</w:t>
      </w:r>
      <w:bookmarkEnd w:id="23"/>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ascii="Arial" w:hAnsi="Arial" w:cs="Arial"/>
          <w:szCs w:val="21"/>
          <w:lang w:val="en-US" w:eastAsia="zh-CN"/>
        </w:rPr>
      </w:pPr>
      <w:r>
        <w:rPr>
          <w:rFonts w:hint="eastAsia" w:ascii="Arial" w:hAnsi="Arial" w:cs="Arial"/>
          <w:szCs w:val="21"/>
          <w:lang w:val="en-US" w:eastAsia="zh-CN"/>
        </w:rPr>
        <w:tab/>
      </w:r>
      <w:r>
        <w:rPr>
          <w:rFonts w:hint="eastAsia" w:ascii="Arial" w:hAnsi="Arial" w:cs="Arial"/>
          <w:szCs w:val="21"/>
          <w:lang w:val="en-US" w:eastAsia="zh-CN"/>
        </w:rPr>
        <w:tab/>
      </w:r>
      <w:r>
        <w:rPr>
          <w:rFonts w:hint="eastAsia" w:ascii="Arial" w:hAnsi="Arial" w:cs="Arial"/>
          <w:szCs w:val="21"/>
          <w:lang w:val="en-US" w:eastAsia="zh-CN"/>
        </w:rPr>
        <w:t>全生命周期包括规划投资、设计建造、废弃处置。</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ascii="Arial" w:hAnsi="Arial" w:cs="Arial"/>
          <w:szCs w:val="21"/>
          <w:lang w:val="en-US" w:eastAsia="zh-CN"/>
        </w:rPr>
      </w:pPr>
    </w:p>
    <w:p>
      <w:pPr>
        <w:pStyle w:val="4"/>
        <w:numPr>
          <w:ilvl w:val="2"/>
          <w:numId w:val="0"/>
        </w:numPr>
        <w:bidi w:val="0"/>
        <w:ind w:leftChars="0"/>
        <w:rPr>
          <w:rFonts w:hint="eastAsia"/>
          <w:lang w:val="en-US" w:eastAsia="zh-CN"/>
        </w:rPr>
      </w:pPr>
      <w:r>
        <w:rPr>
          <w:rFonts w:hint="eastAsia"/>
          <w:lang w:val="en-US" w:eastAsia="zh-CN"/>
        </w:rPr>
        <w:t xml:space="preserve">4.6.1 </w:t>
      </w:r>
      <w:r>
        <w:rPr>
          <w:rFonts w:hint="eastAsia" w:ascii="Arial" w:hAnsi="Arial" w:cs="Arial"/>
          <w:szCs w:val="21"/>
          <w:lang w:val="en-US" w:eastAsia="zh-CN"/>
        </w:rPr>
        <w:t>规划投资</w:t>
      </w:r>
    </w:p>
    <w:p>
      <w:pPr>
        <w:pageBreakBefore w:val="0"/>
        <w:numPr>
          <w:numId w:val="0"/>
        </w:numPr>
        <w:kinsoku/>
        <w:wordWrap/>
        <w:overflowPunct/>
        <w:topLinePunct w:val="0"/>
        <w:bidi w:val="0"/>
        <w:snapToGrid/>
        <w:spacing w:line="360" w:lineRule="auto"/>
        <w:ind w:firstLine="420" w:firstLineChars="0"/>
        <w:textAlignment w:val="auto"/>
        <w:rPr>
          <w:rFonts w:hint="eastAsia"/>
        </w:rPr>
      </w:pPr>
      <w:r>
        <w:rPr>
          <w:rFonts w:hint="eastAsia"/>
        </w:rPr>
        <w:t>新增规划投资项目，点击左上角新增跳转到基本信息面板，填写所有信息点击保存。再点击转入如基础设计阶段就跳转到下一阶段，如果新增信息有误可以点击删除</w:t>
      </w:r>
      <w:r>
        <w:rPr>
          <w:rFonts w:hint="eastAsia"/>
          <w:lang w:val="en-US" w:eastAsia="zh-CN"/>
        </w:rPr>
        <w:t>。</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430780"/>
            <wp:effectExtent l="0" t="0" r="2540" b="7620"/>
            <wp:docPr id="1336175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5182" name="图片 1"/>
                    <pic:cNvPicPr>
                      <a:picLocks noChangeAspect="1"/>
                    </pic:cNvPicPr>
                  </pic:nvPicPr>
                  <pic:blipFill>
                    <a:blip r:embed="rId223"/>
                    <a:stretch>
                      <a:fillRect/>
                    </a:stretch>
                  </pic:blipFill>
                  <pic:spPr>
                    <a:xfrm>
                      <a:off x="0" y="0"/>
                      <a:ext cx="5274310" cy="243078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433955"/>
            <wp:effectExtent l="0" t="0" r="2540" b="4445"/>
            <wp:docPr id="103135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7738" name="图片 1"/>
                    <pic:cNvPicPr>
                      <a:picLocks noChangeAspect="1"/>
                    </pic:cNvPicPr>
                  </pic:nvPicPr>
                  <pic:blipFill>
                    <a:blip r:embed="rId224"/>
                    <a:stretch>
                      <a:fillRect/>
                    </a:stretch>
                  </pic:blipFill>
                  <pic:spPr>
                    <a:xfrm>
                      <a:off x="0" y="0"/>
                      <a:ext cx="5274310" cy="243395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Style w:val="4"/>
        <w:numPr>
          <w:ilvl w:val="2"/>
          <w:numId w:val="0"/>
        </w:numPr>
        <w:bidi w:val="0"/>
        <w:ind w:leftChars="0"/>
        <w:rPr>
          <w:rFonts w:hint="eastAsia"/>
        </w:rPr>
      </w:pPr>
      <w:r>
        <w:rPr>
          <w:rFonts w:hint="eastAsia"/>
          <w:lang w:val="en-US" w:eastAsia="zh-CN"/>
        </w:rPr>
        <w:t xml:space="preserve">4.6.2 </w:t>
      </w:r>
      <w:r>
        <w:rPr>
          <w:rFonts w:hint="eastAsia"/>
        </w:rPr>
        <w:t>设计建造</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rPr>
        <w:t>设计建造</w:t>
      </w:r>
      <w:r>
        <w:rPr>
          <w:rFonts w:hint="eastAsia"/>
          <w:lang w:val="en-US" w:eastAsia="zh-CN"/>
        </w:rPr>
        <w:t>分为三个阶段，分为</w:t>
      </w:r>
      <w:r>
        <w:rPr>
          <w:rFonts w:hint="eastAsia"/>
        </w:rPr>
        <w:t>基础设计</w:t>
      </w:r>
      <w:r>
        <w:rPr>
          <w:rFonts w:hint="eastAsia"/>
          <w:lang w:eastAsia="zh-CN"/>
        </w:rPr>
        <w:t>、</w:t>
      </w:r>
      <w:r>
        <w:rPr>
          <w:rFonts w:hint="eastAsia"/>
        </w:rPr>
        <w:t>项目</w:t>
      </w:r>
      <w:r>
        <w:rPr>
          <w:rFonts w:hint="eastAsia"/>
          <w:lang w:val="en-US" w:eastAsia="zh-CN"/>
        </w:rPr>
        <w:t>审批。</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rPr>
        <w:t>基础设计</w:t>
      </w:r>
      <w:r>
        <w:rPr>
          <w:rFonts w:hint="eastAsia"/>
          <w:lang w:eastAsia="zh-CN"/>
        </w:rPr>
        <w:t>：</w:t>
      </w:r>
      <w:r>
        <w:rPr>
          <w:rFonts w:hint="eastAsia"/>
        </w:rPr>
        <w:t>该界面可以对信息进行修改保存，如果有关联资料，点击关联资料，可以从现有的知识库中进行关联点击关联知识库勾选文件点击确认；如需上传本地文件，点击上传文件选择需要上传的文件点击打开即可，如需删除，重命名和下载该文件，勾选文件点击下载文件，点击更多操作可以进行删除和重命名。信息填写完成返回基本信息界面点击右下角转入建造阶段按钮。</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28240"/>
            <wp:effectExtent l="0" t="0" r="2540" b="10160"/>
            <wp:docPr id="177969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1538" name="图片 1"/>
                    <pic:cNvPicPr>
                      <a:picLocks noChangeAspect="1"/>
                    </pic:cNvPicPr>
                  </pic:nvPicPr>
                  <pic:blipFill>
                    <a:blip r:embed="rId225"/>
                    <a:stretch>
                      <a:fillRect/>
                    </a:stretch>
                  </pic:blipFill>
                  <pic:spPr>
                    <a:xfrm>
                      <a:off x="0" y="0"/>
                      <a:ext cx="5274310" cy="242824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36495"/>
            <wp:effectExtent l="0" t="0" r="2540" b="1905"/>
            <wp:docPr id="1826642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2416" name="图片 1"/>
                    <pic:cNvPicPr>
                      <a:picLocks noChangeAspect="1"/>
                    </pic:cNvPicPr>
                  </pic:nvPicPr>
                  <pic:blipFill>
                    <a:blip r:embed="rId226"/>
                    <a:stretch>
                      <a:fillRect/>
                    </a:stretch>
                  </pic:blipFill>
                  <pic:spPr>
                    <a:xfrm>
                      <a:off x="0" y="0"/>
                      <a:ext cx="5274310" cy="2436495"/>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28240"/>
            <wp:effectExtent l="0" t="0" r="2540" b="10160"/>
            <wp:docPr id="43944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0626" name="图片 1"/>
                    <pic:cNvPicPr>
                      <a:picLocks noChangeAspect="1"/>
                    </pic:cNvPicPr>
                  </pic:nvPicPr>
                  <pic:blipFill>
                    <a:blip r:embed="rId227"/>
                    <a:stretch>
                      <a:fillRect/>
                    </a:stretch>
                  </pic:blipFill>
                  <pic:spPr>
                    <a:xfrm>
                      <a:off x="0" y="0"/>
                      <a:ext cx="5274310" cy="242824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28240"/>
            <wp:effectExtent l="0" t="0" r="2540" b="10160"/>
            <wp:docPr id="579358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8849" name="图片 1"/>
                    <pic:cNvPicPr>
                      <a:picLocks noChangeAspect="1"/>
                    </pic:cNvPicPr>
                  </pic:nvPicPr>
                  <pic:blipFill>
                    <a:blip r:embed="rId228"/>
                    <a:stretch>
                      <a:fillRect/>
                    </a:stretch>
                  </pic:blipFill>
                  <pic:spPr>
                    <a:xfrm>
                      <a:off x="0" y="0"/>
                      <a:ext cx="5274310" cy="242824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rPr>
      </w:pPr>
      <w:r>
        <w:rPr>
          <w:rFonts w:hint="eastAsia"/>
          <w:lang w:val="en-US" w:eastAsia="zh-CN"/>
        </w:rPr>
        <w:tab/>
      </w:r>
      <w:r>
        <w:rPr>
          <w:rFonts w:hint="eastAsia"/>
          <w:lang w:val="en-US" w:eastAsia="zh-CN"/>
        </w:rPr>
        <w:t>项目审批：</w:t>
      </w:r>
      <w:r>
        <w:rPr>
          <w:rFonts w:hint="eastAsia"/>
        </w:rPr>
        <w:t>该界面展示项目的基本信息，可以选择关联的设备，点击关联设备点击新增跳转到关联设备界面填写所有信息点击保存，勾选数据可以进行修改，修改之后点击保存，勾选数据点击删除点击确认删除数据。再返回基本信息界面点击提交审批。</w:t>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22525"/>
            <wp:effectExtent l="0" t="0" r="2540" b="15875"/>
            <wp:docPr id="37168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378" name="图片 1"/>
                    <pic:cNvPicPr>
                      <a:picLocks noChangeAspect="1"/>
                    </pic:cNvPicPr>
                  </pic:nvPicPr>
                  <pic:blipFill>
                    <a:blip r:embed="rId229"/>
                    <a:stretch>
                      <a:fillRect/>
                    </a:stretch>
                  </pic:blipFill>
                  <pic:spPr>
                    <a:xfrm>
                      <a:off x="0" y="0"/>
                      <a:ext cx="5274310" cy="2422525"/>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26970"/>
            <wp:effectExtent l="0" t="0" r="2540" b="11430"/>
            <wp:docPr id="99244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1499" name="图片 1"/>
                    <pic:cNvPicPr>
                      <a:picLocks noChangeAspect="1"/>
                    </pic:cNvPicPr>
                  </pic:nvPicPr>
                  <pic:blipFill>
                    <a:blip r:embed="rId230"/>
                    <a:stretch>
                      <a:fillRect/>
                    </a:stretch>
                  </pic:blipFill>
                  <pic:spPr>
                    <a:xfrm>
                      <a:off x="0" y="0"/>
                      <a:ext cx="5274310" cy="242697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pPr>
      <w:r>
        <w:drawing>
          <wp:inline distT="0" distB="0" distL="0" distR="0">
            <wp:extent cx="5274310" cy="2466975"/>
            <wp:effectExtent l="0" t="0" r="2540" b="9525"/>
            <wp:docPr id="309861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1790" name="图片 1"/>
                    <pic:cNvPicPr>
                      <a:picLocks noChangeAspect="1"/>
                    </pic:cNvPicPr>
                  </pic:nvPicPr>
                  <pic:blipFill>
                    <a:blip r:embed="rId231"/>
                    <a:stretch>
                      <a:fillRect/>
                    </a:stretch>
                  </pic:blipFill>
                  <pic:spPr>
                    <a:xfrm>
                      <a:off x="0" y="0"/>
                      <a:ext cx="5274310" cy="2466975"/>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eastAsia"/>
          <w:lang w:val="en-US" w:eastAsia="zh-CN"/>
        </w:rPr>
      </w:pPr>
    </w:p>
    <w:p>
      <w:pPr>
        <w:pStyle w:val="4"/>
        <w:numPr>
          <w:ilvl w:val="2"/>
          <w:numId w:val="0"/>
        </w:numPr>
        <w:bidi w:val="0"/>
        <w:ind w:leftChars="0"/>
        <w:rPr>
          <w:rFonts w:hint="eastAsia"/>
        </w:rPr>
      </w:pPr>
      <w:r>
        <w:rPr>
          <w:rFonts w:hint="eastAsia"/>
          <w:lang w:val="en-US" w:eastAsia="zh-CN"/>
        </w:rPr>
        <w:t xml:space="preserve">4.6.3 </w:t>
      </w:r>
      <w:r>
        <w:rPr>
          <w:rFonts w:hint="eastAsia"/>
        </w:rPr>
        <w:t>废弃处置</w:t>
      </w:r>
    </w:p>
    <w:p>
      <w:pPr>
        <w:pageBreakBefore w:val="0"/>
        <w:numPr>
          <w:numId w:val="0"/>
        </w:numPr>
        <w:kinsoku/>
        <w:wordWrap/>
        <w:overflowPunct/>
        <w:topLinePunct w:val="0"/>
        <w:bidi w:val="0"/>
        <w:snapToGrid/>
        <w:spacing w:line="360" w:lineRule="auto"/>
        <w:ind w:firstLine="420" w:firstLineChars="0"/>
        <w:textAlignment w:val="auto"/>
        <w:rPr>
          <w:rFonts w:hint="eastAsia"/>
        </w:rPr>
      </w:pPr>
      <w:r>
        <w:rPr>
          <w:rFonts w:hint="eastAsia"/>
        </w:rPr>
        <w:t>该界面展示所有设备设施信息。点击新增跳转到设备设施拆除申请面板，填写申请所有信息，点击保存将自动带出与设备相关的具体安全措施与风险分析可以对这些内容进行合格与不合格点评，所有点评完成后点击提交审批。勾选需要修改的数据点击修改跳转到设备设施拆除申请面板进行信息修改或者重新点评，再点击提交审批。勾选需要删除的数据点击删除再点击确认。</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562860"/>
            <wp:effectExtent l="0" t="0" r="2540" b="8890"/>
            <wp:docPr id="113915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3982" name="图片 1"/>
                    <pic:cNvPicPr>
                      <a:picLocks noChangeAspect="1"/>
                    </pic:cNvPicPr>
                  </pic:nvPicPr>
                  <pic:blipFill>
                    <a:blip r:embed="rId232"/>
                    <a:stretch>
                      <a:fillRect/>
                    </a:stretch>
                  </pic:blipFill>
                  <pic:spPr>
                    <a:xfrm>
                      <a:off x="0" y="0"/>
                      <a:ext cx="5274310" cy="256286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38705"/>
            <wp:effectExtent l="0" t="0" r="2540" b="4445"/>
            <wp:docPr id="860133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3407" name="图片 1"/>
                    <pic:cNvPicPr>
                      <a:picLocks noChangeAspect="1"/>
                    </pic:cNvPicPr>
                  </pic:nvPicPr>
                  <pic:blipFill>
                    <a:blip r:embed="rId233"/>
                    <a:stretch>
                      <a:fillRect/>
                    </a:stretch>
                  </pic:blipFill>
                  <pic:spPr>
                    <a:xfrm>
                      <a:off x="0" y="0"/>
                      <a:ext cx="5274310" cy="2338705"/>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ascii="Arial" w:hAnsi="Arial" w:cs="Arial"/>
          <w:szCs w:val="21"/>
          <w:lang w:val="en-US" w:eastAsia="zh-CN"/>
        </w:rPr>
      </w:pPr>
      <w:r>
        <w:drawing>
          <wp:inline distT="0" distB="0" distL="0" distR="0">
            <wp:extent cx="5274310" cy="2447290"/>
            <wp:effectExtent l="0" t="0" r="2540" b="10160"/>
            <wp:docPr id="15407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25" name="图片 1"/>
                    <pic:cNvPicPr>
                      <a:picLocks noChangeAspect="1"/>
                    </pic:cNvPicPr>
                  </pic:nvPicPr>
                  <pic:blipFill>
                    <a:blip r:embed="rId234"/>
                    <a:stretch>
                      <a:fillRect/>
                    </a:stretch>
                  </pic:blipFill>
                  <pic:spPr>
                    <a:xfrm>
                      <a:off x="0" y="0"/>
                      <a:ext cx="5274310" cy="2447290"/>
                    </a:xfrm>
                    <a:prstGeom prst="rect">
                      <a:avLst/>
                    </a:prstGeom>
                  </pic:spPr>
                </pic:pic>
              </a:graphicData>
            </a:graphic>
          </wp:inline>
        </w:drawing>
      </w:r>
    </w:p>
    <w:p>
      <w:pPr>
        <w:pageBreakBefore w:val="0"/>
        <w:widowControl w:val="0"/>
        <w:numPr>
          <w:ilvl w:val="0"/>
          <w:numId w:val="0"/>
        </w:numPr>
        <w:tabs>
          <w:tab w:val="left" w:pos="312"/>
        </w:tabs>
        <w:kinsoku/>
        <w:wordWrap/>
        <w:overflowPunct/>
        <w:topLinePunct w:val="0"/>
        <w:bidi w:val="0"/>
        <w:snapToGrid/>
        <w:spacing w:line="360" w:lineRule="auto"/>
        <w:jc w:val="both"/>
        <w:textAlignment w:val="auto"/>
        <w:rPr>
          <w:rFonts w:hint="default" w:ascii="Arial" w:hAnsi="Arial" w:cs="Arial"/>
          <w:szCs w:val="21"/>
          <w:lang w:val="en-US" w:eastAsia="zh-CN"/>
        </w:rPr>
      </w:pPr>
      <w:r>
        <w:rPr>
          <w:rFonts w:hint="eastAsia" w:ascii="Arial" w:hAnsi="Arial" w:cs="Arial"/>
          <w:szCs w:val="21"/>
          <w:lang w:val="en-US" w:eastAsia="zh-CN"/>
        </w:rPr>
        <w:tab/>
      </w:r>
    </w:p>
    <w:p>
      <w:pPr>
        <w:pStyle w:val="3"/>
        <w:pageBreakBefore w:val="0"/>
        <w:numPr>
          <w:ilvl w:val="1"/>
          <w:numId w:val="0"/>
        </w:numPr>
        <w:kinsoku/>
        <w:wordWrap/>
        <w:overflowPunct/>
        <w:topLinePunct w:val="0"/>
        <w:bidi w:val="0"/>
        <w:snapToGrid/>
        <w:spacing w:line="360" w:lineRule="auto"/>
        <w:textAlignment w:val="auto"/>
        <w:rPr>
          <w:rFonts w:hint="eastAsia"/>
          <w:lang w:val="en-US" w:eastAsia="zh-CN"/>
        </w:rPr>
      </w:pPr>
      <w:bookmarkStart w:id="24" w:name="_Toc3682"/>
      <w:r>
        <w:rPr>
          <w:rFonts w:hint="eastAsia"/>
          <w:lang w:val="en-US" w:eastAsia="zh-CN"/>
        </w:rPr>
        <w:t>4.7 技改项目管理</w:t>
      </w:r>
      <w:bookmarkEnd w:id="24"/>
    </w:p>
    <w:p>
      <w:pPr>
        <w:pageBreakBefore w:val="0"/>
        <w:kinsoku/>
        <w:wordWrap/>
        <w:overflowPunct/>
        <w:topLinePunct w:val="0"/>
        <w:bidi w:val="0"/>
        <w:snapToGrid/>
        <w:spacing w:line="360" w:lineRule="auto"/>
        <w:ind w:firstLine="420" w:firstLineChars="200"/>
        <w:textAlignment w:val="auto"/>
        <w:rPr>
          <w:rFonts w:hint="eastAsia"/>
          <w:lang w:val="en-US" w:eastAsia="zh-CN"/>
        </w:rPr>
      </w:pPr>
      <w:r>
        <w:rPr>
          <w:rFonts w:hint="eastAsia" w:ascii="Arial" w:hAnsi="Arial" w:cs="Arial"/>
          <w:szCs w:val="21"/>
          <w:lang w:val="en-US" w:eastAsia="zh-CN"/>
        </w:rPr>
        <w:t>技改项目管理主要增加生产力、效率、质量或其他关键绩效指标。主要包括：</w:t>
      </w:r>
      <w:r>
        <w:rPr>
          <w:rFonts w:hint="eastAsia"/>
          <w:lang w:val="en-US" w:eastAsia="zh-CN"/>
        </w:rPr>
        <w:t>技改项目汇总</w:t>
      </w:r>
      <w:r>
        <w:rPr>
          <w:rFonts w:hint="eastAsia"/>
          <w:lang w:eastAsia="zh-CN"/>
        </w:rPr>
        <w:t>、</w:t>
      </w:r>
      <w:r>
        <w:rPr>
          <w:rFonts w:hint="eastAsia"/>
          <w:lang w:val="en-US" w:eastAsia="zh-CN"/>
        </w:rPr>
        <w:t>技改项目过程管理</w:t>
      </w:r>
      <w:r>
        <w:rPr>
          <w:rFonts w:hint="eastAsia"/>
          <w:lang w:eastAsia="zh-CN"/>
        </w:rPr>
        <w:t>、</w:t>
      </w:r>
      <w:r>
        <w:rPr>
          <w:rFonts w:hint="eastAsia"/>
        </w:rPr>
        <w:t>技改项目技术文件管理</w:t>
      </w:r>
      <w:r>
        <w:rPr>
          <w:rFonts w:hint="eastAsia"/>
          <w:lang w:val="en-US" w:eastAsia="zh-CN"/>
        </w:rPr>
        <w:t>。</w:t>
      </w:r>
    </w:p>
    <w:p>
      <w:pPr>
        <w:pageBreakBefore w:val="0"/>
        <w:kinsoku/>
        <w:wordWrap/>
        <w:overflowPunct/>
        <w:topLinePunct w:val="0"/>
        <w:bidi w:val="0"/>
        <w:snapToGrid/>
        <w:spacing w:line="360" w:lineRule="auto"/>
        <w:textAlignment w:val="auto"/>
        <w:rPr>
          <w:rFonts w:hint="eastAsia"/>
        </w:rPr>
      </w:pPr>
    </w:p>
    <w:p>
      <w:pPr>
        <w:pStyle w:val="4"/>
        <w:numPr>
          <w:ilvl w:val="2"/>
          <w:numId w:val="0"/>
        </w:numPr>
        <w:bidi w:val="0"/>
        <w:ind w:leftChars="0"/>
        <w:rPr>
          <w:rFonts w:hint="eastAsia"/>
          <w:lang w:val="en-US" w:eastAsia="zh-CN"/>
        </w:rPr>
      </w:pPr>
      <w:r>
        <w:rPr>
          <w:rFonts w:hint="eastAsia"/>
          <w:lang w:val="en-US" w:eastAsia="zh-CN"/>
        </w:rPr>
        <w:t>4.7.1 技改项目汇总</w:t>
      </w:r>
    </w:p>
    <w:p>
      <w:pPr>
        <w:rPr>
          <w:rFonts w:hint="eastAsia"/>
          <w:lang w:val="en-US" w:eastAsia="zh-CN"/>
        </w:rPr>
      </w:pPr>
      <w:r>
        <w:drawing>
          <wp:inline distT="0" distB="0" distL="114300" distR="114300">
            <wp:extent cx="5266690" cy="2548255"/>
            <wp:effectExtent l="0" t="0" r="10160" b="4445"/>
            <wp:docPr id="1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5"/>
                    <pic:cNvPicPr>
                      <a:picLocks noChangeAspect="1"/>
                    </pic:cNvPicPr>
                  </pic:nvPicPr>
                  <pic:blipFill>
                    <a:blip r:embed="rId235"/>
                    <a:stretch>
                      <a:fillRect/>
                    </a:stretch>
                  </pic:blipFill>
                  <pic:spPr>
                    <a:xfrm>
                      <a:off x="0" y="0"/>
                      <a:ext cx="5266690" cy="2548255"/>
                    </a:xfrm>
                    <a:prstGeom prst="rect">
                      <a:avLst/>
                    </a:prstGeom>
                    <a:noFill/>
                    <a:ln>
                      <a:noFill/>
                    </a:ln>
                  </pic:spPr>
                </pic:pic>
              </a:graphicData>
            </a:graphic>
          </wp:inline>
        </w:drawing>
      </w:r>
    </w:p>
    <w:p>
      <w:pPr>
        <w:rPr>
          <w:rFonts w:hint="eastAsia"/>
          <w:lang w:val="en-US" w:eastAsia="zh-CN"/>
        </w:rPr>
      </w:pPr>
    </w:p>
    <w:p>
      <w:pPr>
        <w:pStyle w:val="4"/>
        <w:numPr>
          <w:ilvl w:val="2"/>
          <w:numId w:val="0"/>
        </w:numPr>
        <w:bidi w:val="0"/>
        <w:ind w:leftChars="0"/>
        <w:rPr>
          <w:rFonts w:hint="eastAsia"/>
          <w:lang w:val="en-US" w:eastAsia="zh-CN"/>
        </w:rPr>
      </w:pPr>
      <w:r>
        <w:rPr>
          <w:rFonts w:hint="eastAsia"/>
          <w:lang w:val="en-US" w:eastAsia="zh-CN"/>
        </w:rPr>
        <w:t>4.7.2技改项目过程管理</w:t>
      </w:r>
    </w:p>
    <w:p>
      <w:pPr>
        <w:pageBreakBefore w:val="0"/>
        <w:numPr>
          <w:ilvl w:val="0"/>
          <w:numId w:val="7"/>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技改项目过程管理：包括方案审批、开工确认、专业验收确认、竣工验收、项目关闭等。</w:t>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方案审批：用户在技改创建菜单内发起技改新增，点击新增按钮后，系统弹出技改创建页面，用户根据页面展示内容填写技改相关信息，其中，计划类型若选择的是紧急需求，则提交审批后，流程最后会经由高总进行审批。</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375427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7291" name="图片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239522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项目详情页面内容填写完毕后，点击保存按钮，切换至关联物料标签页，点击新增按钮，系统弹出关联物料新增页面，同样，用户根据页面展示内容填写关联物料相关信息并点击保存。若关联物料数据量较多，用户可以通过导入模板进行批量导入。</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180590"/>
            <wp:effectExtent l="0" t="0" r="2540" b="10160"/>
            <wp:docPr id="6421740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74056" name="图片 1"/>
                    <pic:cNvPicPr>
                      <a:picLocks noChangeAspect="1"/>
                    </pic:cNvPicPr>
                  </pic:nvPicPr>
                  <pic:blipFill>
                    <a:blip r:embed="rId237"/>
                    <a:stretch>
                      <a:fillRect/>
                    </a:stretch>
                  </pic:blipFill>
                  <pic:spPr>
                    <a:xfrm>
                      <a:off x="0" y="0"/>
                      <a:ext cx="5274310" cy="218059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504440"/>
            <wp:effectExtent l="0" t="0" r="2540" b="10160"/>
            <wp:docPr id="5449983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98370" name="图片 1"/>
                    <pic:cNvPicPr>
                      <a:picLocks noChangeAspect="1"/>
                    </pic:cNvPicPr>
                  </pic:nvPicPr>
                  <pic:blipFill>
                    <a:blip r:embed="rId238"/>
                    <a:stretch>
                      <a:fillRect/>
                    </a:stretch>
                  </pic:blipFill>
                  <pic:spPr>
                    <a:xfrm>
                      <a:off x="0" y="0"/>
                      <a:ext cx="5274310" cy="250444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点击关联资料标签页，系统预设了五个文件夹，分别是技术文件、过程资料、质量管理及验收、签证结算和其他文件。用户可以根据技改单据所处阶段上传对应的文件至文件夹内，方便统一管理。</w:t>
      </w:r>
    </w:p>
    <w:p>
      <w:pPr>
        <w:pageBreakBefore w:val="0"/>
        <w:numPr>
          <w:ilvl w:val="0"/>
          <w:numId w:val="0"/>
        </w:numPr>
        <w:kinsoku/>
        <w:wordWrap/>
        <w:overflowPunct/>
        <w:topLinePunct w:val="0"/>
        <w:bidi w:val="0"/>
        <w:snapToGrid/>
        <w:spacing w:line="360" w:lineRule="auto"/>
        <w:textAlignment w:val="auto"/>
      </w:pPr>
      <w:r>
        <w:drawing>
          <wp:inline distT="0" distB="0" distL="114300" distR="114300">
            <wp:extent cx="5276850" cy="2379980"/>
            <wp:effectExtent l="0" t="0" r="0" b="1270"/>
            <wp:docPr id="1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6"/>
                    <pic:cNvPicPr>
                      <a:picLocks noChangeAspect="1"/>
                    </pic:cNvPicPr>
                  </pic:nvPicPr>
                  <pic:blipFill>
                    <a:blip r:embed="rId239"/>
                    <a:stretch>
                      <a:fillRect/>
                    </a:stretch>
                  </pic:blipFill>
                  <pic:spPr>
                    <a:xfrm>
                      <a:off x="0" y="0"/>
                      <a:ext cx="5276850" cy="2379980"/>
                    </a:xfrm>
                    <a:prstGeom prst="rect">
                      <a:avLst/>
                    </a:prstGeom>
                    <a:noFill/>
                    <a:ln>
                      <a:noFill/>
                    </a:ln>
                  </pic:spPr>
                </pic:pic>
              </a:graphicData>
            </a:graphic>
          </wp:inline>
        </w:drawing>
      </w: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r>
        <w:rPr>
          <w:rFonts w:hint="eastAsia"/>
        </w:rPr>
        <w:t>当关联资料上传完毕后，返回至项目详情页签，点击提交审批按钮，系统根据预设的流程审批节点生成审批任务。用户可以在流程中心内进行查看追溯。</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rPr>
        <w:t>开工确认</w:t>
      </w:r>
      <w:r>
        <w:rPr>
          <w:rFonts w:hint="eastAsia"/>
          <w:lang w:eastAsia="zh-CN"/>
        </w:rPr>
        <w:t>：</w:t>
      </w:r>
      <w:r>
        <w:rPr>
          <w:rFonts w:hint="eastAsia"/>
        </w:rPr>
        <w:t>待技改创建流程审批结束后，用户可以在开工批准界面对技改单据执行下一步操作，选中一条技改单据，点击确认批准，系统弹出技改单据详情信息，用户核对无误并上传关联资料后，点击提交审批按钮，发起流程审批进行批准确认。同样，用户可以在流程中心内进行查看追溯。</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200819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158" name="图片 1"/>
                    <pic:cNvPicPr>
                      <a:picLocks noChangeAspect="1"/>
                    </pic:cNvPicPr>
                  </pic:nvPicPr>
                  <pic:blipFill>
                    <a:blip r:embed="rId240"/>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808624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24871" name="图片 1"/>
                    <pic:cNvPicPr>
                      <a:picLocks noChangeAspect="1"/>
                    </pic:cNvPicPr>
                  </pic:nvPicPr>
                  <pic:blipFill>
                    <a:blip r:embed="rId241"/>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专业验收确认</w:t>
      </w:r>
      <w:r>
        <w:rPr>
          <w:rFonts w:hint="eastAsia"/>
          <w:lang w:eastAsia="zh-CN"/>
        </w:rPr>
        <w:t>：</w:t>
      </w:r>
      <w:r>
        <w:rPr>
          <w:rFonts w:hint="eastAsia"/>
        </w:rPr>
        <w:t>开工批准流程审批结束后，技改单据状态显示为施工中，用户可以在中交验收菜单内发起验收申请，选中技改单据，点击中交验收按钮，系统显示技改单据详情信息，在此阶段，用户可以在项目关联设备页面添加技改当前技改单据涉及到的新增设备。</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43114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4255" name="图片 1"/>
                    <pic:cNvPicPr>
                      <a:picLocks noChangeAspect="1"/>
                    </pic:cNvPicPr>
                  </pic:nvPicPr>
                  <pic:blipFill>
                    <a:blip r:embed="rId242"/>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176223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23954" name="图片 1"/>
                    <pic:cNvPicPr>
                      <a:picLocks noChangeAspect="1"/>
                    </pic:cNvPicPr>
                  </pic:nvPicPr>
                  <pic:blipFill>
                    <a:blip r:embed="rId243"/>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2086008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8127" name="图片 1"/>
                    <pic:cNvPicPr>
                      <a:picLocks noChangeAspect="1"/>
                    </pic:cNvPicPr>
                  </pic:nvPicPr>
                  <pic:blipFill>
                    <a:blip r:embed="rId244"/>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r>
        <w:rPr>
          <w:rFonts w:hint="eastAsia"/>
        </w:rPr>
        <w:t>点击新增按钮，系统弹出关联设备新增页面，用户根据页面展示内容填写关联设备的基本信息并点击保存。</w:t>
      </w:r>
    </w:p>
    <w:p>
      <w:pPr>
        <w:pageBreakBefore w:val="0"/>
        <w:numPr>
          <w:ilvl w:val="0"/>
          <w:numId w:val="0"/>
        </w:numPr>
        <w:kinsoku/>
        <w:wordWrap/>
        <w:overflowPunct/>
        <w:topLinePunct w:val="0"/>
        <w:bidi w:val="0"/>
        <w:snapToGrid/>
        <w:spacing w:line="360" w:lineRule="auto"/>
        <w:ind w:firstLine="420" w:firstLineChars="200"/>
        <w:textAlignment w:val="auto"/>
        <w:rPr>
          <w:rFonts w:hint="eastAsia"/>
        </w:rPr>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79444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960" name="图片 1"/>
                    <pic:cNvPicPr>
                      <a:picLocks noChangeAspect="1"/>
                    </pic:cNvPicPr>
                  </pic:nvPicPr>
                  <pic:blipFill>
                    <a:blip r:embed="rId245"/>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ind w:firstLine="420" w:firstLineChars="200"/>
        <w:textAlignment w:val="auto"/>
        <w:rPr>
          <w:rFonts w:hint="eastAsia"/>
          <w:lang w:val="en-US" w:eastAsia="zh-CN"/>
        </w:rPr>
      </w:pPr>
      <w:r>
        <w:rPr>
          <w:rFonts w:hint="eastAsia"/>
        </w:rPr>
        <w:t>用户根据实际情况上传中交阶段的附件资料，然后返回项目详情页签，点击提交审批按钮，系统创建流程并下发审批任务，用户可在流程中心查看追溯；待流程审批结束后，项目关联的设备会根据用户填写的设备基本信息新增至设备台账。</w:t>
      </w: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rPr>
      </w:pPr>
      <w:r>
        <w:rPr>
          <w:rFonts w:hint="eastAsia"/>
        </w:rPr>
        <w:t>竣工确认</w:t>
      </w:r>
      <w:r>
        <w:rPr>
          <w:rFonts w:hint="eastAsia"/>
          <w:lang w:eastAsia="zh-CN"/>
        </w:rPr>
        <w:t>：</w:t>
      </w:r>
      <w:r>
        <w:rPr>
          <w:rFonts w:hint="eastAsia"/>
        </w:rPr>
        <w:t>待技改单据中交验收审批结束后，技改单据显示在竣工确认菜单内，用户选择技改单据，点击确认批准按钮，系统弹出技改单据详情页面，用户核对单据信息并上传竣工阶段的关联资料，资料上传完毕后点击竣工验收按钮</w:t>
      </w: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271475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75152" name="图片 1"/>
                    <pic:cNvPicPr>
                      <a:picLocks noChangeAspect="1"/>
                    </pic:cNvPicPr>
                  </pic:nvPicPr>
                  <pic:blipFill>
                    <a:blip r:embed="rId246"/>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430576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76195" name="图片 1"/>
                    <pic:cNvPicPr>
                      <a:picLocks noChangeAspect="1"/>
                    </pic:cNvPicPr>
                  </pic:nvPicPr>
                  <pic:blipFill>
                    <a:blip r:embed="rId247"/>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rPr>
        <w:t>技改关闭</w:t>
      </w:r>
      <w:r>
        <w:rPr>
          <w:rFonts w:hint="eastAsia"/>
          <w:lang w:eastAsia="zh-CN"/>
        </w:rPr>
        <w:t>：</w:t>
      </w:r>
      <w:r>
        <w:rPr>
          <w:rFonts w:hint="eastAsia"/>
        </w:rPr>
        <w:t>技改关闭菜单内显示单据状态为竣工验收的技改单据，对已经完成的技改单据，用户需要在技改关闭菜单内对单据进行关闭操作。选中一条单据，点击项目关闭按钮，系统弹出技改单据详情页面，用户核对信息无误后，点击项目关闭按钮，技改流程结束。</w:t>
      </w: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223930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30070" name="图片 1"/>
                    <pic:cNvPicPr>
                      <a:picLocks noChangeAspect="1"/>
                    </pic:cNvPicPr>
                  </pic:nvPicPr>
                  <pic:blipFill>
                    <a:blip r:embed="rId248"/>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pPr>
    </w:p>
    <w:p>
      <w:pPr>
        <w:pageBreakBefore w:val="0"/>
        <w:numPr>
          <w:ilvl w:val="0"/>
          <w:numId w:val="0"/>
        </w:numPr>
        <w:kinsoku/>
        <w:wordWrap/>
        <w:overflowPunct/>
        <w:topLinePunct w:val="0"/>
        <w:bidi w:val="0"/>
        <w:snapToGrid/>
        <w:spacing w:line="360" w:lineRule="auto"/>
        <w:textAlignment w:val="auto"/>
      </w:pPr>
      <w:r>
        <w:drawing>
          <wp:inline distT="0" distB="0" distL="0" distR="0">
            <wp:extent cx="5274310" cy="2395220"/>
            <wp:effectExtent l="0" t="0" r="2540" b="5080"/>
            <wp:docPr id="1833310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10279" name="图片 1"/>
                    <pic:cNvPicPr>
                      <a:picLocks noChangeAspect="1"/>
                    </pic:cNvPicPr>
                  </pic:nvPicPr>
                  <pic:blipFill>
                    <a:blip r:embed="rId249"/>
                    <a:stretch>
                      <a:fillRect/>
                    </a:stretch>
                  </pic:blipFill>
                  <pic:spPr>
                    <a:xfrm>
                      <a:off x="0" y="0"/>
                      <a:ext cx="5274310" cy="2395220"/>
                    </a:xfrm>
                    <a:prstGeom prst="rect">
                      <a:avLst/>
                    </a:prstGeom>
                  </pic:spPr>
                </pic:pic>
              </a:graphicData>
            </a:graphic>
          </wp:inline>
        </w:drawing>
      </w:r>
    </w:p>
    <w:p>
      <w:pPr>
        <w:pageBreakBefore w:val="0"/>
        <w:numPr>
          <w:ilvl w:val="0"/>
          <w:numId w:val="0"/>
        </w:numPr>
        <w:kinsoku/>
        <w:wordWrap/>
        <w:overflowPunct/>
        <w:topLinePunct w:val="0"/>
        <w:bidi w:val="0"/>
        <w:snapToGrid/>
        <w:spacing w:line="360" w:lineRule="auto"/>
        <w:textAlignment w:val="auto"/>
        <w:rPr>
          <w:rFonts w:hint="eastAsia"/>
          <w:lang w:val="en-US" w:eastAsia="zh-CN"/>
        </w:rPr>
      </w:pPr>
    </w:p>
    <w:p>
      <w:pPr>
        <w:pageBreakBefore w:val="0"/>
        <w:numPr>
          <w:ilvl w:val="0"/>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技改历史。</w:t>
      </w:r>
    </w:p>
    <w:p>
      <w:pPr>
        <w:rPr>
          <w:rFonts w:hint="eastAsia"/>
          <w:lang w:val="en-US" w:eastAsia="zh-CN"/>
        </w:rPr>
      </w:pPr>
      <w:r>
        <w:drawing>
          <wp:inline distT="0" distB="0" distL="114300" distR="114300">
            <wp:extent cx="5266690" cy="2548255"/>
            <wp:effectExtent l="0" t="0" r="10160" b="4445"/>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250"/>
                    <a:stretch>
                      <a:fillRect/>
                    </a:stretch>
                  </pic:blipFill>
                  <pic:spPr>
                    <a:xfrm>
                      <a:off x="0" y="0"/>
                      <a:ext cx="5266690" cy="2548255"/>
                    </a:xfrm>
                    <a:prstGeom prst="rect">
                      <a:avLst/>
                    </a:prstGeom>
                    <a:noFill/>
                    <a:ln>
                      <a:noFill/>
                    </a:ln>
                  </pic:spPr>
                </pic:pic>
              </a:graphicData>
            </a:graphic>
          </wp:inline>
        </w:drawing>
      </w:r>
    </w:p>
    <w:p>
      <w:pPr>
        <w:pStyle w:val="4"/>
        <w:numPr>
          <w:ilvl w:val="2"/>
          <w:numId w:val="0"/>
        </w:numPr>
        <w:bidi w:val="0"/>
        <w:ind w:leftChars="0"/>
        <w:rPr>
          <w:rFonts w:hint="eastAsia"/>
          <w:lang w:val="en-US" w:eastAsia="zh-CN"/>
        </w:rPr>
      </w:pPr>
      <w:r>
        <w:rPr>
          <w:rFonts w:hint="eastAsia"/>
          <w:lang w:val="en-US" w:eastAsia="zh-CN"/>
        </w:rPr>
        <w:t>4.7.3技改项目技术文件管理</w:t>
      </w:r>
    </w:p>
    <w:p>
      <w:pPr>
        <w:pageBreakBefore w:val="0"/>
        <w:numPr>
          <w:numId w:val="0"/>
        </w:numPr>
        <w:kinsoku/>
        <w:wordWrap/>
        <w:overflowPunct/>
        <w:topLinePunct w:val="0"/>
        <w:bidi w:val="0"/>
        <w:snapToGrid/>
        <w:spacing w:line="360" w:lineRule="auto"/>
        <w:ind w:firstLine="420" w:firstLineChars="0"/>
        <w:textAlignment w:val="auto"/>
        <w:rPr>
          <w:rFonts w:hint="eastAsia"/>
          <w:lang w:val="en-US" w:eastAsia="zh-CN"/>
        </w:rPr>
      </w:pPr>
      <w:r>
        <w:rPr>
          <w:rFonts w:hint="eastAsia"/>
          <w:lang w:val="en-US" w:eastAsia="zh-CN"/>
        </w:rPr>
        <w:t>技改项目技术文件管理可以在技改历史中关联文件查看。</w:t>
      </w:r>
    </w:p>
    <w:p>
      <w:pPr>
        <w:pageBreakBefore w:val="0"/>
        <w:numPr>
          <w:ilvl w:val="0"/>
          <w:numId w:val="0"/>
        </w:numPr>
        <w:kinsoku/>
        <w:wordWrap/>
        <w:overflowPunct/>
        <w:topLinePunct w:val="0"/>
        <w:bidi w:val="0"/>
        <w:snapToGrid/>
        <w:spacing w:line="360" w:lineRule="auto"/>
        <w:textAlignment w:val="auto"/>
        <w:rPr>
          <w:rFonts w:hint="default"/>
          <w:lang w:val="en-US" w:eastAsia="zh-CN"/>
        </w:rPr>
      </w:pPr>
      <w:r>
        <w:drawing>
          <wp:inline distT="0" distB="0" distL="114300" distR="114300">
            <wp:extent cx="5266690" cy="2548255"/>
            <wp:effectExtent l="0" t="0" r="10160" b="4445"/>
            <wp:docPr id="1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4"/>
                    <pic:cNvPicPr>
                      <a:picLocks noChangeAspect="1"/>
                    </pic:cNvPicPr>
                  </pic:nvPicPr>
                  <pic:blipFill>
                    <a:blip r:embed="rId251"/>
                    <a:stretch>
                      <a:fillRect/>
                    </a:stretch>
                  </pic:blipFill>
                  <pic:spPr>
                    <a:xfrm>
                      <a:off x="0" y="0"/>
                      <a:ext cx="5266690" cy="2548255"/>
                    </a:xfrm>
                    <a:prstGeom prst="rect">
                      <a:avLst/>
                    </a:prstGeom>
                    <a:noFill/>
                    <a:ln>
                      <a:noFill/>
                    </a:ln>
                  </pic:spPr>
                </pic:pic>
              </a:graphicData>
            </a:graphic>
          </wp:inline>
        </w:drawing>
      </w:r>
    </w:p>
    <w:p>
      <w:pPr>
        <w:pStyle w:val="2"/>
        <w:numPr>
          <w:ilvl w:val="0"/>
          <w:numId w:val="0"/>
        </w:numPr>
        <w:tabs>
          <w:tab w:val="left" w:pos="6969"/>
        </w:tabs>
        <w:ind w:leftChars="-88"/>
        <w:rPr>
          <w:rFonts w:ascii="Arial" w:hAnsi="Arial" w:cs="Arial"/>
          <w:iCs/>
          <w:kern w:val="32"/>
          <w:sz w:val="32"/>
          <w:szCs w:val="20"/>
        </w:rPr>
      </w:pPr>
      <w:bookmarkStart w:id="25" w:name="_Toc536270572"/>
      <w:bookmarkStart w:id="26" w:name="_Toc528659831"/>
      <w:bookmarkStart w:id="27" w:name="_Toc492"/>
      <w:r>
        <w:rPr>
          <w:rFonts w:hint="eastAsia" w:ascii="Arial" w:hAnsi="Arial" w:cs="Arial"/>
          <w:iCs/>
          <w:kern w:val="32"/>
          <w:sz w:val="32"/>
          <w:szCs w:val="20"/>
          <w:lang w:val="en-US" w:eastAsia="zh-CN"/>
        </w:rPr>
        <w:t>五、</w:t>
      </w:r>
      <w:r>
        <w:rPr>
          <w:rFonts w:ascii="Arial" w:hAnsi="Arial" w:cs="Arial"/>
          <w:iCs/>
          <w:kern w:val="32"/>
          <w:sz w:val="32"/>
          <w:szCs w:val="20"/>
        </w:rPr>
        <w:t>项目实施服务</w:t>
      </w:r>
      <w:bookmarkEnd w:id="25"/>
      <w:bookmarkEnd w:id="26"/>
      <w:bookmarkEnd w:id="27"/>
    </w:p>
    <w:p>
      <w:pPr>
        <w:pStyle w:val="3"/>
        <w:numPr>
          <w:ilvl w:val="1"/>
          <w:numId w:val="0"/>
        </w:numPr>
        <w:spacing w:before="0" w:line="415" w:lineRule="auto"/>
        <w:ind w:leftChars="-132" w:firstLine="301" w:firstLineChars="100"/>
        <w:rPr>
          <w:rFonts w:ascii="Arial" w:hAnsi="Arial" w:cs="Arial" w:eastAsiaTheme="minorEastAsia"/>
          <w:iCs/>
          <w:sz w:val="30"/>
          <w:szCs w:val="30"/>
        </w:rPr>
      </w:pPr>
      <w:bookmarkStart w:id="28" w:name="_Toc330479441"/>
      <w:bookmarkStart w:id="29" w:name="_Toc338434864"/>
      <w:bookmarkStart w:id="30" w:name="_Toc338251858"/>
      <w:bookmarkStart w:id="31" w:name="_Toc536270573"/>
      <w:bookmarkStart w:id="32" w:name="_Toc528659839"/>
      <w:bookmarkStart w:id="33" w:name="_Toc2881"/>
      <w:r>
        <w:rPr>
          <w:rFonts w:ascii="Arial" w:hAnsi="Arial" w:cs="Arial" w:eastAsiaTheme="minorEastAsia"/>
          <w:iCs/>
          <w:sz w:val="30"/>
          <w:szCs w:val="30"/>
        </w:rPr>
        <w:t>5.</w:t>
      </w:r>
      <w:r>
        <w:rPr>
          <w:rFonts w:hint="eastAsia" w:ascii="Arial" w:hAnsi="Arial" w:cs="Arial" w:eastAsiaTheme="minorEastAsia"/>
          <w:iCs/>
          <w:sz w:val="30"/>
          <w:szCs w:val="30"/>
        </w:rPr>
        <w:t xml:space="preserve">1 </w:t>
      </w:r>
      <w:r>
        <w:rPr>
          <w:rFonts w:ascii="Arial" w:hAnsi="Arial" w:cs="Arial" w:eastAsiaTheme="minorEastAsia"/>
          <w:iCs/>
          <w:sz w:val="28"/>
          <w:szCs w:val="28"/>
        </w:rPr>
        <w:t>项目实施</w:t>
      </w:r>
      <w:bookmarkEnd w:id="28"/>
      <w:r>
        <w:rPr>
          <w:rFonts w:ascii="Arial" w:hAnsi="Arial" w:cs="Arial" w:eastAsiaTheme="minorEastAsia"/>
          <w:iCs/>
          <w:sz w:val="28"/>
          <w:szCs w:val="28"/>
        </w:rPr>
        <w:t>过程</w:t>
      </w:r>
      <w:bookmarkEnd w:id="29"/>
      <w:bookmarkEnd w:id="30"/>
      <w:bookmarkEnd w:id="31"/>
      <w:bookmarkEnd w:id="32"/>
      <w:bookmarkEnd w:id="33"/>
    </w:p>
    <w:p>
      <w:pPr>
        <w:pStyle w:val="4"/>
        <w:numPr>
          <w:ilvl w:val="2"/>
          <w:numId w:val="0"/>
        </w:numPr>
        <w:ind w:leftChars="0"/>
        <w:rPr>
          <w:rFonts w:ascii="Arial" w:hAnsi="Arial" w:cs="Arial"/>
          <w:sz w:val="28"/>
          <w:szCs w:val="28"/>
        </w:rPr>
      </w:pPr>
      <w:bookmarkStart w:id="34" w:name="_Toc528659840"/>
      <w:bookmarkStart w:id="35" w:name="_Toc338434865"/>
      <w:bookmarkStart w:id="36" w:name="_Toc338338345"/>
      <w:bookmarkStart w:id="37" w:name="_Toc338271226"/>
      <w:bookmarkStart w:id="38" w:name="_Toc338251859"/>
      <w:r>
        <w:rPr>
          <w:rFonts w:ascii="Arial" w:hAnsi="Arial" w:cs="Arial"/>
          <w:sz w:val="28"/>
          <w:szCs w:val="28"/>
        </w:rPr>
        <w:t>5.</w:t>
      </w:r>
      <w:r>
        <w:rPr>
          <w:rFonts w:hint="eastAsia" w:ascii="Arial" w:hAnsi="Arial" w:cs="Arial"/>
          <w:sz w:val="28"/>
          <w:szCs w:val="28"/>
        </w:rPr>
        <w:t>1</w:t>
      </w:r>
      <w:r>
        <w:rPr>
          <w:rFonts w:ascii="Arial" w:hAnsi="Arial" w:cs="Arial"/>
          <w:sz w:val="28"/>
          <w:szCs w:val="28"/>
        </w:rPr>
        <w:t>.1</w:t>
      </w:r>
      <w:r>
        <w:rPr>
          <w:rFonts w:hint="eastAsia" w:ascii="Arial" w:hAnsi="Arial" w:cs="Arial"/>
          <w:sz w:val="28"/>
          <w:szCs w:val="28"/>
        </w:rPr>
        <w:t xml:space="preserve"> </w:t>
      </w:r>
      <w:r>
        <w:rPr>
          <w:rFonts w:ascii="Arial" w:hAnsi="Arial" w:cs="Arial"/>
          <w:sz w:val="24"/>
          <w:szCs w:val="24"/>
        </w:rPr>
        <w:t>项目实施准备</w:t>
      </w:r>
      <w:bookmarkEnd w:id="34"/>
      <w:bookmarkEnd w:id="35"/>
      <w:bookmarkEnd w:id="36"/>
      <w:bookmarkEnd w:id="37"/>
      <w:bookmarkEnd w:id="38"/>
    </w:p>
    <w:p>
      <w:pPr>
        <w:widowControl/>
        <w:spacing w:after="312" w:afterLines="100" w:line="360" w:lineRule="auto"/>
        <w:rPr>
          <w:rFonts w:ascii="Arial" w:hAnsi="Arial" w:cs="Arial"/>
          <w:b/>
          <w:bCs/>
          <w:i/>
          <w:sz w:val="30"/>
          <w:szCs w:val="30"/>
        </w:rPr>
      </w:pPr>
      <w:r>
        <w:rPr>
          <w:rFonts w:ascii="Arial" w:hAnsi="Arial" w:cs="Arial"/>
          <w:b/>
          <w:kern w:val="0"/>
          <w:sz w:val="24"/>
          <w:szCs w:val="20"/>
        </w:rPr>
        <w:t>1)项目组织架构</w:t>
      </w:r>
    </w:p>
    <w:p>
      <w:pPr>
        <w:widowControl/>
        <w:spacing w:after="312" w:afterLines="100" w:line="360" w:lineRule="auto"/>
        <w:rPr>
          <w:rFonts w:ascii="Arial" w:hAnsi="Arial" w:cs="Arial"/>
          <w:b/>
          <w:kern w:val="0"/>
          <w:sz w:val="24"/>
          <w:szCs w:val="20"/>
        </w:rPr>
      </w:pPr>
      <w:r>
        <mc:AlternateContent>
          <mc:Choice Requires="wpg">
            <w:drawing>
              <wp:anchor distT="0" distB="0" distL="114300" distR="114300" simplePos="0" relativeHeight="251659264" behindDoc="0" locked="0" layoutInCell="1" allowOverlap="1">
                <wp:simplePos x="0" y="0"/>
                <wp:positionH relativeFrom="column">
                  <wp:posOffset>57785</wp:posOffset>
                </wp:positionH>
                <wp:positionV relativeFrom="paragraph">
                  <wp:posOffset>268605</wp:posOffset>
                </wp:positionV>
                <wp:extent cx="5694680" cy="3070860"/>
                <wp:effectExtent l="5080" t="4445" r="15240" b="29845"/>
                <wp:wrapTopAndBottom/>
                <wp:docPr id="57" name="组合 57"/>
                <wp:cNvGraphicFramePr/>
                <a:graphic xmlns:a="http://schemas.openxmlformats.org/drawingml/2006/main">
                  <a:graphicData uri="http://schemas.microsoft.com/office/word/2010/wordprocessingGroup">
                    <wpg:wgp>
                      <wpg:cNvGrpSpPr/>
                      <wpg:grpSpPr>
                        <a:xfrm>
                          <a:off x="0" y="0"/>
                          <a:ext cx="5694680" cy="3070860"/>
                          <a:chOff x="0" y="0"/>
                          <a:chExt cx="6002655" cy="3077845"/>
                        </a:xfrm>
                      </wpg:grpSpPr>
                      <wps:wsp>
                        <wps:cNvPr id="251" name="圆角矩形 14"/>
                        <wps:cNvSpPr>
                          <a:spLocks noChangeArrowheads="1"/>
                        </wps:cNvSpPr>
                        <wps:spPr bwMode="auto">
                          <a:xfrm>
                            <a:off x="1247775" y="0"/>
                            <a:ext cx="1669430" cy="66734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rFonts w:hint="eastAsia"/>
                                  <w:sz w:val="18"/>
                                  <w:szCs w:val="18"/>
                                </w:rPr>
                                <w:t>Steering</w:t>
                              </w:r>
                              <w:r>
                                <w:rPr>
                                  <w:sz w:val="18"/>
                                  <w:szCs w:val="18"/>
                                </w:rPr>
                                <w:t>Committee</w:t>
                              </w:r>
                            </w:p>
                            <w:p>
                              <w:pPr>
                                <w:jc w:val="center"/>
                                <w:rPr>
                                  <w:sz w:val="18"/>
                                  <w:szCs w:val="18"/>
                                </w:rPr>
                              </w:pPr>
                              <w:r>
                                <w:rPr>
                                  <w:rFonts w:hint="eastAsia"/>
                                  <w:sz w:val="18"/>
                                  <w:szCs w:val="18"/>
                                </w:rPr>
                                <w:t>项目指导委员会</w:t>
                              </w:r>
                            </w:p>
                            <w:p>
                              <w:pPr>
                                <w:jc w:val="center"/>
                              </w:pPr>
                            </w:p>
                          </w:txbxContent>
                        </wps:txbx>
                        <wps:bodyPr rot="0" vert="horz" wrap="square" lIns="91440" tIns="45720" rIns="91440" bIns="45720" anchor="ctr" anchorCtr="0" upright="1">
                          <a:noAutofit/>
                        </wps:bodyPr>
                      </wps:wsp>
                      <wps:wsp>
                        <wps:cNvPr id="252" name="圆角矩形 15"/>
                        <wps:cNvSpPr>
                          <a:spLocks noChangeArrowheads="1"/>
                        </wps:cNvSpPr>
                        <wps:spPr bwMode="auto">
                          <a:xfrm>
                            <a:off x="0" y="746125"/>
                            <a:ext cx="1526540" cy="7461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APIoTjectManage</w:t>
                              </w:r>
                            </w:p>
                            <w:p>
                              <w:pPr>
                                <w:jc w:val="center"/>
                                <w:rPr>
                                  <w:sz w:val="18"/>
                                  <w:szCs w:val="18"/>
                                </w:rPr>
                              </w:pPr>
                              <w:r>
                                <w:rPr>
                                  <w:sz w:val="18"/>
                                  <w:szCs w:val="18"/>
                                </w:rPr>
                                <w:t>API</w:t>
                              </w:r>
                              <w:r>
                                <w:rPr>
                                  <w:rFonts w:hint="eastAsia"/>
                                  <w:sz w:val="18"/>
                                  <w:szCs w:val="18"/>
                                </w:rPr>
                                <w:t>项目经理</w:t>
                              </w:r>
                            </w:p>
                            <w:p>
                              <w:pPr>
                                <w:jc w:val="center"/>
                              </w:pPr>
                            </w:p>
                          </w:txbxContent>
                        </wps:txbx>
                        <wps:bodyPr rot="0" vert="horz" wrap="square" lIns="91440" tIns="45720" rIns="91440" bIns="45720" anchor="ctr" anchorCtr="0" upright="1">
                          <a:noAutofit/>
                        </wps:bodyPr>
                      </wps:wsp>
                      <wps:wsp>
                        <wps:cNvPr id="253" name="圆角矩形 16"/>
                        <wps:cNvSpPr>
                          <a:spLocks noChangeArrowheads="1"/>
                        </wps:cNvSpPr>
                        <wps:spPr bwMode="auto">
                          <a:xfrm>
                            <a:off x="2639695" y="738505"/>
                            <a:ext cx="1592871" cy="75374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CustomerProjectManager</w:t>
                              </w:r>
                            </w:p>
                            <w:p>
                              <w:pPr>
                                <w:jc w:val="center"/>
                                <w:rPr>
                                  <w:sz w:val="18"/>
                                  <w:szCs w:val="18"/>
                                </w:rPr>
                              </w:pPr>
                              <w:r>
                                <w:rPr>
                                  <w:rFonts w:hint="eastAsia"/>
                                  <w:sz w:val="18"/>
                                  <w:szCs w:val="18"/>
                                </w:rPr>
                                <w:t>项目经理</w:t>
                              </w:r>
                            </w:p>
                            <w:p>
                              <w:pPr>
                                <w:jc w:val="center"/>
                              </w:pPr>
                            </w:p>
                          </w:txbxContent>
                        </wps:txbx>
                        <wps:bodyPr rot="0" vert="horz" wrap="square" lIns="91440" tIns="45720" rIns="91440" bIns="45720" anchor="ctr" anchorCtr="0" upright="1">
                          <a:noAutofit/>
                        </wps:bodyPr>
                      </wps:wsp>
                      <wps:wsp>
                        <wps:cNvPr id="254" name="圆角矩形 29"/>
                        <wps:cNvSpPr>
                          <a:spLocks noChangeArrowheads="1"/>
                        </wps:cNvSpPr>
                        <wps:spPr bwMode="auto">
                          <a:xfrm>
                            <a:off x="102870" y="2252345"/>
                            <a:ext cx="1041400" cy="82550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APIConsultants</w:t>
                              </w:r>
                            </w:p>
                            <w:p>
                              <w:pPr>
                                <w:jc w:val="center"/>
                                <w:rPr>
                                  <w:sz w:val="18"/>
                                  <w:szCs w:val="18"/>
                                </w:rPr>
                              </w:pPr>
                              <w:r>
                                <w:rPr>
                                  <w:sz w:val="18"/>
                                  <w:szCs w:val="18"/>
                                </w:rPr>
                                <w:t>API</w:t>
                              </w:r>
                              <w:r>
                                <w:rPr>
                                  <w:rFonts w:hint="eastAsia"/>
                                  <w:sz w:val="18"/>
                                  <w:szCs w:val="18"/>
                                </w:rPr>
                                <w:t>顾问</w:t>
                              </w:r>
                            </w:p>
                          </w:txbxContent>
                        </wps:txbx>
                        <wps:bodyPr rot="0" vert="horz" wrap="square" lIns="91440" tIns="45720" rIns="91440" bIns="45720" anchor="ctr" anchorCtr="0" upright="1">
                          <a:noAutofit/>
                        </wps:bodyPr>
                      </wps:wsp>
                      <wps:wsp>
                        <wps:cNvPr id="255" name="圆角矩形 30"/>
                        <wps:cNvSpPr>
                          <a:spLocks noChangeArrowheads="1"/>
                        </wps:cNvSpPr>
                        <wps:spPr bwMode="auto">
                          <a:xfrm>
                            <a:off x="1510665" y="2252345"/>
                            <a:ext cx="1041400" cy="81788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MaintenanceGroup</w:t>
                              </w:r>
                            </w:p>
                            <w:p>
                              <w:pPr>
                                <w:jc w:val="center"/>
                              </w:pPr>
                              <w:r>
                                <w:rPr>
                                  <w:rFonts w:hint="eastAsia"/>
                                  <w:sz w:val="18"/>
                                  <w:szCs w:val="18"/>
                                </w:rPr>
                                <w:t>维护组</w:t>
                              </w:r>
                            </w:p>
                          </w:txbxContent>
                        </wps:txbx>
                        <wps:bodyPr rot="0" vert="horz" wrap="square" lIns="91440" tIns="45720" rIns="91440" bIns="45720" anchor="ctr" anchorCtr="0" upright="1">
                          <a:noAutofit/>
                        </wps:bodyPr>
                      </wps:wsp>
                      <wps:wsp>
                        <wps:cNvPr id="18435" name="圆角矩形 31"/>
                        <wps:cNvSpPr>
                          <a:spLocks noChangeArrowheads="1"/>
                        </wps:cNvSpPr>
                        <wps:spPr bwMode="auto">
                          <a:xfrm>
                            <a:off x="2623820" y="2252345"/>
                            <a:ext cx="1041400" cy="82550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Production</w:t>
                              </w:r>
                            </w:p>
                            <w:p>
                              <w:pPr>
                                <w:jc w:val="center"/>
                                <w:rPr>
                                  <w:sz w:val="18"/>
                                  <w:szCs w:val="18"/>
                                </w:rPr>
                              </w:pPr>
                              <w:r>
                                <w:rPr>
                                  <w:sz w:val="18"/>
                                  <w:szCs w:val="18"/>
                                </w:rPr>
                                <w:t>Group</w:t>
                              </w:r>
                            </w:p>
                            <w:p>
                              <w:pPr>
                                <w:jc w:val="center"/>
                                <w:rPr>
                                  <w:sz w:val="18"/>
                                  <w:szCs w:val="18"/>
                                </w:rPr>
                              </w:pPr>
                              <w:r>
                                <w:rPr>
                                  <w:rFonts w:hint="eastAsia"/>
                                  <w:sz w:val="18"/>
                                  <w:szCs w:val="18"/>
                                </w:rPr>
                                <w:t>生产组</w:t>
                              </w:r>
                            </w:p>
                            <w:p>
                              <w:pPr>
                                <w:jc w:val="center"/>
                              </w:pPr>
                            </w:p>
                          </w:txbxContent>
                        </wps:txbx>
                        <wps:bodyPr rot="0" vert="horz" wrap="square" lIns="91440" tIns="45720" rIns="91440" bIns="45720" anchor="ctr" anchorCtr="0" upright="1">
                          <a:noAutofit/>
                        </wps:bodyPr>
                      </wps:wsp>
                      <wps:wsp>
                        <wps:cNvPr id="18454" name="圆角矩形 32"/>
                        <wps:cNvSpPr>
                          <a:spLocks noChangeArrowheads="1"/>
                        </wps:cNvSpPr>
                        <wps:spPr bwMode="auto">
                          <a:xfrm>
                            <a:off x="3704303" y="2244578"/>
                            <a:ext cx="1115978" cy="8096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left"/>
                                <w:rPr>
                                  <w:sz w:val="18"/>
                                  <w:szCs w:val="18"/>
                                </w:rPr>
                              </w:pPr>
                              <w:r>
                                <w:rPr>
                                  <w:sz w:val="18"/>
                                  <w:szCs w:val="18"/>
                                </w:rPr>
                                <w:t>Stockgroup</w:t>
                              </w:r>
                            </w:p>
                            <w:p>
                              <w:pPr>
                                <w:jc w:val="left"/>
                                <w:rPr>
                                  <w:sz w:val="18"/>
                                  <w:szCs w:val="18"/>
                                </w:rPr>
                              </w:pPr>
                              <w:r>
                                <w:rPr>
                                  <w:rFonts w:hint="eastAsia"/>
                                  <w:sz w:val="18"/>
                                  <w:szCs w:val="18"/>
                                </w:rPr>
                                <w:t>仓库组</w:t>
                              </w:r>
                            </w:p>
                            <w:p>
                              <w:pPr>
                                <w:jc w:val="left"/>
                              </w:pPr>
                            </w:p>
                          </w:txbxContent>
                        </wps:txbx>
                        <wps:bodyPr rot="0" vert="horz" wrap="square" lIns="91440" tIns="45720" rIns="91440" bIns="45720" anchor="ctr" anchorCtr="0" upright="1">
                          <a:noAutofit/>
                        </wps:bodyPr>
                      </wps:wsp>
                      <wps:wsp>
                        <wps:cNvPr id="18455" name="圆角矩形 33"/>
                        <wps:cNvSpPr>
                          <a:spLocks noChangeArrowheads="1"/>
                        </wps:cNvSpPr>
                        <wps:spPr bwMode="auto">
                          <a:xfrm>
                            <a:off x="4866005" y="2259965"/>
                            <a:ext cx="1136650" cy="8096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left"/>
                                <w:rPr>
                                  <w:sz w:val="18"/>
                                  <w:szCs w:val="18"/>
                                </w:rPr>
                              </w:pPr>
                              <w:r>
                                <w:rPr>
                                  <w:sz w:val="18"/>
                                  <w:szCs w:val="18"/>
                                </w:rPr>
                                <w:t>ITGroup/SystemAdmin</w:t>
                              </w:r>
                            </w:p>
                            <w:p>
                              <w:pPr>
                                <w:jc w:val="left"/>
                                <w:rPr>
                                  <w:sz w:val="18"/>
                                  <w:szCs w:val="18"/>
                                </w:rPr>
                              </w:pPr>
                              <w:r>
                                <w:rPr>
                                  <w:sz w:val="18"/>
                                  <w:szCs w:val="18"/>
                                </w:rPr>
                                <w:t>IT</w:t>
                              </w:r>
                              <w:r>
                                <w:rPr>
                                  <w:rFonts w:hint="eastAsia"/>
                                  <w:sz w:val="18"/>
                                  <w:szCs w:val="18"/>
                                </w:rPr>
                                <w:t>组</w:t>
                              </w:r>
                              <w:r>
                                <w:rPr>
                                  <w:sz w:val="18"/>
                                  <w:szCs w:val="18"/>
                                </w:rPr>
                                <w:t>/</w:t>
                              </w:r>
                              <w:r>
                                <w:rPr>
                                  <w:rFonts w:hint="eastAsia"/>
                                  <w:sz w:val="18"/>
                                  <w:szCs w:val="18"/>
                                </w:rPr>
                                <w:t>系统管理员</w:t>
                              </w:r>
                            </w:p>
                            <w:p>
                              <w:pPr>
                                <w:jc w:val="left"/>
                              </w:pPr>
                            </w:p>
                          </w:txbxContent>
                        </wps:txbx>
                        <wps:bodyPr rot="0" vert="horz" wrap="square" lIns="91440" tIns="45720" rIns="91440" bIns="45720" anchor="ctr" anchorCtr="0" upright="1">
                          <a:noAutofit/>
                        </wps:bodyPr>
                      </wps:wsp>
                      <wps:wsp>
                        <wps:cNvPr id="18457" name="丁字箭头 39"/>
                        <wps:cNvSpPr>
                          <a:spLocks noChangeArrowheads="1"/>
                        </wps:cNvSpPr>
                        <wps:spPr bwMode="auto">
                          <a:xfrm>
                            <a:off x="1534160" y="659765"/>
                            <a:ext cx="1089035" cy="524478"/>
                          </a:xfrm>
                          <a:custGeom>
                            <a:avLst/>
                            <a:gdLst>
                              <a:gd name="T0" fmla="*/ 0 w 1089025"/>
                              <a:gd name="T1" fmla="*/ 409261 h 524510"/>
                              <a:gd name="T2" fmla="*/ 131129 w 1089025"/>
                              <a:gd name="T3" fmla="*/ 294043 h 524510"/>
                              <a:gd name="T4" fmla="*/ 131129 w 1089025"/>
                              <a:gd name="T5" fmla="*/ 359603 h 524510"/>
                              <a:gd name="T6" fmla="*/ 494857 w 1089025"/>
                              <a:gd name="T7" fmla="*/ 359603 h 524510"/>
                              <a:gd name="T8" fmla="*/ 494857 w 1089025"/>
                              <a:gd name="T9" fmla="*/ 131120 h 524510"/>
                              <a:gd name="T10" fmla="*/ 429292 w 1089025"/>
                              <a:gd name="T11" fmla="*/ 131120 h 524510"/>
                              <a:gd name="T12" fmla="*/ 544518 w 1089025"/>
                              <a:gd name="T13" fmla="*/ 0 h 524510"/>
                              <a:gd name="T14" fmla="*/ 659743 w 1089025"/>
                              <a:gd name="T15" fmla="*/ 131120 h 524510"/>
                              <a:gd name="T16" fmla="*/ 594178 w 1089025"/>
                              <a:gd name="T17" fmla="*/ 131120 h 524510"/>
                              <a:gd name="T18" fmla="*/ 594178 w 1089025"/>
                              <a:gd name="T19" fmla="*/ 359603 h 524510"/>
                              <a:gd name="T20" fmla="*/ 957907 w 1089025"/>
                              <a:gd name="T21" fmla="*/ 359603 h 524510"/>
                              <a:gd name="T22" fmla="*/ 957907 w 1089025"/>
                              <a:gd name="T23" fmla="*/ 294043 h 524510"/>
                              <a:gd name="T24" fmla="*/ 1089035 w 1089025"/>
                              <a:gd name="T25" fmla="*/ 409261 h 524510"/>
                              <a:gd name="T26" fmla="*/ 957907 w 1089025"/>
                              <a:gd name="T27" fmla="*/ 524478 h 524510"/>
                              <a:gd name="T28" fmla="*/ 957907 w 1089025"/>
                              <a:gd name="T29" fmla="*/ 458918 h 524510"/>
                              <a:gd name="T30" fmla="*/ 131129 w 1089025"/>
                              <a:gd name="T31" fmla="*/ 458918 h 524510"/>
                              <a:gd name="T32" fmla="*/ 131129 w 1089025"/>
                              <a:gd name="T33" fmla="*/ 524478 h 524510"/>
                              <a:gd name="T34" fmla="*/ 0 w 1089025"/>
                              <a:gd name="T35" fmla="*/ 409261 h 52451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089025" h="524510">
                                <a:moveTo>
                                  <a:pt x="0" y="409286"/>
                                </a:moveTo>
                                <a:lnTo>
                                  <a:pt x="131128" y="294061"/>
                                </a:lnTo>
                                <a:lnTo>
                                  <a:pt x="131128" y="359625"/>
                                </a:lnTo>
                                <a:lnTo>
                                  <a:pt x="494852" y="359625"/>
                                </a:lnTo>
                                <a:lnTo>
                                  <a:pt x="494852" y="131128"/>
                                </a:lnTo>
                                <a:lnTo>
                                  <a:pt x="429288" y="131128"/>
                                </a:lnTo>
                                <a:lnTo>
                                  <a:pt x="544513" y="0"/>
                                </a:lnTo>
                                <a:lnTo>
                                  <a:pt x="659737" y="131128"/>
                                </a:lnTo>
                                <a:lnTo>
                                  <a:pt x="594173" y="131128"/>
                                </a:lnTo>
                                <a:lnTo>
                                  <a:pt x="594173" y="359625"/>
                                </a:lnTo>
                                <a:lnTo>
                                  <a:pt x="957898" y="359625"/>
                                </a:lnTo>
                                <a:lnTo>
                                  <a:pt x="957898" y="294061"/>
                                </a:lnTo>
                                <a:lnTo>
                                  <a:pt x="1089025" y="409286"/>
                                </a:lnTo>
                                <a:lnTo>
                                  <a:pt x="957898" y="524510"/>
                                </a:lnTo>
                                <a:lnTo>
                                  <a:pt x="957898" y="458946"/>
                                </a:lnTo>
                                <a:lnTo>
                                  <a:pt x="131128" y="458946"/>
                                </a:lnTo>
                                <a:lnTo>
                                  <a:pt x="131128" y="524510"/>
                                </a:lnTo>
                                <a:lnTo>
                                  <a:pt x="0" y="409286"/>
                                </a:lnTo>
                                <a:close/>
                              </a:path>
                            </a:pathLst>
                          </a:custGeom>
                          <a:gradFill rotWithShape="1">
                            <a:gsLst>
                              <a:gs pos="0">
                                <a:srgbClr val="E5EEFF"/>
                              </a:gs>
                              <a:gs pos="64999">
                                <a:srgbClr val="BFD5FF"/>
                              </a:gs>
                              <a:gs pos="100000">
                                <a:srgbClr val="A3C4FF"/>
                              </a:gs>
                            </a:gsLst>
                            <a:lin ang="5400000" scaled="1"/>
                          </a:gradFill>
                          <a:ln w="9525" cmpd="sng">
                            <a:solidFill>
                              <a:srgbClr val="4A7EBB"/>
                            </a:solidFill>
                            <a:rou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18458" name="下箭头 40"/>
                        <wps:cNvSpPr>
                          <a:spLocks noChangeArrowheads="1"/>
                        </wps:cNvSpPr>
                        <wps:spPr bwMode="auto">
                          <a:xfrm>
                            <a:off x="572135" y="1591945"/>
                            <a:ext cx="111125" cy="516255"/>
                          </a:xfrm>
                          <a:prstGeom prst="downArrow">
                            <a:avLst>
                              <a:gd name="adj1" fmla="val 50000"/>
                              <a:gd name="adj2" fmla="val 49984"/>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59" name="矩形 44"/>
                        <wps:cNvSpPr>
                          <a:spLocks noChangeArrowheads="1"/>
                        </wps:cNvSpPr>
                        <wps:spPr bwMode="auto">
                          <a:xfrm>
                            <a:off x="1995170" y="1918335"/>
                            <a:ext cx="3474085" cy="45085"/>
                          </a:xfrm>
                          <a:prstGeom prst="rect">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0" name="下箭头 45"/>
                        <wps:cNvSpPr>
                          <a:spLocks noChangeArrowheads="1"/>
                        </wps:cNvSpPr>
                        <wps:spPr bwMode="auto">
                          <a:xfrm>
                            <a:off x="3343275" y="1492885"/>
                            <a:ext cx="134620" cy="396240"/>
                          </a:xfrm>
                          <a:prstGeom prst="downArrow">
                            <a:avLst>
                              <a:gd name="adj1" fmla="val 50000"/>
                              <a:gd name="adj2" fmla="val 49983"/>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1" name="下箭头 46"/>
                        <wps:cNvSpPr>
                          <a:spLocks noChangeArrowheads="1"/>
                        </wps:cNvSpPr>
                        <wps:spPr bwMode="auto">
                          <a:xfrm>
                            <a:off x="1963420"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2" name="下箭头 47"/>
                        <wps:cNvSpPr>
                          <a:spLocks noChangeArrowheads="1"/>
                        </wps:cNvSpPr>
                        <wps:spPr bwMode="auto">
                          <a:xfrm>
                            <a:off x="309308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3" name="下箭头 48"/>
                        <wps:cNvSpPr>
                          <a:spLocks noChangeArrowheads="1"/>
                        </wps:cNvSpPr>
                        <wps:spPr bwMode="auto">
                          <a:xfrm>
                            <a:off x="416623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75" name="下箭头 49"/>
                        <wps:cNvSpPr>
                          <a:spLocks noChangeArrowheads="1"/>
                        </wps:cNvSpPr>
                        <wps:spPr bwMode="auto">
                          <a:xfrm>
                            <a:off x="535876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g:wgp>
                  </a:graphicData>
                </a:graphic>
              </wp:anchor>
            </w:drawing>
          </mc:Choice>
          <mc:Fallback>
            <w:pict>
              <v:group id="_x0000_s1026" o:spid="_x0000_s1026" o:spt="203" style="position:absolute;left:0pt;margin-left:4.55pt;margin-top:21.15pt;height:241.8pt;width:448.4pt;mso-wrap-distance-bottom:0pt;mso-wrap-distance-top:0pt;z-index:251659264;mso-width-relative:page;mso-height-relative:page;" coordsize="6002655,3077845" o:gfxdata="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">
                <o:lock v:ext="edit" aspectratio="f"/>
                <v:roundrect id="圆角矩形 14" o:spid="_x0000_s1026" o:spt="2" style="position:absolute;left:1247775;top:0;height:667345;width:1669430;v-text-anchor:middle;" fillcolor="#E5EEFF" filled="t" stroked="t" coordsize="21600,21600" arcsize="0.166666666666667" o:gfxdata="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G5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rFonts w:hint="eastAsia"/>
                            <w:sz w:val="18"/>
                            <w:szCs w:val="18"/>
                          </w:rPr>
                          <w:t>Steering</w:t>
                        </w:r>
                        <w:r>
                          <w:rPr>
                            <w:sz w:val="18"/>
                            <w:szCs w:val="18"/>
                          </w:rPr>
                          <w:t>Committee</w:t>
                        </w:r>
                      </w:p>
                      <w:p>
                        <w:pPr>
                          <w:jc w:val="center"/>
                          <w:rPr>
                            <w:sz w:val="18"/>
                            <w:szCs w:val="18"/>
                          </w:rPr>
                        </w:pPr>
                        <w:r>
                          <w:rPr>
                            <w:rFonts w:hint="eastAsia"/>
                            <w:sz w:val="18"/>
                            <w:szCs w:val="18"/>
                          </w:rPr>
                          <w:t>项目指导委员会</w:t>
                        </w:r>
                      </w:p>
                      <w:p>
                        <w:pPr>
                          <w:jc w:val="center"/>
                        </w:pPr>
                      </w:p>
                    </w:txbxContent>
                  </v:textbox>
                </v:roundrect>
                <v:roundrect id="圆角矩形 15" o:spid="_x0000_s1026" o:spt="2" style="position:absolute;left:0;top:746125;height:746125;width:1526540;v-text-anchor:middle;" fillcolor="#E5EEFF" filled="t" stroked="t" coordsize="21600,21600" arcsize="0.166666666666667" o:gfxdata="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y9Ykr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APIoTjectManage</w:t>
                        </w:r>
                      </w:p>
                      <w:p>
                        <w:pPr>
                          <w:jc w:val="center"/>
                          <w:rPr>
                            <w:sz w:val="18"/>
                            <w:szCs w:val="18"/>
                          </w:rPr>
                        </w:pPr>
                        <w:r>
                          <w:rPr>
                            <w:sz w:val="18"/>
                            <w:szCs w:val="18"/>
                          </w:rPr>
                          <w:t>API</w:t>
                        </w:r>
                        <w:r>
                          <w:rPr>
                            <w:rFonts w:hint="eastAsia"/>
                            <w:sz w:val="18"/>
                            <w:szCs w:val="18"/>
                          </w:rPr>
                          <w:t>项目经理</w:t>
                        </w:r>
                      </w:p>
                      <w:p>
                        <w:pPr>
                          <w:jc w:val="center"/>
                        </w:pPr>
                      </w:p>
                    </w:txbxContent>
                  </v:textbox>
                </v:roundrect>
                <v:roundrect id="圆角矩形 16" o:spid="_x0000_s1026" o:spt="2" style="position:absolute;left:2639695;top:738505;height:753745;width:1592871;v-text-anchor:middle;" fillcolor="#E5EEFF" filled="t" stroked="t" coordsize="21600,21600" arcsize="0.166666666666667" o:gfxdata="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P9C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CustomerProjectManager</w:t>
                        </w:r>
                      </w:p>
                      <w:p>
                        <w:pPr>
                          <w:jc w:val="center"/>
                          <w:rPr>
                            <w:sz w:val="18"/>
                            <w:szCs w:val="18"/>
                          </w:rPr>
                        </w:pPr>
                        <w:r>
                          <w:rPr>
                            <w:rFonts w:hint="eastAsia"/>
                            <w:sz w:val="18"/>
                            <w:szCs w:val="18"/>
                          </w:rPr>
                          <w:t>项目经理</w:t>
                        </w:r>
                      </w:p>
                      <w:p>
                        <w:pPr>
                          <w:jc w:val="center"/>
                        </w:pPr>
                      </w:p>
                    </w:txbxContent>
                  </v:textbox>
                </v:roundrect>
                <v:roundrect id="圆角矩形 29" o:spid="_x0000_s1026" o:spt="2" style="position:absolute;left:102870;top:2252345;height:825500;width:1041400;v-text-anchor:middle;" fillcolor="#E5EEFF" filled="t" stroked="t" coordsize="21600,21600" arcsize="0.166666666666667" o:gfxdata="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plf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APIConsultants</w:t>
                        </w:r>
                      </w:p>
                      <w:p>
                        <w:pPr>
                          <w:jc w:val="center"/>
                          <w:rPr>
                            <w:sz w:val="18"/>
                            <w:szCs w:val="18"/>
                          </w:rPr>
                        </w:pPr>
                        <w:r>
                          <w:rPr>
                            <w:sz w:val="18"/>
                            <w:szCs w:val="18"/>
                          </w:rPr>
                          <w:t>API</w:t>
                        </w:r>
                        <w:r>
                          <w:rPr>
                            <w:rFonts w:hint="eastAsia"/>
                            <w:sz w:val="18"/>
                            <w:szCs w:val="18"/>
                          </w:rPr>
                          <w:t>顾问</w:t>
                        </w:r>
                      </w:p>
                    </w:txbxContent>
                  </v:textbox>
                </v:roundrect>
                <v:roundrect id="圆角矩形 30" o:spid="_x0000_s1026" o:spt="2" style="position:absolute;left:1510665;top:2252345;height:817880;width:1041400;v-text-anchor:middle;" fillcolor="#E5EEFF" filled="t" stroked="t" coordsize="21600,21600" arcsize="0.166666666666667" o:gfxdata="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bA5r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MaintenanceGroup</w:t>
                        </w:r>
                      </w:p>
                      <w:p>
                        <w:pPr>
                          <w:jc w:val="center"/>
                        </w:pPr>
                        <w:r>
                          <w:rPr>
                            <w:rFonts w:hint="eastAsia"/>
                            <w:sz w:val="18"/>
                            <w:szCs w:val="18"/>
                          </w:rPr>
                          <w:t>维护组</w:t>
                        </w:r>
                      </w:p>
                    </w:txbxContent>
                  </v:textbox>
                </v:roundrect>
                <v:roundrect id="圆角矩形 31" o:spid="_x0000_s1026" o:spt="2" style="position:absolute;left:2623820;top:2252345;height:825500;width:1041400;v-text-anchor:middle;" fillcolor="#E5EEFF" filled="t" stroked="t" coordsize="21600,21600" arcsize="0.166666666666667" o:gfxdata="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92&#10;Y1vCAAAA3gAAAA8AAAAAAAAAAQAgAAAAIgAAAGRycy9kb3ducmV2LnhtbFBLAQIUABQAAAAIAIdO&#10;4kAzLwWeOwAAADkAAAAQAAAAAAAAAAEAIAAAABEBAABkcnMvc2hhcGV4bWwueG1sUEsFBgAAAAAG&#10;AAYAWwEAALsDA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Production</w:t>
                        </w:r>
                      </w:p>
                      <w:p>
                        <w:pPr>
                          <w:jc w:val="center"/>
                          <w:rPr>
                            <w:sz w:val="18"/>
                            <w:szCs w:val="18"/>
                          </w:rPr>
                        </w:pPr>
                        <w:r>
                          <w:rPr>
                            <w:sz w:val="18"/>
                            <w:szCs w:val="18"/>
                          </w:rPr>
                          <w:t>Group</w:t>
                        </w:r>
                      </w:p>
                      <w:p>
                        <w:pPr>
                          <w:jc w:val="center"/>
                          <w:rPr>
                            <w:sz w:val="18"/>
                            <w:szCs w:val="18"/>
                          </w:rPr>
                        </w:pPr>
                        <w:r>
                          <w:rPr>
                            <w:rFonts w:hint="eastAsia"/>
                            <w:sz w:val="18"/>
                            <w:szCs w:val="18"/>
                          </w:rPr>
                          <w:t>生产组</w:t>
                        </w:r>
                      </w:p>
                      <w:p>
                        <w:pPr>
                          <w:jc w:val="center"/>
                        </w:pPr>
                      </w:p>
                    </w:txbxContent>
                  </v:textbox>
                </v:roundrect>
                <v:roundrect id="圆角矩形 32" o:spid="_x0000_s1026" o:spt="2" style="position:absolute;left:3704303;top:2244578;height:809625;width:1115978;v-text-anchor:middle;" fillcolor="#E5EEFF" filled="t" stroked="t" coordsize="21600,21600" arcsize="0.166666666666667" o:gfxdata="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3l&#10;I2DCAAAA3gAAAA8AAAAAAAAAAQAgAAAAIgAAAGRycy9kb3ducmV2LnhtbFBLAQIUABQAAAAIAIdO&#10;4kAzLwWeOwAAADkAAAAQAAAAAAAAAAEAIAAAABEBAABkcnMvc2hhcGV4bWwueG1sUEsFBgAAAAAG&#10;AAYAWwEAALsDA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left"/>
                          <w:rPr>
                            <w:sz w:val="18"/>
                            <w:szCs w:val="18"/>
                          </w:rPr>
                        </w:pPr>
                        <w:r>
                          <w:rPr>
                            <w:sz w:val="18"/>
                            <w:szCs w:val="18"/>
                          </w:rPr>
                          <w:t>Stockgroup</w:t>
                        </w:r>
                      </w:p>
                      <w:p>
                        <w:pPr>
                          <w:jc w:val="left"/>
                          <w:rPr>
                            <w:sz w:val="18"/>
                            <w:szCs w:val="18"/>
                          </w:rPr>
                        </w:pPr>
                        <w:r>
                          <w:rPr>
                            <w:rFonts w:hint="eastAsia"/>
                            <w:sz w:val="18"/>
                            <w:szCs w:val="18"/>
                          </w:rPr>
                          <w:t>仓库组</w:t>
                        </w:r>
                      </w:p>
                      <w:p>
                        <w:pPr>
                          <w:jc w:val="left"/>
                        </w:pPr>
                      </w:p>
                    </w:txbxContent>
                  </v:textbox>
                </v:roundrect>
                <v:roundrect id="圆角矩形 33" o:spid="_x0000_s1026" o:spt="2" style="position:absolute;left:4866005;top:2259965;height:809625;width:1136650;v-text-anchor:middle;" fillcolor="#E5EEFF" filled="t" stroked="t" coordsize="21600,21600" arcsize="0.166666666666667" o:gfxdata="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qmG&#10;+8EAAADeAAAADwAAAAAAAAABACAAAAAiAAAAZHJzL2Rvd25yZXYueG1sUEsBAhQAFAAAAAgAh07i&#10;QDMvBZ47AAAAOQAAABAAAAAAAAAAAQAgAAAAEAEAAGRycy9zaGFwZXhtbC54bWxQSwUGAAAAAAYA&#10;BgBbAQAAug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left"/>
                          <w:rPr>
                            <w:sz w:val="18"/>
                            <w:szCs w:val="18"/>
                          </w:rPr>
                        </w:pPr>
                        <w:r>
                          <w:rPr>
                            <w:sz w:val="18"/>
                            <w:szCs w:val="18"/>
                          </w:rPr>
                          <w:t>ITGroup/SystemAdmin</w:t>
                        </w:r>
                      </w:p>
                      <w:p>
                        <w:pPr>
                          <w:jc w:val="left"/>
                          <w:rPr>
                            <w:sz w:val="18"/>
                            <w:szCs w:val="18"/>
                          </w:rPr>
                        </w:pPr>
                        <w:r>
                          <w:rPr>
                            <w:sz w:val="18"/>
                            <w:szCs w:val="18"/>
                          </w:rPr>
                          <w:t>IT</w:t>
                        </w:r>
                        <w:r>
                          <w:rPr>
                            <w:rFonts w:hint="eastAsia"/>
                            <w:sz w:val="18"/>
                            <w:szCs w:val="18"/>
                          </w:rPr>
                          <w:t>组</w:t>
                        </w:r>
                        <w:r>
                          <w:rPr>
                            <w:sz w:val="18"/>
                            <w:szCs w:val="18"/>
                          </w:rPr>
                          <w:t>/</w:t>
                        </w:r>
                        <w:r>
                          <w:rPr>
                            <w:rFonts w:hint="eastAsia"/>
                            <w:sz w:val="18"/>
                            <w:szCs w:val="18"/>
                          </w:rPr>
                          <w:t>系统管理员</w:t>
                        </w:r>
                      </w:p>
                      <w:p>
                        <w:pPr>
                          <w:jc w:val="left"/>
                        </w:pPr>
                      </w:p>
                    </w:txbxContent>
                  </v:textbox>
                </v:roundrect>
                <v:shape id="丁字箭头 39" o:spid="_x0000_s1026" o:spt="100" style="position:absolute;left:1534160;top:659765;height:524478;width:1089035;v-text-anchor:middle;" fillcolor="#E5EEFF" filled="t" stroked="t" coordsize="1089025,524510" o:gfxdata="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w2/&#10;wAAAAN4AAAAPAAAAAAAAAAEAIAAAACIAAABkcnMvZG93bnJldi54bWxQSwECFAAUAAAACACHTuJA&#10;My8FnjsAAAA5AAAAEAAAAAAAAAABACAAAAAPAQAAZHJzL3NoYXBleG1sLnhtbFBLBQYAAAAABgAG&#10;AFsBAAC5AwAAAAA=&#10;" path="m0,409286l131128,294061,131128,359625,494852,359625,494852,131128,429288,131128,544513,0,659737,131128,594173,131128,594173,359625,957898,359625,957898,294061,1089025,409286,957898,524510,957898,458946,131128,458946,131128,524510,0,409286xe">
                  <v:path o:connectlocs="0,409236;131130,294025;131130,359581;494861,359581;494861,131112;429295,131112;544523,0;659749,131112;594183,131112;594183,359581;957915,359581;957915,294025;1089045,409236;957915,524446;957915,458890;131130,458890;131130,524446;0,409236" o:connectangles="0,0,0,0,0,0,0,0,0,0,0,0,0,0,0,0,0,0"/>
                  <v:fill type="gradient" on="t" color2="#A3C4FF" colors="0f #E5EEFF;42598f #BFD5FF;65536f #A3C4FF" focus="100%" focussize="0,0" rotate="t"/>
                  <v:stroke color="#4A7EBB" joinstyle="round"/>
                  <v:imagedata o:title=""/>
                  <o:lock v:ext="edit" aspectratio="f"/>
                  <v:shadow on="t" color="#000000" opacity="24903f" offset="0pt,1.5748031496063pt" origin="0f,32768f" matrix="65536f,0f,0f,65536f"/>
                </v:shape>
                <v:shape id="下箭头 40" o:spid="_x0000_s1026" o:spt="67" type="#_x0000_t67" style="position:absolute;left:572135;top:1591945;height:516255;width:111125;v-text-anchor:middle;" fillcolor="#E5EEFF" filled="t" stroked="t" coordsize="21600,21600" o:gfxdata="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2S&#10;Mn3CAAAA3gAAAA8AAAAAAAAAAQAgAAAAIgAAAGRycy9kb3ducmV2LnhtbFBLAQIUABQAAAAIAIdO&#10;4kAzLwWeOwAAADkAAAAQAAAAAAAAAAEAIAAAABEBAABkcnMvc2hhcGV4bWwueG1sUEsFBgAAAAAG&#10;AAYAWwEAALsDAAAAAA==&#10;" adj="19277,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rect id="矩形 44" o:spid="_x0000_s1026" o:spt="1" style="position:absolute;left:1995170;top:1918335;height:45085;width:3474085;v-text-anchor:middle;" fillcolor="#E5EEFF" filled="t" stroked="t" coordsize="21600,21600" o:gfxdata="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jnz/vQAA&#10;AN4AAAAPAAAAAAAAAAEAIAAAACIAAABkcnMvZG93bnJldi54bWxQSwECFAAUAAAACACHTuJAMy8F&#10;njsAAAA5AAAAEAAAAAAAAAABACAAAAAMAQAAZHJzL3NoYXBleG1sLnhtbFBLBQYAAAAABgAGAFsB&#10;AAC2AwAAAAA=&#1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rect>
                <v:shape id="下箭头 45" o:spid="_x0000_s1026" o:spt="67" type="#_x0000_t67" style="position:absolute;left:3343275;top:1492885;height:396240;width:134620;v-text-anchor:middle;" fillcolor="#E5EEFF" filled="t" stroked="t" coordsize="21600,21600" o:gfxdata="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CDGw&#10;wAAAAN4AAAAPAAAAAAAAAAEAIAAAACIAAABkcnMvZG93bnJldi54bWxQSwECFAAUAAAACACHTuJA&#10;My8FnjsAAAA5AAAAEAAAAAAAAAABACAAAAAPAQAAZHJzL3NoYXBleG1sLnhtbFBLBQYAAAAABgAG&#10;AFsBAAC5AwAAAAA=&#10;" adj="17933,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6" o:spid="_x0000_s1026" o:spt="67" type="#_x0000_t67" style="position:absolute;left:1963420;top:1981835;height:253365;width:134620;v-text-anchor:middle;" fillcolor="#E5EEFF" filled="t" stroked="t" coordsize="21600,21600" o:gfxdata="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hw68rsAAADe&#10;AAAADwAAAAAAAAABACAAAAAiAAAAZHJzL2Rvd25yZXYueG1sUEsBAhQAFAAAAAgAh07iQDMvBZ47&#10;AAAAOQAAABAAAAAAAAAAAQAgAAAACgEAAGRycy9zaGFwZXhtbC54bWxQSwUGAAAAAAYABgBbAQAA&#10;tA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7" o:spid="_x0000_s1026" o:spt="67" type="#_x0000_t67" style="position:absolute;left:3093085;top:1981835;height:253365;width:134620;v-text-anchor:middle;" fillcolor="#E5EEFF" filled="t" stroked="t" coordsize="21600,21600" o:gfxdata="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6khb4A&#10;AADeAAAADwAAAAAAAAABACAAAAAiAAAAZHJzL2Rvd25yZXYueG1sUEsBAhQAFAAAAAgAh07iQDMv&#10;BZ47AAAAOQAAABAAAAAAAAAAAQAgAAAADQEAAGRycy9zaGFwZXhtbC54bWxQSwUGAAAAAAYABgBb&#10;AQAAtw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8" o:spid="_x0000_s1026" o:spt="67" type="#_x0000_t67" style="position:absolute;left:4166235;top:1981835;height:253365;width:134620;v-text-anchor:middle;" fillcolor="#E5EEFF" filled="t" stroked="t" coordsize="21600,21600" o:gfxdata="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CAR68AAAA&#10;3gAAAA8AAAAAAAAAAQAgAAAAIgAAAGRycy9kb3ducmV2LnhtbFBLAQIUABQAAAAIAIdO4kAzLwWe&#10;OwAAADkAAAAQAAAAAAAAAAEAIAAAAAsBAABkcnMvc2hhcGV4bWwueG1sUEsFBgAAAAAGAAYAWwEA&#10;ALUDA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9" o:spid="_x0000_s1026" o:spt="67" type="#_x0000_t67" style="position:absolute;left:5358765;top:1981835;height:253365;width:134620;v-text-anchor:middle;" fillcolor="#E5EEFF" filled="t" stroked="t" coordsize="21600,21600" o:gfxdata="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P6qLL4A&#10;AADeAAAADwAAAAAAAAABACAAAAAiAAAAZHJzL2Rvd25yZXYueG1sUEsBAhQAFAAAAAgAh07iQDMv&#10;BZ47AAAAOQAAABAAAAAAAAAAAQAgAAAADQEAAGRycy9zaGFwZXhtbC54bWxQSwUGAAAAAAYABgBb&#10;AQAAtw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w10:wrap type="topAndBottom"/>
              </v:group>
            </w:pict>
          </mc:Fallback>
        </mc:AlternateContent>
      </w:r>
    </w:p>
    <w:p>
      <w:pPr>
        <w:rPr>
          <w:vanish/>
        </w:rPr>
      </w:pPr>
    </w:p>
    <w:p>
      <w:pPr>
        <w:widowControl/>
        <w:spacing w:after="312" w:afterLines="100" w:line="360" w:lineRule="auto"/>
        <w:rPr>
          <w:rFonts w:ascii="Arial" w:hAnsi="Arial" w:cs="Arial"/>
          <w:b/>
          <w:kern w:val="0"/>
          <w:sz w:val="24"/>
          <w:szCs w:val="20"/>
          <w:highlight w:val="yellow"/>
        </w:rPr>
      </w:pPr>
    </w:p>
    <w:p>
      <w:pPr>
        <w:widowControl/>
        <w:spacing w:after="312" w:afterLines="100" w:line="360" w:lineRule="auto"/>
        <w:rPr>
          <w:rFonts w:ascii="Arial" w:hAnsi="Arial" w:cs="Arial"/>
          <w:b/>
          <w:kern w:val="0"/>
          <w:sz w:val="24"/>
          <w:szCs w:val="20"/>
        </w:rPr>
      </w:pPr>
      <w:r>
        <w:rPr>
          <w:rFonts w:hint="eastAsia" w:ascii="Arial" w:hAnsi="Arial" w:cs="Arial"/>
          <w:b/>
          <w:kern w:val="0"/>
          <w:sz w:val="24"/>
          <w:szCs w:val="20"/>
        </w:rPr>
        <w:t>2</w:t>
      </w:r>
      <w:r>
        <w:rPr>
          <w:rFonts w:ascii="Arial" w:hAnsi="Arial" w:cs="Arial"/>
          <w:b/>
          <w:kern w:val="0"/>
          <w:sz w:val="24"/>
          <w:szCs w:val="20"/>
        </w:rPr>
        <w:t>)项目核心团队人员简历</w:t>
      </w:r>
    </w:p>
    <w:p>
      <w:r>
        <w:rPr>
          <w:rFonts w:ascii="Arial" w:hAnsi="Arial" w:cs="Arial"/>
          <w:kern w:val="0"/>
          <w:szCs w:val="21"/>
        </w:rPr>
        <w:t>该项目中的API核心实施团队主要由精通设备管理和IT专家顾问组成，以确保</w:t>
      </w:r>
      <w:r>
        <w:rPr>
          <w:rFonts w:hint="eastAsia" w:ascii="Arial" w:hAnsi="Arial" w:cs="Arial"/>
          <w:kern w:val="0"/>
          <w:szCs w:val="21"/>
        </w:rPr>
        <w:t>恒河材料</w:t>
      </w:r>
      <w:r>
        <w:rPr>
          <w:rFonts w:ascii="Arial" w:hAnsi="Arial" w:cs="Arial"/>
          <w:kern w:val="0"/>
          <w:szCs w:val="21"/>
        </w:rPr>
        <w:t>EAM标杆项目建设成功。以下为该团队各成员专业知识、项目经验及教育背景简介：</w:t>
      </w:r>
    </w:p>
    <w:p>
      <w:pPr>
        <w:widowControl/>
        <w:spacing w:after="312" w:afterLines="100" w:line="360" w:lineRule="auto"/>
        <w:rPr>
          <w:rFonts w:ascii="Arial" w:hAnsi="Arial" w:cs="Arial"/>
          <w:b/>
          <w:kern w:val="0"/>
          <w:szCs w:val="21"/>
        </w:rPr>
      </w:pPr>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建议职务：实施顾问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人员姓名：</w:t>
            </w:r>
            <w:r>
              <w:rPr>
                <w:rFonts w:hint="eastAsia" w:ascii="宋体" w:hAnsi="宋体"/>
                <w:sz w:val="24"/>
                <w:szCs w:val="20"/>
              </w:rPr>
              <w:t>戴俊侠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职务：</w:t>
            </w:r>
            <w:r>
              <w:rPr>
                <w:rFonts w:hint="eastAsia" w:ascii="宋体" w:hAnsi="宋体"/>
                <w:sz w:val="24"/>
                <w:szCs w:val="20"/>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学历：</w:t>
            </w:r>
            <w:r>
              <w:rPr>
                <w:rFonts w:hint="eastAsia" w:ascii="宋体" w:eastAsia="宋体" w:cs="宋体"/>
                <w:kern w:val="0"/>
                <w:sz w:val="24"/>
                <w:szCs w:val="24"/>
              </w:rPr>
              <w:t xml:space="preserve">湖北工程大学 本科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相关证书：</w:t>
            </w:r>
            <w:r>
              <w:rPr>
                <w:rFonts w:ascii="华文中宋" w:hAnsi="华文中宋" w:eastAsia="华文中宋" w:cs="Arial"/>
                <w:b/>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ind w:left="141" w:leftChars="67"/>
              <w:rPr>
                <w:rFonts w:ascii="宋体" w:hAnsi="宋体"/>
                <w:sz w:val="24"/>
                <w:szCs w:val="20"/>
              </w:rPr>
            </w:pPr>
            <w:r>
              <w:rPr>
                <w:rFonts w:hint="eastAsia" w:ascii="宋体" w:hAnsi="宋体"/>
                <w:sz w:val="24"/>
                <w:szCs w:val="20"/>
              </w:rPr>
              <w:t>传化集团、青云集团、阿克苏诺贝尔、先尼克、斯泰潘、PGI、博世、华润、吉利汽车集团、</w:t>
            </w:r>
            <w:r>
              <w:rPr>
                <w:rFonts w:ascii="宋体" w:hAnsi="宋体"/>
                <w:sz w:val="24"/>
                <w:szCs w:val="20"/>
              </w:rPr>
              <w:t>SKF</w:t>
            </w:r>
            <w:r>
              <w:rPr>
                <w:rFonts w:hint="eastAsia" w:ascii="宋体" w:hAnsi="宋体"/>
                <w:sz w:val="24"/>
                <w:szCs w:val="20"/>
              </w:rPr>
              <w:t>、沃尔沃、陕汽集团等项目。</w:t>
            </w:r>
          </w:p>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ind w:left="141" w:leftChars="67"/>
              <w:rPr>
                <w:rFonts w:ascii="宋体" w:hAnsi="宋体"/>
                <w:sz w:val="24"/>
                <w:szCs w:val="20"/>
              </w:rPr>
            </w:pPr>
            <w:r>
              <w:rPr>
                <w:rFonts w:hint="eastAsia" w:ascii="宋体" w:hAnsi="宋体"/>
                <w:sz w:val="24"/>
                <w:szCs w:val="20"/>
              </w:rPr>
              <w:t>毕业开始一直从事</w:t>
            </w:r>
            <w:r>
              <w:rPr>
                <w:rFonts w:ascii="宋体" w:hAnsi="宋体"/>
                <w:sz w:val="24"/>
                <w:szCs w:val="20"/>
              </w:rPr>
              <w:t>EAM</w:t>
            </w:r>
            <w:r>
              <w:rPr>
                <w:rFonts w:hint="eastAsia" w:ascii="宋体" w:hAnsi="宋体"/>
                <w:sz w:val="24"/>
                <w:szCs w:val="20"/>
              </w:rPr>
              <w:t>行业，具有10</w:t>
            </w:r>
            <w:r>
              <w:rPr>
                <w:rFonts w:ascii="宋体" w:hAnsi="宋体"/>
                <w:sz w:val="24"/>
                <w:szCs w:val="20"/>
              </w:rPr>
              <w:t>多年</w:t>
            </w:r>
            <w:r>
              <w:rPr>
                <w:rFonts w:hint="eastAsia" w:ascii="宋体" w:hAnsi="宋体"/>
                <w:sz w:val="24"/>
                <w:szCs w:val="20"/>
              </w:rPr>
              <w:t>EAM实施经验。</w:t>
            </w:r>
          </w:p>
        </w:tc>
      </w:tr>
    </w:tbl>
    <w:p>
      <w:pPr>
        <w:widowControl/>
        <w:spacing w:after="312" w:afterLines="100" w:line="360" w:lineRule="auto"/>
        <w:rPr>
          <w:rFonts w:ascii="Arial" w:hAnsi="Arial" w:cs="Arial"/>
          <w:b/>
          <w:kern w:val="0"/>
          <w:szCs w:val="21"/>
        </w:rPr>
      </w:pPr>
    </w:p>
    <w:p/>
    <w:tbl>
      <w:tblPr>
        <w:tblStyle w:val="20"/>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建议职务：</w:t>
            </w:r>
            <w:r>
              <w:rPr>
                <w:rFonts w:hint="eastAsia" w:ascii="宋体" w:hAnsi="宋体"/>
                <w:sz w:val="24"/>
                <w:szCs w:val="20"/>
              </w:rPr>
              <w:t>研发项目经理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微软雅黑" w:cs="Arial"/>
                <w:b/>
                <w:szCs w:val="21"/>
              </w:rPr>
            </w:pPr>
            <w:r>
              <w:rPr>
                <w:rFonts w:hint="eastAsia" w:ascii="微软雅黑" w:hAnsi="微软雅黑" w:eastAsia="微软雅黑" w:cs="宋体"/>
                <w:b/>
                <w:kern w:val="0"/>
                <w:sz w:val="24"/>
                <w:szCs w:val="24"/>
              </w:rPr>
              <w:t>人员姓名：</w:t>
            </w:r>
            <w:r>
              <w:rPr>
                <w:rFonts w:hint="eastAsia" w:ascii="宋体" w:hAnsi="宋体"/>
                <w:sz w:val="24"/>
                <w:szCs w:val="20"/>
              </w:rPr>
              <w:t>张鹏飞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微软雅黑" w:cs="Arial"/>
                <w:b/>
                <w:szCs w:val="21"/>
              </w:rPr>
            </w:pPr>
            <w:r>
              <w:rPr>
                <w:rFonts w:hint="eastAsia" w:ascii="微软雅黑" w:hAnsi="微软雅黑" w:eastAsia="微软雅黑" w:cs="宋体"/>
                <w:b/>
                <w:kern w:val="0"/>
                <w:sz w:val="24"/>
                <w:szCs w:val="24"/>
              </w:rPr>
              <w:t>职务：</w:t>
            </w:r>
            <w:r>
              <w:rPr>
                <w:rFonts w:hint="eastAsia" w:ascii="宋体" w:hAnsi="宋体"/>
                <w:sz w:val="24"/>
                <w:szCs w:val="20"/>
              </w:rPr>
              <w:t>研发总监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学历：</w:t>
            </w:r>
            <w:r>
              <w:rPr>
                <w:rFonts w:hint="eastAsia" w:ascii="宋体" w:eastAsia="宋体" w:cs="宋体"/>
                <w:kern w:val="0"/>
                <w:sz w:val="24"/>
                <w:szCs w:val="24"/>
              </w:rPr>
              <w:t xml:space="preserve">浙江财经大学 信息系统与管理 本科 </w:t>
            </w:r>
            <w:r>
              <w:rPr>
                <w:rFonts w:hint="eastAsia" w:ascii="宋体" w:eastAsia="宋体" w:cs="宋体"/>
                <w:b/>
                <w:kern w:val="0"/>
                <w:sz w:val="24"/>
                <w:szCs w:val="24"/>
              </w:rPr>
              <w:t>高级软件工程师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宋体" w:hAnsi="宋体"/>
                <w:sz w:val="24"/>
                <w:szCs w:val="20"/>
              </w:rPr>
            </w:pPr>
            <w:r>
              <w:rPr>
                <w:rFonts w:hint="eastAsia" w:ascii="微软雅黑" w:hAnsi="微软雅黑" w:eastAsia="微软雅黑" w:cs="宋体"/>
                <w:b/>
                <w:kern w:val="0"/>
                <w:sz w:val="24"/>
                <w:szCs w:val="24"/>
              </w:rPr>
              <w:t>相关证书：</w:t>
            </w:r>
            <w:r>
              <w:rPr>
                <w:rFonts w:hint="eastAsia" w:ascii="宋体" w:eastAsia="宋体" w:cs="宋体"/>
                <w:kern w:val="0"/>
                <w:sz w:val="24"/>
                <w:szCs w:val="24"/>
              </w:rPr>
              <w:t>作为研发经理期间带领团队获得软</w:t>
            </w:r>
            <w:r>
              <w:rPr>
                <w:rFonts w:hint="eastAsia" w:ascii="宋体" w:hAnsi="宋体"/>
                <w:sz w:val="24"/>
                <w:szCs w:val="20"/>
              </w:rPr>
              <w:t>件成熟度模型最高级（CMM5级）证书。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ind w:left="141" w:leftChars="67" w:firstLine="480" w:firstLineChars="200"/>
              <w:rPr>
                <w:rFonts w:ascii="宋体" w:hAnsi="宋体"/>
                <w:sz w:val="24"/>
                <w:szCs w:val="20"/>
              </w:rPr>
            </w:pPr>
            <w:r>
              <w:rPr>
                <w:rFonts w:hint="eastAsia" w:ascii="宋体" w:hAnsi="宋体"/>
                <w:sz w:val="24"/>
                <w:szCs w:val="20"/>
              </w:rPr>
              <w:t>参与并成功实施2010年广州保亚运维护项目、作为研发经理负责中国南网电网网级主站平台IBP-CSG（做为主要负责人参与行业国标规范制定）、中国南方电网智能分析科技项目CSG-IVS（项目包含五项发明专利、五项实用新型专利、三篇论文）、广东省电网公司省级主站平台GD-SMS、云南省电网公司省级主站平台YN-SMS、以及北京汽车、沃尔沃EAM、上汽大通、爱旭等项目。</w:t>
            </w:r>
          </w:p>
          <w:p>
            <w:pPr>
              <w:widowControl/>
              <w:spacing w:after="312" w:afterLines="100" w:line="360" w:lineRule="auto"/>
              <w:ind w:left="141" w:leftChars="67"/>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ind w:left="141" w:leftChars="67"/>
              <w:rPr>
                <w:rFonts w:ascii="宋体" w:hAnsi="宋体"/>
                <w:sz w:val="24"/>
                <w:szCs w:val="20"/>
              </w:rPr>
            </w:pPr>
            <w:r>
              <w:rPr>
                <w:rFonts w:hint="eastAsia" w:ascii="宋体" w:hAnsi="宋体"/>
                <w:sz w:val="24"/>
                <w:szCs w:val="20"/>
              </w:rPr>
              <w:t>十余年研发经验，从事设备管理及运维相关信息系统研发，担任研发工程师、系统架构师、研发经理等相关职务，熟悉系统整体架构设计、熟悉各类算法、参与各类平台系统接口设计，具有丰富的设备管理方面研发经验、设计经验及研发团队管理经验。</w:t>
            </w:r>
          </w:p>
        </w:tc>
      </w:tr>
    </w:tbl>
    <w:p>
      <w:pPr>
        <w:widowControl/>
        <w:spacing w:after="312" w:afterLines="100" w:line="360" w:lineRule="auto"/>
        <w:rPr>
          <w:rFonts w:ascii="Arial" w:hAnsi="Arial" w:cs="Arial"/>
          <w:b/>
          <w:kern w:val="0"/>
          <w:szCs w:val="21"/>
        </w:rPr>
      </w:pPr>
    </w:p>
    <w:p>
      <w:pPr>
        <w:rPr>
          <w:rFonts w:ascii="Arial" w:hAnsi="Arial" w:cs="Arial"/>
          <w:sz w:val="24"/>
        </w:rPr>
      </w:pPr>
    </w:p>
    <w:p>
      <w:pPr>
        <w:pStyle w:val="4"/>
        <w:numPr>
          <w:ilvl w:val="2"/>
          <w:numId w:val="0"/>
        </w:numPr>
        <w:ind w:leftChars="0"/>
        <w:rPr>
          <w:rFonts w:ascii="Arial" w:hAnsi="Arial" w:cs="Arial"/>
          <w:sz w:val="28"/>
          <w:szCs w:val="28"/>
        </w:rPr>
      </w:pPr>
      <w:bookmarkStart w:id="39" w:name="_Toc338338348"/>
      <w:bookmarkStart w:id="40" w:name="_Toc528659841"/>
      <w:bookmarkStart w:id="41" w:name="_Toc338251863"/>
      <w:bookmarkStart w:id="42" w:name="_Toc338434868"/>
      <w:bookmarkStart w:id="43" w:name="_Toc338338346"/>
      <w:bookmarkStart w:id="44" w:name="_Toc338338349"/>
      <w:bookmarkStart w:id="45" w:name="_Toc338434869"/>
      <w:bookmarkStart w:id="46" w:name="_Toc338251864"/>
      <w:bookmarkStart w:id="47" w:name="_Toc338434866"/>
      <w:r>
        <w:rPr>
          <w:rFonts w:ascii="Arial" w:hAnsi="Arial" w:cs="Arial"/>
          <w:sz w:val="28"/>
          <w:szCs w:val="28"/>
        </w:rPr>
        <w:t>5.</w:t>
      </w:r>
      <w:r>
        <w:rPr>
          <w:rFonts w:hint="eastAsia" w:ascii="Arial" w:hAnsi="Arial" w:cs="Arial"/>
          <w:sz w:val="28"/>
          <w:szCs w:val="28"/>
        </w:rPr>
        <w:t>1</w:t>
      </w:r>
      <w:r>
        <w:rPr>
          <w:rFonts w:ascii="Arial" w:hAnsi="Arial" w:cs="Arial"/>
          <w:sz w:val="28"/>
          <w:szCs w:val="28"/>
        </w:rPr>
        <w:t>.</w:t>
      </w:r>
      <w:r>
        <w:rPr>
          <w:rFonts w:hint="eastAsia" w:ascii="Arial" w:hAnsi="Arial" w:cs="Arial"/>
          <w:sz w:val="28"/>
          <w:szCs w:val="28"/>
        </w:rPr>
        <w:t xml:space="preserve">2 </w:t>
      </w:r>
      <w:r>
        <w:rPr>
          <w:rFonts w:ascii="Arial" w:hAnsi="Arial" w:cs="Arial"/>
          <w:sz w:val="24"/>
          <w:szCs w:val="24"/>
        </w:rPr>
        <w:t>项目培训方案</w:t>
      </w:r>
      <w:bookmarkEnd w:id="39"/>
      <w:bookmarkEnd w:id="40"/>
      <w:bookmarkEnd w:id="41"/>
      <w:bookmarkEnd w:id="42"/>
    </w:p>
    <w:p>
      <w:pPr>
        <w:widowControl/>
        <w:spacing w:after="312" w:afterLines="100" w:line="360" w:lineRule="auto"/>
        <w:ind w:left="142" w:firstLine="278"/>
        <w:rPr>
          <w:rFonts w:ascii="Arial" w:hAnsi="Arial" w:cs="Arial"/>
          <w:kern w:val="0"/>
          <w:szCs w:val="21"/>
        </w:rPr>
      </w:pPr>
      <w:r>
        <w:rPr>
          <w:rFonts w:ascii="Arial" w:hAnsi="Arial" w:cs="Arial"/>
          <w:b/>
          <w:kern w:val="0"/>
          <w:sz w:val="24"/>
        </w:rPr>
        <w:t>注：</w:t>
      </w:r>
      <w:r>
        <w:rPr>
          <w:rFonts w:ascii="Arial" w:hAnsi="Arial" w:cs="Arial"/>
          <w:kern w:val="0"/>
          <w:szCs w:val="21"/>
        </w:rPr>
        <w:t>以下最终用户培训的培训时长只按照一个班次进行计划，即多个班组成员统一培训；如果多班次分开培训，则 总时长 = 单次时长 x 分开培训次数</w:t>
      </w:r>
    </w:p>
    <w:tbl>
      <w:tblPr>
        <w:tblStyle w:val="20"/>
        <w:tblW w:w="9781" w:type="dxa"/>
        <w:jc w:val="center"/>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276"/>
        <w:gridCol w:w="1418"/>
        <w:gridCol w:w="3686"/>
        <w:gridCol w:w="991"/>
        <w:gridCol w:w="2410"/>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35" w:hRule="atLeast"/>
          <w:jc w:val="center"/>
        </w:trPr>
        <w:tc>
          <w:tcPr>
            <w:tcW w:w="1276"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培训主题</w:t>
            </w:r>
          </w:p>
        </w:tc>
        <w:tc>
          <w:tcPr>
            <w:tcW w:w="1418" w:type="dxa"/>
            <w:tcBorders>
              <w:top w:val="single" w:color="C00000" w:sz="12" w:space="0"/>
              <w:bottom w:val="single" w:color="C00000" w:sz="6" w:space="0"/>
            </w:tcBorders>
            <w:shd w:val="clear" w:color="auto" w:fill="A5A5A5" w:themeFill="background1" w:themeFillShade="A6"/>
            <w:vAlign w:val="center"/>
          </w:tcPr>
          <w:p>
            <w:pPr>
              <w:widowControl/>
              <w:rPr>
                <w:rFonts w:ascii="Arial" w:hAnsi="Arial" w:cs="Arial"/>
                <w:b/>
                <w:bCs/>
                <w:color w:val="FFFFFF"/>
                <w:kern w:val="0"/>
                <w:sz w:val="18"/>
                <w:szCs w:val="18"/>
              </w:rPr>
            </w:pPr>
            <w:r>
              <w:rPr>
                <w:rFonts w:ascii="Arial" w:hAnsi="Arial" w:cs="Arial"/>
                <w:b/>
                <w:bCs/>
                <w:color w:val="FFFFFF"/>
                <w:kern w:val="0"/>
                <w:sz w:val="18"/>
                <w:szCs w:val="18"/>
              </w:rPr>
              <w:t>培训岗位</w:t>
            </w:r>
          </w:p>
        </w:tc>
        <w:tc>
          <w:tcPr>
            <w:tcW w:w="3686"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培训内容</w:t>
            </w:r>
          </w:p>
        </w:tc>
        <w:tc>
          <w:tcPr>
            <w:tcW w:w="991"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总时长（小时）</w:t>
            </w:r>
          </w:p>
        </w:tc>
        <w:tc>
          <w:tcPr>
            <w:tcW w:w="2410"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参加人员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736" w:hRule="atLeast"/>
          <w:jc w:val="center"/>
        </w:trPr>
        <w:tc>
          <w:tcPr>
            <w:tcW w:w="1276" w:type="dxa"/>
            <w:vMerge w:val="restart"/>
            <w:tcBorders>
              <w:top w:val="single" w:color="C00000" w:sz="6" w:space="0"/>
            </w:tcBorders>
            <w:vAlign w:val="center"/>
          </w:tcPr>
          <w:p>
            <w:pPr>
              <w:widowControl/>
              <w:jc w:val="center"/>
              <w:rPr>
                <w:rFonts w:ascii="Arial" w:hAnsi="Arial" w:cs="Arial"/>
                <w:kern w:val="0"/>
                <w:sz w:val="18"/>
                <w:szCs w:val="18"/>
              </w:rPr>
            </w:pPr>
            <w:r>
              <w:rPr>
                <w:rFonts w:ascii="Arial" w:hAnsi="Arial" w:cs="Arial"/>
                <w:kern w:val="0"/>
                <w:sz w:val="18"/>
                <w:szCs w:val="18"/>
              </w:rPr>
              <w:t>系统管理员培训</w:t>
            </w:r>
          </w:p>
        </w:tc>
        <w:tc>
          <w:tcPr>
            <w:tcW w:w="1418" w:type="dxa"/>
            <w:vMerge w:val="restart"/>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系统管理员</w:t>
            </w:r>
          </w:p>
        </w:tc>
        <w:tc>
          <w:tcPr>
            <w:tcW w:w="3686" w:type="dxa"/>
            <w:tcBorders>
              <w:top w:val="single" w:color="C00000" w:sz="6" w:space="0"/>
            </w:tcBorders>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系统安装培训（服务器端及客户端）</w:t>
            </w:r>
          </w:p>
        </w:tc>
        <w:tc>
          <w:tcPr>
            <w:tcW w:w="991" w:type="dxa"/>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4</w:t>
            </w:r>
          </w:p>
        </w:tc>
        <w:tc>
          <w:tcPr>
            <w:tcW w:w="2410" w:type="dxa"/>
            <w:vMerge w:val="restart"/>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系统维护培训：</w:t>
            </w:r>
          </w:p>
          <w:p>
            <w:pPr>
              <w:widowControl/>
              <w:numPr>
                <w:ilvl w:val="0"/>
                <w:numId w:val="8"/>
              </w:numPr>
              <w:jc w:val="left"/>
              <w:rPr>
                <w:rFonts w:ascii="Arial" w:hAnsi="Arial" w:cs="Arial"/>
                <w:sz w:val="18"/>
                <w:szCs w:val="18"/>
                <w:highlight w:val="white"/>
              </w:rPr>
            </w:pPr>
            <w:r>
              <w:rPr>
                <w:rFonts w:ascii="Arial" w:hAnsi="Arial" w:cs="Arial"/>
                <w:sz w:val="18"/>
                <w:szCs w:val="18"/>
                <w:highlight w:val="white"/>
              </w:rPr>
              <w:t>软件及数据库基础知识</w:t>
            </w:r>
          </w:p>
          <w:p>
            <w:pPr>
              <w:pStyle w:val="45"/>
              <w:numPr>
                <w:ilvl w:val="0"/>
                <w:numId w:val="8"/>
              </w:numPr>
              <w:autoSpaceDE w:val="0"/>
              <w:autoSpaceDN w:val="0"/>
              <w:adjustRightInd w:val="0"/>
              <w:ind w:firstLineChars="0"/>
              <w:jc w:val="left"/>
              <w:rPr>
                <w:rFonts w:ascii="Arial" w:hAnsi="Arial" w:cs="Arial"/>
                <w:sz w:val="18"/>
                <w:szCs w:val="18"/>
                <w:highlight w:val="white"/>
              </w:rPr>
            </w:pPr>
            <w:r>
              <w:rPr>
                <w:rFonts w:ascii="Arial" w:hAnsi="Arial" w:cs="Arial"/>
                <w:sz w:val="18"/>
                <w:szCs w:val="18"/>
                <w:highlight w:val="white"/>
              </w:rPr>
              <w:t>数据库备份及还原培训</w:t>
            </w:r>
          </w:p>
          <w:p>
            <w:pPr>
              <w:widowControl/>
              <w:numPr>
                <w:ilvl w:val="0"/>
                <w:numId w:val="8"/>
              </w:numPr>
              <w:jc w:val="left"/>
              <w:rPr>
                <w:rFonts w:ascii="Arial" w:hAnsi="Arial" w:cs="Arial"/>
                <w:sz w:val="18"/>
                <w:szCs w:val="18"/>
                <w:highlight w:val="white"/>
              </w:rPr>
            </w:pPr>
            <w:r>
              <w:rPr>
                <w:rFonts w:ascii="Arial" w:hAnsi="Arial" w:cs="Arial"/>
                <w:sz w:val="18"/>
                <w:szCs w:val="18"/>
                <w:highlight w:val="white"/>
              </w:rPr>
              <w:t>系统管理培训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4</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水晶报表功能培训：如何使用水晶报表工具</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8</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6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水晶报表使用培训：如何基于</w:t>
            </w:r>
            <w:r>
              <w:rPr>
                <w:rFonts w:hint="eastAsia" w:ascii="Arial" w:hAnsi="Arial" w:cs="Arial"/>
                <w:sz w:val="18"/>
                <w:szCs w:val="18"/>
                <w:highlight w:val="white"/>
                <w:lang w:val="en-US" w:eastAsia="zh-CN"/>
              </w:rPr>
              <w:t>系统</w:t>
            </w:r>
            <w:r>
              <w:rPr>
                <w:rFonts w:ascii="Arial" w:hAnsi="Arial" w:cs="Arial"/>
                <w:sz w:val="18"/>
                <w:szCs w:val="18"/>
                <w:highlight w:val="white"/>
              </w:rPr>
              <w:t>数据库进行开发</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8</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554"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核心用户培训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核心用户组成员</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系统基础数据功能培训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生产报修及维修流程培训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实施顾问</w:t>
            </w:r>
          </w:p>
          <w:p>
            <w:pPr>
              <w:widowControl/>
              <w:jc w:val="left"/>
              <w:rPr>
                <w:rFonts w:ascii="Arial" w:hAnsi="Arial" w:cs="Arial"/>
                <w:kern w:val="0"/>
                <w:sz w:val="18"/>
                <w:szCs w:val="18"/>
                <w:lang w:val="da-DK"/>
              </w:rPr>
            </w:pPr>
            <w:r>
              <w:rPr>
                <w:rFonts w:ascii="Arial" w:hAnsi="Arial" w:cs="Arial"/>
                <w:kern w:val="0"/>
                <w:sz w:val="18"/>
                <w:szCs w:val="18"/>
              </w:rPr>
              <w:t>维修工程师</w:t>
            </w:r>
          </w:p>
          <w:p>
            <w:pPr>
              <w:widowControl/>
              <w:jc w:val="left"/>
              <w:rPr>
                <w:rFonts w:ascii="Arial" w:hAnsi="Arial" w:cs="Arial"/>
                <w:kern w:val="0"/>
                <w:sz w:val="18"/>
                <w:szCs w:val="18"/>
                <w:lang w:val="da-DK"/>
              </w:rPr>
            </w:pPr>
            <w:r>
              <w:rPr>
                <w:rFonts w:ascii="Arial" w:hAnsi="Arial" w:cs="Arial"/>
                <w:kern w:val="0"/>
                <w:sz w:val="18"/>
                <w:szCs w:val="18"/>
              </w:rPr>
              <w:t>生产主管</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工单及计划维护流程培训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8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其它模块培训（图纸文档及看板）</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51"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数据收集培训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工程师</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数据收集模板培训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设备结构树搭建培训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资产基础数据整理培训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故障数据整理培训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维护标准及计划数据整理培训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8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其它维修资源数据整理培训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52"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最终用户培训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生产组</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1.系统基本操作</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生产班组长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69" w:hRule="atLeast"/>
          <w:jc w:val="center"/>
        </w:trPr>
        <w:tc>
          <w:tcPr>
            <w:tcW w:w="1276" w:type="dxa"/>
            <w:vMerge w:val="continue"/>
            <w:vAlign w:val="center"/>
          </w:tcPr>
          <w:p>
            <w:pPr>
              <w:widowControl/>
              <w:jc w:val="center"/>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jc w:val="left"/>
              <w:rPr>
                <w:rFonts w:ascii="Arial" w:hAnsi="Arial" w:cs="Arial"/>
                <w:sz w:val="18"/>
                <w:szCs w:val="18"/>
                <w:highlight w:val="white"/>
              </w:rPr>
            </w:pPr>
            <w:r>
              <w:rPr>
                <w:rFonts w:ascii="Arial" w:hAnsi="Arial" w:cs="Arial"/>
                <w:sz w:val="18"/>
                <w:szCs w:val="18"/>
                <w:highlight w:val="white"/>
              </w:rPr>
              <w:t>2.故障报修</w:t>
            </w:r>
          </w:p>
        </w:tc>
        <w:tc>
          <w:tcPr>
            <w:tcW w:w="991" w:type="dxa"/>
            <w:shd w:val="clear" w:color="auto" w:fill="auto"/>
            <w:vAlign w:val="center"/>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rPr>
                <w:rFonts w:ascii="Arial" w:hAnsi="Arial" w:cs="Arial"/>
                <w:kern w:val="0"/>
                <w:sz w:val="18"/>
                <w:szCs w:val="18"/>
              </w:rPr>
            </w:pPr>
            <w:r>
              <w:rPr>
                <w:rFonts w:ascii="Arial" w:hAnsi="Arial" w:cs="Arial"/>
                <w:kern w:val="0"/>
                <w:sz w:val="18"/>
                <w:szCs w:val="18"/>
              </w:rPr>
              <w:t>维修人员</w:t>
            </w:r>
          </w:p>
        </w:tc>
        <w:tc>
          <w:tcPr>
            <w:tcW w:w="3686" w:type="dxa"/>
            <w:shd w:val="clear" w:color="auto" w:fill="auto"/>
          </w:tcPr>
          <w:p>
            <w:pPr>
              <w:numPr>
                <w:ilvl w:val="0"/>
                <w:numId w:val="9"/>
              </w:numPr>
              <w:jc w:val="left"/>
              <w:rPr>
                <w:rFonts w:ascii="Arial" w:hAnsi="Arial" w:cs="Arial"/>
                <w:sz w:val="18"/>
                <w:szCs w:val="18"/>
                <w:highlight w:val="white"/>
              </w:rPr>
            </w:pP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tcPr>
          <w:p>
            <w:pPr>
              <w:widowControl/>
              <w:jc w:val="left"/>
              <w:rPr>
                <w:rFonts w:ascii="Arial" w:hAnsi="Arial" w:cs="Arial"/>
                <w:kern w:val="0"/>
                <w:sz w:val="18"/>
                <w:szCs w:val="18"/>
              </w:rPr>
            </w:pPr>
            <w:r>
              <w:rPr>
                <w:rFonts w:ascii="Arial" w:hAnsi="Arial" w:cs="Arial"/>
                <w:kern w:val="0"/>
                <w:sz w:val="18"/>
                <w:szCs w:val="18"/>
              </w:rPr>
              <w:t>API技术顾问</w:t>
            </w:r>
          </w:p>
          <w:p>
            <w:pPr>
              <w:widowControl/>
              <w:rPr>
                <w:rFonts w:ascii="Arial" w:hAnsi="Arial" w:cs="Arial"/>
                <w:kern w:val="0"/>
                <w:sz w:val="18"/>
                <w:szCs w:val="18"/>
              </w:rPr>
            </w:pPr>
            <w:r>
              <w:rPr>
                <w:rFonts w:ascii="Arial" w:hAnsi="Arial" w:cs="Arial"/>
                <w:kern w:val="0"/>
                <w:sz w:val="18"/>
                <w:szCs w:val="18"/>
              </w:rPr>
              <w:t>机修人员</w:t>
            </w:r>
          </w:p>
          <w:p>
            <w:pPr>
              <w:widowControl/>
              <w:rPr>
                <w:rFonts w:ascii="Arial" w:hAnsi="Arial" w:cs="Arial"/>
                <w:kern w:val="0"/>
                <w:sz w:val="18"/>
                <w:szCs w:val="18"/>
              </w:rPr>
            </w:pPr>
            <w:r>
              <w:rPr>
                <w:rFonts w:ascii="Arial" w:hAnsi="Arial" w:cs="Arial"/>
                <w:kern w:val="0"/>
                <w:sz w:val="18"/>
                <w:szCs w:val="18"/>
              </w:rPr>
              <w:t>电气人员</w:t>
            </w:r>
          </w:p>
          <w:p>
            <w:pPr>
              <w:widowControl/>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center"/>
              <w:rPr>
                <w:rFonts w:ascii="Arial" w:hAnsi="Arial" w:cs="Arial"/>
                <w:kern w:val="0"/>
                <w:sz w:val="18"/>
                <w:szCs w:val="18"/>
              </w:rPr>
            </w:pPr>
          </w:p>
        </w:tc>
        <w:tc>
          <w:tcPr>
            <w:tcW w:w="3686" w:type="dxa"/>
            <w:shd w:val="clear" w:color="auto" w:fill="auto"/>
          </w:tcPr>
          <w:p>
            <w:pPr>
              <w:numPr>
                <w:ilvl w:val="0"/>
                <w:numId w:val="9"/>
              </w:numPr>
              <w:jc w:val="left"/>
              <w:rPr>
                <w:rFonts w:ascii="Arial" w:hAnsi="Arial" w:cs="Arial"/>
                <w:sz w:val="18"/>
                <w:szCs w:val="18"/>
                <w:highlight w:val="white"/>
              </w:rPr>
            </w:pPr>
            <w:r>
              <w:rPr>
                <w:rFonts w:ascii="Arial" w:hAnsi="Arial" w:cs="Arial"/>
                <w:sz w:val="18"/>
                <w:szCs w:val="18"/>
                <w:highlight w:val="white"/>
              </w:rPr>
              <w:t>故障维修反馈</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numPr>
                <w:ilvl w:val="0"/>
                <w:numId w:val="9"/>
              </w:numPr>
              <w:jc w:val="left"/>
              <w:rPr>
                <w:rFonts w:ascii="Arial" w:hAnsi="Arial" w:cs="Arial"/>
                <w:sz w:val="18"/>
                <w:szCs w:val="18"/>
                <w:highlight w:val="white"/>
              </w:rPr>
            </w:pPr>
            <w:r>
              <w:rPr>
                <w:rFonts w:ascii="Arial" w:hAnsi="Arial" w:cs="Arial"/>
                <w:sz w:val="18"/>
                <w:szCs w:val="18"/>
                <w:highlight w:val="white"/>
              </w:rPr>
              <w:t>工单反馈</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维修班长组</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w:t>
            </w:r>
            <w:r>
              <w:rPr>
                <w:rFonts w:hint="eastAsia" w:ascii="Arial" w:hAnsi="Arial" w:cs="Arial"/>
                <w:sz w:val="18"/>
                <w:szCs w:val="18"/>
                <w:highlight w:val="white"/>
              </w:rPr>
              <w:t xml:space="preserve"> </w:t>
            </w: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机修班长</w:t>
            </w:r>
          </w:p>
          <w:p>
            <w:pPr>
              <w:widowControl/>
              <w:jc w:val="left"/>
              <w:rPr>
                <w:rFonts w:ascii="Arial" w:hAnsi="Arial" w:cs="Arial"/>
                <w:kern w:val="0"/>
                <w:sz w:val="18"/>
                <w:szCs w:val="18"/>
                <w:lang w:val="da-DK"/>
              </w:rPr>
            </w:pPr>
            <w:r>
              <w:rPr>
                <w:rFonts w:ascii="Arial" w:hAnsi="Arial" w:cs="Arial"/>
                <w:kern w:val="0"/>
                <w:sz w:val="18"/>
                <w:szCs w:val="18"/>
              </w:rPr>
              <w:t>电气班长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2.</w:t>
            </w:r>
            <w:r>
              <w:rPr>
                <w:rFonts w:hint="eastAsia" w:ascii="Arial" w:hAnsi="Arial" w:cs="Arial"/>
                <w:sz w:val="18"/>
                <w:szCs w:val="18"/>
                <w:highlight w:val="white"/>
              </w:rPr>
              <w:t xml:space="preserve"> </w:t>
            </w:r>
            <w:r>
              <w:rPr>
                <w:rFonts w:ascii="Arial" w:hAnsi="Arial" w:cs="Arial"/>
                <w:sz w:val="18"/>
                <w:szCs w:val="18"/>
                <w:highlight w:val="white"/>
              </w:rPr>
              <w:t>报修工单接收及打印</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 计划工单接收及人员安排</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 创建计划工单/外协工单</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8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5. 工单反馈</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tcPr>
          <w:p>
            <w:pPr>
              <w:widowControl/>
              <w:jc w:val="left"/>
              <w:rPr>
                <w:rFonts w:ascii="Arial" w:hAnsi="Arial" w:cs="Arial"/>
                <w:kern w:val="0"/>
                <w:sz w:val="18"/>
                <w:szCs w:val="18"/>
              </w:rPr>
            </w:pPr>
            <w:r>
              <w:rPr>
                <w:rFonts w:ascii="Arial" w:hAnsi="Arial" w:cs="Arial"/>
                <w:kern w:val="0"/>
                <w:sz w:val="18"/>
                <w:szCs w:val="18"/>
              </w:rPr>
              <w:t>计划工程师</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 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机械工程师</w:t>
            </w:r>
          </w:p>
          <w:p>
            <w:pPr>
              <w:widowControl/>
              <w:jc w:val="left"/>
              <w:rPr>
                <w:rFonts w:ascii="Arial" w:hAnsi="Arial" w:cs="Arial"/>
                <w:kern w:val="0"/>
                <w:sz w:val="18"/>
                <w:szCs w:val="18"/>
                <w:lang w:val="da-DK"/>
              </w:rPr>
            </w:pPr>
            <w:r>
              <w:rPr>
                <w:rFonts w:ascii="Arial" w:hAnsi="Arial" w:cs="Arial"/>
                <w:kern w:val="0"/>
                <w:sz w:val="18"/>
                <w:szCs w:val="18"/>
              </w:rPr>
              <w:t>电气工程师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2. 工单反馈检查</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w:t>
            </w:r>
            <w:r>
              <w:rPr>
                <w:rFonts w:hint="eastAsia" w:ascii="Arial" w:hAnsi="Arial" w:cs="Arial"/>
                <w:sz w:val="18"/>
                <w:szCs w:val="18"/>
                <w:highlight w:val="white"/>
              </w:rPr>
              <w:t xml:space="preserve"> </w:t>
            </w:r>
            <w:r>
              <w:rPr>
                <w:rFonts w:ascii="Arial" w:hAnsi="Arial" w:cs="Arial"/>
                <w:sz w:val="18"/>
                <w:szCs w:val="18"/>
                <w:highlight w:val="white"/>
              </w:rPr>
              <w:t>工单维护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 计划工单资源计划更新</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5.</w:t>
            </w:r>
            <w:r>
              <w:rPr>
                <w:rFonts w:hint="eastAsia" w:ascii="Arial" w:hAnsi="Arial" w:cs="Arial"/>
                <w:sz w:val="18"/>
                <w:szCs w:val="18"/>
                <w:highlight w:val="white"/>
              </w:rPr>
              <w:t xml:space="preserve"> </w:t>
            </w:r>
            <w:r>
              <w:rPr>
                <w:rFonts w:ascii="Arial" w:hAnsi="Arial" w:cs="Arial"/>
                <w:sz w:val="18"/>
                <w:szCs w:val="18"/>
                <w:highlight w:val="white"/>
              </w:rPr>
              <w:t>巡检路线维护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6.</w:t>
            </w:r>
            <w:r>
              <w:rPr>
                <w:rFonts w:hint="eastAsia" w:ascii="Arial" w:hAnsi="Arial" w:cs="Arial"/>
                <w:sz w:val="18"/>
                <w:szCs w:val="18"/>
                <w:highlight w:val="white"/>
              </w:rPr>
              <w:t xml:space="preserve"> </w:t>
            </w:r>
            <w:r>
              <w:rPr>
                <w:rFonts w:ascii="Arial" w:hAnsi="Arial" w:cs="Arial"/>
                <w:sz w:val="18"/>
                <w:szCs w:val="18"/>
                <w:highlight w:val="white"/>
              </w:rPr>
              <w:t>设备相关基础数据维护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7.</w:t>
            </w:r>
            <w:r>
              <w:rPr>
                <w:rFonts w:hint="eastAsia" w:ascii="Arial" w:hAnsi="Arial" w:cs="Arial"/>
                <w:sz w:val="18"/>
                <w:szCs w:val="18"/>
                <w:highlight w:val="white"/>
              </w:rPr>
              <w:t xml:space="preserve"> </w:t>
            </w:r>
            <w:r>
              <w:rPr>
                <w:rFonts w:ascii="Arial" w:hAnsi="Arial" w:cs="Arial"/>
                <w:sz w:val="18"/>
                <w:szCs w:val="18"/>
                <w:highlight w:val="white"/>
              </w:rPr>
              <w:t>故障代码及作业指导维护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68"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主管</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w:t>
            </w:r>
            <w:r>
              <w:rPr>
                <w:rFonts w:hint="eastAsia" w:ascii="Arial" w:hAnsi="Arial" w:cs="Arial"/>
                <w:sz w:val="18"/>
                <w:szCs w:val="18"/>
                <w:highlight w:val="white"/>
              </w:rPr>
              <w:t xml:space="preserve"> </w:t>
            </w: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rPr>
                <w:rFonts w:ascii="Arial" w:hAnsi="Arial" w:cs="Arial"/>
                <w:kern w:val="0"/>
                <w:sz w:val="18"/>
                <w:szCs w:val="18"/>
                <w:lang w:val="da-DK"/>
              </w:rPr>
            </w:pPr>
            <w:r>
              <w:rPr>
                <w:rFonts w:ascii="Arial" w:hAnsi="Arial" w:cs="Arial"/>
                <w:kern w:val="0"/>
                <w:sz w:val="18"/>
                <w:szCs w:val="18"/>
              </w:rPr>
              <w:t>机械或电气主管</w:t>
            </w:r>
          </w:p>
          <w:p>
            <w:pPr>
              <w:widowControl/>
              <w:rPr>
                <w:rFonts w:ascii="Arial" w:hAnsi="Arial" w:cs="Arial"/>
                <w:kern w:val="0"/>
                <w:sz w:val="18"/>
                <w:szCs w:val="18"/>
                <w:lang w:val="da-DK"/>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68" w:hRule="atLeast"/>
          <w:jc w:val="center"/>
        </w:trPr>
        <w:tc>
          <w:tcPr>
            <w:tcW w:w="1276" w:type="dxa"/>
            <w:vMerge w:val="continue"/>
          </w:tcPr>
          <w:p>
            <w:pPr>
              <w:widowControl/>
              <w:jc w:val="left"/>
              <w:rPr>
                <w:rFonts w:ascii="Arial" w:hAnsi="Arial" w:cs="Arial"/>
                <w:kern w:val="0"/>
                <w:sz w:val="18"/>
                <w:szCs w:val="18"/>
                <w:lang w:val="da-DK"/>
              </w:rPr>
            </w:pPr>
          </w:p>
        </w:tc>
        <w:tc>
          <w:tcPr>
            <w:tcW w:w="1418" w:type="dxa"/>
            <w:vMerge w:val="continue"/>
            <w:shd w:val="clear" w:color="auto" w:fill="auto"/>
          </w:tcPr>
          <w:p>
            <w:pPr>
              <w:widowControl/>
              <w:jc w:val="left"/>
              <w:rPr>
                <w:rFonts w:ascii="Arial" w:hAnsi="Arial" w:cs="Arial"/>
                <w:kern w:val="0"/>
                <w:sz w:val="18"/>
                <w:szCs w:val="18"/>
                <w:lang w:val="da-DK"/>
              </w:rPr>
            </w:pPr>
          </w:p>
        </w:tc>
        <w:tc>
          <w:tcPr>
            <w:tcW w:w="3686" w:type="dxa"/>
            <w:shd w:val="clear" w:color="auto" w:fill="auto"/>
          </w:tcPr>
          <w:p>
            <w:pPr>
              <w:autoSpaceDE w:val="0"/>
              <w:autoSpaceDN w:val="0"/>
              <w:adjustRightInd w:val="0"/>
              <w:jc w:val="left"/>
              <w:rPr>
                <w:rFonts w:ascii="Arial" w:hAnsi="Arial" w:cs="Arial"/>
                <w:sz w:val="18"/>
                <w:szCs w:val="18"/>
                <w:highlight w:val="white"/>
              </w:rPr>
            </w:pPr>
            <w:r>
              <w:rPr>
                <w:rFonts w:ascii="Arial" w:hAnsi="Arial" w:cs="Arial"/>
                <w:sz w:val="18"/>
                <w:szCs w:val="18"/>
                <w:highlight w:val="white"/>
              </w:rPr>
              <w:t>2. 作业监视工单确认</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 计划工单审批</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0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w:t>
            </w:r>
            <w:r>
              <w:rPr>
                <w:rFonts w:hint="eastAsia" w:ascii="Arial" w:hAnsi="Arial" w:cs="Arial"/>
                <w:sz w:val="18"/>
                <w:szCs w:val="18"/>
                <w:highlight w:val="white"/>
              </w:rPr>
              <w:t xml:space="preserve"> </w:t>
            </w:r>
            <w:r>
              <w:rPr>
                <w:rFonts w:ascii="Arial" w:hAnsi="Arial" w:cs="Arial"/>
                <w:sz w:val="18"/>
                <w:szCs w:val="18"/>
                <w:highlight w:val="white"/>
              </w:rPr>
              <w:t>计划工单人员计划安排</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bl>
    <w:p>
      <w:pPr>
        <w:widowControl/>
        <w:spacing w:after="312" w:afterLines="100" w:line="360" w:lineRule="auto"/>
        <w:ind w:left="142" w:firstLine="278"/>
        <w:rPr>
          <w:rFonts w:ascii="Arial" w:hAnsi="Arial" w:cs="Arial"/>
          <w:kern w:val="0"/>
          <w:szCs w:val="21"/>
        </w:rPr>
      </w:pPr>
      <w:r>
        <w:rPr>
          <w:rFonts w:ascii="Arial" w:hAnsi="Arial" w:cs="Arial"/>
          <w:kern w:val="0"/>
          <w:szCs w:val="21"/>
        </w:rPr>
        <w:t>API</w:t>
      </w:r>
      <w:r>
        <w:rPr>
          <w:rFonts w:hint="eastAsia" w:ascii="Arial" w:hAnsi="Arial" w:cs="Arial"/>
          <w:kern w:val="0"/>
          <w:szCs w:val="21"/>
        </w:rPr>
        <w:t>对培训方案有最终解释权。客户有任何疑问可洽项目经理。</w:t>
      </w:r>
    </w:p>
    <w:bookmarkEnd w:id="43"/>
    <w:bookmarkEnd w:id="44"/>
    <w:bookmarkEnd w:id="45"/>
    <w:bookmarkEnd w:id="46"/>
    <w:bookmarkEnd w:id="47"/>
    <w:p>
      <w:pPr>
        <w:pStyle w:val="3"/>
        <w:numPr>
          <w:ilvl w:val="1"/>
          <w:numId w:val="0"/>
        </w:numPr>
        <w:rPr>
          <w:rFonts w:ascii="Arial" w:hAnsi="Arial" w:cs="Arial" w:eastAsiaTheme="minorEastAsia"/>
          <w:iCs/>
          <w:sz w:val="30"/>
          <w:szCs w:val="30"/>
        </w:rPr>
      </w:pPr>
      <w:bookmarkStart w:id="48" w:name="_Toc9979"/>
      <w:bookmarkStart w:id="49" w:name="_Toc536270574"/>
      <w:bookmarkStart w:id="50" w:name="_Toc31509"/>
      <w:bookmarkStart w:id="51" w:name="_Toc29077"/>
      <w:bookmarkStart w:id="52" w:name="_Toc24844"/>
      <w:bookmarkStart w:id="53" w:name="_Toc528659842"/>
      <w:bookmarkStart w:id="54" w:name="_Toc2265"/>
      <w:r>
        <w:rPr>
          <w:rFonts w:hint="eastAsia" w:ascii="Arial" w:hAnsi="Arial" w:cs="Arial" w:eastAsiaTheme="minorEastAsia"/>
          <w:iCs/>
          <w:sz w:val="30"/>
          <w:szCs w:val="30"/>
        </w:rPr>
        <w:t xml:space="preserve">5.2 </w:t>
      </w:r>
      <w:r>
        <w:rPr>
          <w:rFonts w:hint="eastAsia" w:ascii="Arial" w:hAnsi="Arial" w:cs="Arial" w:eastAsiaTheme="minorEastAsia"/>
          <w:iCs/>
          <w:sz w:val="28"/>
          <w:szCs w:val="28"/>
        </w:rPr>
        <w:t>项目实施方法</w:t>
      </w:r>
      <w:bookmarkEnd w:id="48"/>
      <w:bookmarkEnd w:id="49"/>
      <w:bookmarkEnd w:id="50"/>
      <w:bookmarkEnd w:id="51"/>
      <w:bookmarkEnd w:id="52"/>
      <w:bookmarkEnd w:id="53"/>
      <w:bookmarkEnd w:id="54"/>
    </w:p>
    <w:p>
      <w:pPr>
        <w:pStyle w:val="4"/>
        <w:numPr>
          <w:ilvl w:val="2"/>
          <w:numId w:val="0"/>
        </w:numPr>
        <w:ind w:leftChars="0"/>
      </w:pPr>
      <w:bookmarkStart w:id="55" w:name="_Toc31013"/>
      <w:bookmarkStart w:id="56" w:name="_Toc18740"/>
      <w:bookmarkStart w:id="57" w:name="_Toc489282599"/>
      <w:bookmarkStart w:id="58" w:name="_Toc528659843"/>
      <w:bookmarkStart w:id="59" w:name="_Toc9734"/>
      <w:r>
        <w:rPr>
          <w:rFonts w:hint="eastAsia"/>
        </w:rPr>
        <w:t>5</w:t>
      </w:r>
      <w:r>
        <w:t>.</w:t>
      </w:r>
      <w:r>
        <w:rPr>
          <w:rFonts w:hint="eastAsia"/>
        </w:rPr>
        <w:t>2</w:t>
      </w:r>
      <w:r>
        <w:t>.1</w:t>
      </w:r>
      <w:r>
        <w:rPr>
          <w:sz w:val="24"/>
          <w:szCs w:val="24"/>
        </w:rPr>
        <w:t>项目</w:t>
      </w:r>
      <w:r>
        <w:rPr>
          <w:rFonts w:hint="eastAsia"/>
          <w:sz w:val="24"/>
          <w:szCs w:val="24"/>
        </w:rPr>
        <w:t>实施原则</w:t>
      </w:r>
      <w:bookmarkEnd w:id="55"/>
      <w:bookmarkEnd w:id="56"/>
      <w:bookmarkEnd w:id="57"/>
      <w:bookmarkEnd w:id="58"/>
      <w:bookmarkEnd w:id="59"/>
    </w:p>
    <w:p>
      <w:pPr>
        <w:widowControl/>
        <w:spacing w:line="360" w:lineRule="auto"/>
        <w:ind w:left="142"/>
        <w:rPr>
          <w:rFonts w:ascii="Arial" w:hAnsi="Arial" w:cs="Arial"/>
          <w:kern w:val="0"/>
          <w:szCs w:val="21"/>
        </w:rPr>
      </w:pPr>
      <w:r>
        <w:rPr>
          <w:rFonts w:ascii="Arial" w:hAnsi="Arial" w:cs="Arial"/>
          <w:kern w:val="0"/>
          <w:szCs w:val="21"/>
        </w:rPr>
        <w:t>一个成功的信息化系统，前提是信息化从开始的项目设计、项目的执行都有着系统的规划实施流程，API公司实施团队遵从深厚的PDCA项目实施原则。</w:t>
      </w:r>
    </w:p>
    <w:p>
      <w:pPr>
        <w:jc w:val="center"/>
        <w:rPr>
          <w:rFonts w:ascii="Arial" w:hAnsi="Arial" w:cs="Arial"/>
          <w:sz w:val="24"/>
        </w:rPr>
      </w:pPr>
    </w:p>
    <w:p>
      <w:pPr>
        <w:rPr>
          <w:rFonts w:ascii="Arial" w:hAnsi="Arial" w:cs="Arial"/>
          <w:kern w:val="0"/>
          <w:sz w:val="24"/>
          <w:szCs w:val="20"/>
        </w:rPr>
      </w:pPr>
      <w:r>
        <w:rPr>
          <w:rFonts w:ascii="Arial" w:hAnsi="Arial" w:cs="Arial"/>
          <w:kern w:val="0"/>
          <w:sz w:val="24"/>
          <w:szCs w:val="20"/>
        </w:rPr>
        <w:drawing>
          <wp:inline distT="0" distB="0" distL="0" distR="0">
            <wp:extent cx="5387340" cy="3825240"/>
            <wp:effectExtent l="0" t="0" r="3810" b="3810"/>
            <wp:docPr id="226" name="图片 226" descr="说明: 说明: 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说明: 说明: 图片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5387340" cy="3825240"/>
                    </a:xfrm>
                    <a:prstGeom prst="rect">
                      <a:avLst/>
                    </a:prstGeom>
                    <a:noFill/>
                    <a:ln>
                      <a:noFill/>
                    </a:ln>
                  </pic:spPr>
                </pic:pic>
              </a:graphicData>
            </a:graphic>
          </wp:inline>
        </w:drawing>
      </w:r>
    </w:p>
    <w:p>
      <w:pPr>
        <w:rPr>
          <w:rFonts w:ascii="Arial" w:hAnsi="Arial" w:cs="Arial"/>
          <w:kern w:val="0"/>
          <w:sz w:val="24"/>
          <w:szCs w:val="20"/>
        </w:rPr>
      </w:pPr>
    </w:p>
    <w:p>
      <w:pPr>
        <w:pStyle w:val="4"/>
        <w:numPr>
          <w:ilvl w:val="2"/>
          <w:numId w:val="0"/>
        </w:numPr>
        <w:ind w:leftChars="0"/>
        <w:rPr>
          <w:sz w:val="30"/>
          <w:szCs w:val="30"/>
        </w:rPr>
      </w:pPr>
      <w:bookmarkStart w:id="60" w:name="_Toc18622"/>
      <w:bookmarkStart w:id="61" w:name="_Toc528659844"/>
      <w:bookmarkStart w:id="62" w:name="_Toc6704"/>
      <w:bookmarkStart w:id="63" w:name="_Toc489282600"/>
      <w:bookmarkStart w:id="64" w:name="_Toc31777"/>
      <w:r>
        <w:rPr>
          <w:rFonts w:hint="eastAsia"/>
          <w:sz w:val="24"/>
          <w:szCs w:val="24"/>
        </w:rPr>
        <w:t>5.2.2</w:t>
      </w:r>
      <w:r>
        <w:rPr>
          <w:sz w:val="24"/>
          <w:szCs w:val="24"/>
        </w:rPr>
        <w:t>项目进度管理</w:t>
      </w:r>
      <w:bookmarkEnd w:id="60"/>
      <w:bookmarkEnd w:id="61"/>
      <w:bookmarkEnd w:id="62"/>
      <w:bookmarkEnd w:id="63"/>
      <w:bookmarkEnd w:id="64"/>
    </w:p>
    <w:p>
      <w:pPr>
        <w:widowControl/>
        <w:spacing w:after="312" w:afterLines="100" w:line="360" w:lineRule="auto"/>
        <w:rPr>
          <w:rFonts w:ascii="宋体" w:hAnsi="宋体" w:cs="宋体"/>
          <w:b/>
          <w:kern w:val="0"/>
          <w:sz w:val="24"/>
        </w:rPr>
      </w:pPr>
      <w:bookmarkStart w:id="65" w:name="_Toc17878"/>
      <w:bookmarkStart w:id="66" w:name="_Toc30849"/>
      <w:bookmarkStart w:id="67" w:name="_Toc1815"/>
      <w:bookmarkStart w:id="68" w:name="_Toc489282601"/>
      <w:r>
        <w:rPr>
          <w:rFonts w:hint="eastAsia" w:ascii="宋体" w:hAnsi="宋体" w:cs="宋体"/>
          <w:b/>
          <w:kern w:val="0"/>
          <w:sz w:val="24"/>
        </w:rPr>
        <w:t>1)项目关键里程碑</w:t>
      </w:r>
    </w:p>
    <w:p>
      <w:pPr>
        <w:widowControl/>
        <w:spacing w:line="360" w:lineRule="auto"/>
        <w:jc w:val="center"/>
        <w:rPr>
          <w:rFonts w:ascii="宋体" w:hAnsi="宋体" w:cs="宋体"/>
          <w:kern w:val="0"/>
          <w:sz w:val="24"/>
        </w:rPr>
      </w:pPr>
      <w:r>
        <w:rPr>
          <w:rFonts w:hint="eastAsia" w:ascii="宋体" w:hAnsi="宋体" w:cs="宋体"/>
        </w:rPr>
        <mc:AlternateContent>
          <mc:Choice Requires="wpg">
            <w:drawing>
              <wp:anchor distT="0" distB="0" distL="114300" distR="114300" simplePos="0" relativeHeight="251660288" behindDoc="0" locked="0" layoutInCell="1" allowOverlap="1">
                <wp:simplePos x="0" y="0"/>
                <wp:positionH relativeFrom="column">
                  <wp:posOffset>46990</wp:posOffset>
                </wp:positionH>
                <wp:positionV relativeFrom="paragraph">
                  <wp:posOffset>132715</wp:posOffset>
                </wp:positionV>
                <wp:extent cx="5897880" cy="589915"/>
                <wp:effectExtent l="53340" t="30480" r="68580" b="84455"/>
                <wp:wrapNone/>
                <wp:docPr id="58" name="组合 215"/>
                <wp:cNvGraphicFramePr/>
                <a:graphic xmlns:a="http://schemas.openxmlformats.org/drawingml/2006/main">
                  <a:graphicData uri="http://schemas.microsoft.com/office/word/2010/wordprocessingGroup">
                    <wpg:wgp>
                      <wpg:cNvGrpSpPr/>
                      <wpg:grpSpPr>
                        <a:xfrm>
                          <a:off x="0" y="0"/>
                          <a:ext cx="5897880" cy="589915"/>
                          <a:chOff x="0" y="0"/>
                          <a:chExt cx="4897928" cy="587157"/>
                        </a:xfrm>
                      </wpg:grpSpPr>
                      <wps:wsp>
                        <wps:cNvPr id="18661" name="燕尾形 192"/>
                        <wps:cNvSpPr>
                          <a:spLocks noChangeArrowheads="1"/>
                        </wps:cNvSpPr>
                        <wps:spPr bwMode="auto">
                          <a:xfrm>
                            <a:off x="0" y="0"/>
                            <a:ext cx="1141991" cy="573405"/>
                          </a:xfrm>
                          <a:prstGeom prst="chevron">
                            <a:avLst>
                              <a:gd name="adj" fmla="val 49998"/>
                            </a:avLst>
                          </a:prstGeom>
                          <a:gradFill rotWithShape="1">
                            <a:gsLst>
                              <a:gs pos="0">
                                <a:srgbClr val="9CC746"/>
                              </a:gs>
                              <a:gs pos="20000">
                                <a:srgbClr val="9BC348"/>
                              </a:gs>
                              <a:gs pos="100000">
                                <a:srgbClr val="769535"/>
                              </a:gs>
                            </a:gsLst>
                            <a:lin ang="5400000"/>
                          </a:gradFill>
                          <a:ln>
                            <a:noFill/>
                          </a:ln>
                          <a:effectLst>
                            <a:outerShdw blurRad="63500" dist="23000" dir="5400000" rotWithShape="0">
                              <a:srgbClr val="000000">
                                <a:alpha val="34998"/>
                              </a:srgbClr>
                            </a:outerShdw>
                          </a:effectLst>
                        </wps:spPr>
                        <wps:txbx>
                          <w:txbxContent>
                            <w:p>
                              <w:pPr>
                                <w:rPr>
                                  <w:b/>
                                  <w:bCs/>
                                  <w:color w:val="FFFFFF"/>
                                  <w:sz w:val="18"/>
                                  <w:szCs w:val="18"/>
                                </w:rPr>
                              </w:pPr>
                              <w:r>
                                <w:rPr>
                                  <w:rFonts w:hint="eastAsia"/>
                                  <w:b/>
                                  <w:bCs/>
                                  <w:color w:val="FFFFFF"/>
                                  <w:sz w:val="18"/>
                                  <w:szCs w:val="18"/>
                                </w:rPr>
                                <w:t>A:</w:t>
                              </w:r>
                              <w:r>
                                <w:rPr>
                                  <w:b/>
                                  <w:bCs/>
                                  <w:color w:val="FFFFFF"/>
                                  <w:sz w:val="18"/>
                                  <w:szCs w:val="18"/>
                                </w:rPr>
                                <w:br w:type="textWrapping"/>
                              </w:r>
                              <w:r>
                                <w:rPr>
                                  <w:rFonts w:hint="eastAsia"/>
                                  <w:b/>
                                  <w:bCs/>
                                  <w:color w:val="FFFFFF"/>
                                  <w:sz w:val="18"/>
                                  <w:szCs w:val="18"/>
                                </w:rPr>
                                <w:t>需求调研</w:t>
                              </w:r>
                            </w:p>
                            <w:p>
                              <w:pPr>
                                <w:jc w:val="left"/>
                                <w:rPr>
                                  <w:sz w:val="18"/>
                                  <w:szCs w:val="18"/>
                                </w:rPr>
                              </w:pPr>
                            </w:p>
                            <w:p>
                              <w:pPr>
                                <w:jc w:val="left"/>
                              </w:pPr>
                            </w:p>
                          </w:txbxContent>
                        </wps:txbx>
                        <wps:bodyPr rot="0" vert="horz" wrap="square" lIns="91440" tIns="45720" rIns="91440" bIns="45720" anchor="ctr" anchorCtr="0" upright="1">
                          <a:noAutofit/>
                        </wps:bodyPr>
                      </wps:wsp>
                      <wps:wsp>
                        <wps:cNvPr id="18670" name="燕尾形 193"/>
                        <wps:cNvSpPr>
                          <a:spLocks noChangeArrowheads="1"/>
                        </wps:cNvSpPr>
                        <wps:spPr bwMode="auto">
                          <a:xfrm>
                            <a:off x="946041" y="0"/>
                            <a:ext cx="1137920" cy="573405"/>
                          </a:xfrm>
                          <a:prstGeom prst="chevron">
                            <a:avLst>
                              <a:gd name="adj" fmla="val 49998"/>
                            </a:avLst>
                          </a:prstGeom>
                          <a:gradFill rotWithShape="1">
                            <a:gsLst>
                              <a:gs pos="0">
                                <a:srgbClr val="FF8F26"/>
                              </a:gs>
                              <a:gs pos="20000">
                                <a:srgbClr val="FF8F2A"/>
                              </a:gs>
                              <a:gs pos="100000">
                                <a:srgbClr val="CB6C1D"/>
                              </a:gs>
                            </a:gsLst>
                            <a:lin ang="5400000"/>
                          </a:gradFill>
                          <a:ln>
                            <a:noFill/>
                          </a:ln>
                          <a:effectLst>
                            <a:outerShdw blurRad="63500" dist="23000" dir="5400000" rotWithShape="0">
                              <a:srgbClr val="000000">
                                <a:alpha val="34998"/>
                              </a:srgbClr>
                            </a:outerShdw>
                          </a:effectLst>
                        </wps:spPr>
                        <wps:txbx>
                          <w:txbxContent>
                            <w:p>
                              <w:pPr>
                                <w:jc w:val="left"/>
                              </w:pPr>
                              <w:r>
                                <w:rPr>
                                  <w:rFonts w:hint="eastAsia"/>
                                  <w:b/>
                                  <w:bCs/>
                                  <w:color w:val="FFFFFF"/>
                                  <w:sz w:val="18"/>
                                  <w:szCs w:val="18"/>
                                </w:rPr>
                                <w:t>B:</w:t>
                              </w:r>
                              <w:r>
                                <w:rPr>
                                  <w:b/>
                                  <w:bCs/>
                                  <w:color w:val="FFFFFF"/>
                                  <w:sz w:val="18"/>
                                  <w:szCs w:val="18"/>
                                </w:rPr>
                                <w:br w:type="textWrapping"/>
                              </w:r>
                              <w:r>
                                <w:rPr>
                                  <w:rFonts w:hint="eastAsia"/>
                                  <w:b/>
                                  <w:bCs/>
                                  <w:color w:val="FFFFFF"/>
                                  <w:sz w:val="18"/>
                                  <w:szCs w:val="18"/>
                                </w:rPr>
                                <w:t>数据导入</w:t>
                              </w:r>
                            </w:p>
                          </w:txbxContent>
                        </wps:txbx>
                        <wps:bodyPr rot="0" vert="horz" wrap="square" lIns="91440" tIns="45720" rIns="91440" bIns="45720" anchor="ctr" anchorCtr="0" upright="1">
                          <a:noAutofit/>
                        </wps:bodyPr>
                      </wps:wsp>
                      <wps:wsp>
                        <wps:cNvPr id="18672" name="燕尾形 194"/>
                        <wps:cNvSpPr>
                          <a:spLocks noChangeArrowheads="1"/>
                        </wps:cNvSpPr>
                        <wps:spPr bwMode="auto">
                          <a:xfrm>
                            <a:off x="1892082" y="4326"/>
                            <a:ext cx="1137920" cy="573405"/>
                          </a:xfrm>
                          <a:prstGeom prst="chevron">
                            <a:avLst>
                              <a:gd name="adj" fmla="val 49998"/>
                            </a:avLst>
                          </a:prstGeom>
                          <a:gradFill rotWithShape="1">
                            <a:gsLst>
                              <a:gs pos="0">
                                <a:srgbClr val="7B57A8"/>
                              </a:gs>
                              <a:gs pos="20000">
                                <a:srgbClr val="7B58A6"/>
                              </a:gs>
                              <a:gs pos="100000">
                                <a:srgbClr val="5D417E"/>
                              </a:gs>
                            </a:gsLst>
                            <a:lin ang="5400000"/>
                          </a:gradFill>
                          <a:ln>
                            <a:noFill/>
                          </a:ln>
                          <a:effectLst>
                            <a:outerShdw blurRad="63500" dist="23000" dir="5400000" rotWithShape="0">
                              <a:srgbClr val="000000">
                                <a:alpha val="34998"/>
                              </a:srgbClr>
                            </a:outerShdw>
                          </a:effectLst>
                        </wps:spPr>
                        <wps:txbx>
                          <w:txbxContent>
                            <w:p>
                              <w:pPr>
                                <w:jc w:val="left"/>
                                <w:rPr>
                                  <w:b/>
                                  <w:bCs/>
                                  <w:color w:val="FFFFFF"/>
                                  <w:sz w:val="18"/>
                                  <w:szCs w:val="18"/>
                                </w:rPr>
                              </w:pPr>
                              <w:r>
                                <w:rPr>
                                  <w:rFonts w:hint="eastAsia"/>
                                  <w:b/>
                                  <w:bCs/>
                                  <w:color w:val="FFFFFF"/>
                                  <w:sz w:val="18"/>
                                  <w:szCs w:val="18"/>
                                </w:rPr>
                                <w:t>C:</w:t>
                              </w:r>
                            </w:p>
                            <w:p>
                              <w:pPr>
                                <w:jc w:val="left"/>
                                <w:rPr>
                                  <w:b/>
                                  <w:bCs/>
                                  <w:color w:val="FFFFFF"/>
                                  <w:sz w:val="18"/>
                                  <w:szCs w:val="18"/>
                                </w:rPr>
                              </w:pPr>
                              <w:r>
                                <w:rPr>
                                  <w:rFonts w:hint="eastAsia"/>
                                  <w:b/>
                                  <w:bCs/>
                                  <w:color w:val="FFFFFF"/>
                                  <w:sz w:val="18"/>
                                  <w:szCs w:val="18"/>
                                </w:rPr>
                                <w:t>安装完成</w:t>
                              </w:r>
                            </w:p>
                          </w:txbxContent>
                        </wps:txbx>
                        <wps:bodyPr rot="0" vert="horz" wrap="square" lIns="91440" tIns="45720" rIns="91440" bIns="45720" anchor="ctr" anchorCtr="0" upright="1">
                          <a:noAutofit/>
                        </wps:bodyPr>
                      </wps:wsp>
                      <wps:wsp>
                        <wps:cNvPr id="1026" name="燕尾形 195"/>
                        <wps:cNvSpPr>
                          <a:spLocks noChangeArrowheads="1"/>
                        </wps:cNvSpPr>
                        <wps:spPr bwMode="auto">
                          <a:xfrm>
                            <a:off x="2844213" y="9728"/>
                            <a:ext cx="1137920" cy="573405"/>
                          </a:xfrm>
                          <a:prstGeom prst="chevron">
                            <a:avLst>
                              <a:gd name="adj" fmla="val 49998"/>
                            </a:avLst>
                          </a:prstGeom>
                          <a:gradFill rotWithShape="1">
                            <a:gsLst>
                              <a:gs pos="0">
                                <a:srgbClr val="3A7CCB"/>
                              </a:gs>
                              <a:gs pos="20000">
                                <a:srgbClr val="3C7BC7"/>
                              </a:gs>
                              <a:gs pos="100000">
                                <a:srgbClr val="2C5D98"/>
                              </a:gs>
                            </a:gsLst>
                            <a:lin ang="5400000"/>
                          </a:gradFill>
                          <a:ln>
                            <a:noFill/>
                          </a:ln>
                          <a:effectLst>
                            <a:outerShdw blurRad="63500" dist="23000" dir="5400000" rotWithShape="0">
                              <a:srgbClr val="000000">
                                <a:alpha val="34998"/>
                              </a:srgbClr>
                            </a:outerShdw>
                          </a:effectLst>
                        </wps:spPr>
                        <wps:txbx>
                          <w:txbxContent>
                            <w:p>
                              <w:pPr>
                                <w:jc w:val="left"/>
                                <w:rPr>
                                  <w:b/>
                                  <w:bCs/>
                                  <w:color w:val="FFFFFF"/>
                                  <w:sz w:val="18"/>
                                  <w:szCs w:val="18"/>
                                </w:rPr>
                              </w:pPr>
                              <w:r>
                                <w:rPr>
                                  <w:rFonts w:hint="eastAsia"/>
                                  <w:b/>
                                  <w:bCs/>
                                  <w:color w:val="FFFFFF"/>
                                  <w:sz w:val="18"/>
                                  <w:szCs w:val="18"/>
                                </w:rPr>
                                <w:t>D:</w:t>
                              </w:r>
                              <w:r>
                                <w:rPr>
                                  <w:b/>
                                  <w:bCs/>
                                  <w:color w:val="FFFFFF"/>
                                  <w:sz w:val="18"/>
                                  <w:szCs w:val="18"/>
                                </w:rPr>
                                <w:br w:type="textWrapping"/>
                              </w:r>
                              <w:r>
                                <w:rPr>
                                  <w:rFonts w:hint="eastAsia"/>
                                  <w:b/>
                                  <w:bCs/>
                                  <w:color w:val="FFFFFF"/>
                                  <w:sz w:val="18"/>
                                  <w:szCs w:val="18"/>
                                </w:rPr>
                                <w:t>用户培训</w:t>
                              </w:r>
                            </w:p>
                          </w:txbxContent>
                        </wps:txbx>
                        <wps:bodyPr rot="0" vert="horz" wrap="square" lIns="91440" tIns="45720" rIns="91440" bIns="45720" anchor="ctr" anchorCtr="0" upright="1">
                          <a:noAutofit/>
                        </wps:bodyPr>
                      </wps:wsp>
                      <wps:wsp>
                        <wps:cNvPr id="1045" name="燕尾形 213"/>
                        <wps:cNvSpPr>
                          <a:spLocks noChangeArrowheads="1"/>
                        </wps:cNvSpPr>
                        <wps:spPr bwMode="auto">
                          <a:xfrm>
                            <a:off x="3797987" y="13752"/>
                            <a:ext cx="1099941" cy="573405"/>
                          </a:xfrm>
                          <a:prstGeom prst="chevron">
                            <a:avLst>
                              <a:gd name="adj" fmla="val 49999"/>
                            </a:avLst>
                          </a:prstGeom>
                          <a:gradFill rotWithShape="1">
                            <a:gsLst>
                              <a:gs pos="0">
                                <a:srgbClr val="CE3B37"/>
                              </a:gs>
                              <a:gs pos="20000">
                                <a:srgbClr val="CB3D3A"/>
                              </a:gs>
                              <a:gs pos="100000">
                                <a:srgbClr val="9B2D2A"/>
                              </a:gs>
                            </a:gsLst>
                            <a:lin ang="5400000"/>
                          </a:gradFill>
                          <a:ln>
                            <a:noFill/>
                          </a:ln>
                          <a:effectLst>
                            <a:outerShdw blurRad="63500" dist="23000" dir="5400000" rotWithShape="0">
                              <a:srgbClr val="000000">
                                <a:alpha val="34998"/>
                              </a:srgbClr>
                            </a:outerShdw>
                          </a:effectLst>
                        </wps:spPr>
                        <wps:txbx>
                          <w:txbxContent>
                            <w:p>
                              <w:pPr>
                                <w:jc w:val="left"/>
                                <w:rPr>
                                  <w:color w:val="FFFFFF"/>
                                  <w:sz w:val="18"/>
                                  <w:szCs w:val="18"/>
                                </w:rPr>
                              </w:pPr>
                              <w:r>
                                <w:rPr>
                                  <w:rFonts w:hint="eastAsia"/>
                                  <w:color w:val="FFFFFF"/>
                                  <w:sz w:val="18"/>
                                  <w:szCs w:val="18"/>
                                </w:rPr>
                                <w:t>E:</w:t>
                              </w:r>
                              <w:r>
                                <w:rPr>
                                  <w:color w:val="FFFFFF"/>
                                  <w:sz w:val="18"/>
                                  <w:szCs w:val="18"/>
                                </w:rPr>
                                <w:br w:type="textWrapping"/>
                              </w:r>
                              <w:r>
                                <w:rPr>
                                  <w:rFonts w:hint="eastAsia"/>
                                  <w:color w:val="FFFFFF"/>
                                  <w:sz w:val="18"/>
                                  <w:szCs w:val="18"/>
                                </w:rPr>
                                <w:t>系统上线</w:t>
                              </w:r>
                            </w:p>
                          </w:txbxContent>
                        </wps:txbx>
                        <wps:bodyPr rot="0" vert="horz" wrap="square" lIns="91440" tIns="45720" rIns="91440" bIns="45720" anchor="ctr" anchorCtr="0" upright="1">
                          <a:noAutofit/>
                        </wps:bodyPr>
                      </wps:wsp>
                    </wpg:wgp>
                  </a:graphicData>
                </a:graphic>
              </wp:anchor>
            </w:drawing>
          </mc:Choice>
          <mc:Fallback>
            <w:pict>
              <v:group id="组合 215" o:spid="_x0000_s1026" o:spt="203" style="position:absolute;left:0pt;margin-left:3.7pt;margin-top:10.45pt;height:46.45pt;width:464.4pt;z-index:251660288;mso-width-relative:page;mso-height-relative:page;" coordsize="4897928,587157" o:gfxdata="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">
                <o:lock v:ext="edit" aspectratio="f"/>
                <v:shape id="燕尾形 192" o:spid="_x0000_s1026" o:spt="55" type="#_x0000_t55" style="position:absolute;left:0;top:0;height:573405;width:1141991;v-text-anchor:middle;" fillcolor="#9CC746" filled="t" stroked="f" coordsize="21600,21600" o:gfxdata="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NvkzvQAA&#10;AN4AAAAPAAAAAAAAAAEAIAAAACIAAABkcnMvZG93bnJldi54bWxQSwECFAAUAAAACACHTuJAMy8F&#10;njsAAAA5AAAAEAAAAAAAAAABACAAAAAMAQAAZHJzL3NoYXBleG1sLnhtbFBLBQYAAAAABgAGAFsB&#10;AAC2AwAAAAA=&#10;" adj="16178">
                  <v:fill type="gradient" on="t" color2="#769535" colors="0f #9CC746;13107f #9BC348;65536f #769535" focus="100%" focussize="0,0" rotate="t">
                    <o:fill type="gradientUnscaled" v:ext="backwardCompatible"/>
                  </v:fill>
                  <v:stroke on="f"/>
                  <v:imagedata o:title=""/>
                  <o:lock v:ext="edit" aspectratio="f"/>
                  <v:shadow on="t" color="#000000" opacity="22936f" offset="0pt,1.81102362204724pt" origin="0f,32768f" matrix="65536f,0f,0f,65536f"/>
                  <v:textbox>
                    <w:txbxContent>
                      <w:p>
                        <w:pPr>
                          <w:rPr>
                            <w:b/>
                            <w:bCs/>
                            <w:color w:val="FFFFFF"/>
                            <w:sz w:val="18"/>
                            <w:szCs w:val="18"/>
                          </w:rPr>
                        </w:pPr>
                        <w:r>
                          <w:rPr>
                            <w:rFonts w:hint="eastAsia"/>
                            <w:b/>
                            <w:bCs/>
                            <w:color w:val="FFFFFF"/>
                            <w:sz w:val="18"/>
                            <w:szCs w:val="18"/>
                          </w:rPr>
                          <w:t>A:</w:t>
                        </w:r>
                        <w:r>
                          <w:rPr>
                            <w:b/>
                            <w:bCs/>
                            <w:color w:val="FFFFFF"/>
                            <w:sz w:val="18"/>
                            <w:szCs w:val="18"/>
                          </w:rPr>
                          <w:br w:type="textWrapping"/>
                        </w:r>
                        <w:r>
                          <w:rPr>
                            <w:rFonts w:hint="eastAsia"/>
                            <w:b/>
                            <w:bCs/>
                            <w:color w:val="FFFFFF"/>
                            <w:sz w:val="18"/>
                            <w:szCs w:val="18"/>
                          </w:rPr>
                          <w:t>需求调研</w:t>
                        </w:r>
                      </w:p>
                      <w:p>
                        <w:pPr>
                          <w:jc w:val="left"/>
                          <w:rPr>
                            <w:sz w:val="18"/>
                            <w:szCs w:val="18"/>
                          </w:rPr>
                        </w:pPr>
                      </w:p>
                      <w:p>
                        <w:pPr>
                          <w:jc w:val="left"/>
                        </w:pPr>
                      </w:p>
                    </w:txbxContent>
                  </v:textbox>
                </v:shape>
                <v:shape id="燕尾形 193" o:spid="_x0000_s1026" o:spt="55" type="#_x0000_t55" style="position:absolute;left:946041;top:0;height:573405;width:1137920;v-text-anchor:middle;" fillcolor="#FF8F26" filled="t" stroked="f" coordsize="21600,21600" o:gfxdata="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vx&#10;scLCAAAA3gAAAA8AAAAAAAAAAQAgAAAAIgAAAGRycy9kb3ducmV2LnhtbFBLAQIUABQAAAAIAIdO&#10;4kAzLwWeOwAAADkAAAAQAAAAAAAAAAEAIAAAABEBAABkcnMvc2hhcGV4bWwueG1sUEsFBgAAAAAG&#10;AAYAWwEAALsDAAAAAA==&#10;" adj="16159">
                  <v:fill type="gradient" on="t" color2="#CB6C1D" colors="0f #FF8F26;13107f #FF8F2A;65536f #CB6C1D"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pPr>
                        <w:r>
                          <w:rPr>
                            <w:rFonts w:hint="eastAsia"/>
                            <w:b/>
                            <w:bCs/>
                            <w:color w:val="FFFFFF"/>
                            <w:sz w:val="18"/>
                            <w:szCs w:val="18"/>
                          </w:rPr>
                          <w:t>B:</w:t>
                        </w:r>
                        <w:r>
                          <w:rPr>
                            <w:b/>
                            <w:bCs/>
                            <w:color w:val="FFFFFF"/>
                            <w:sz w:val="18"/>
                            <w:szCs w:val="18"/>
                          </w:rPr>
                          <w:br w:type="textWrapping"/>
                        </w:r>
                        <w:r>
                          <w:rPr>
                            <w:rFonts w:hint="eastAsia"/>
                            <w:b/>
                            <w:bCs/>
                            <w:color w:val="FFFFFF"/>
                            <w:sz w:val="18"/>
                            <w:szCs w:val="18"/>
                          </w:rPr>
                          <w:t>数据导入</w:t>
                        </w:r>
                      </w:p>
                    </w:txbxContent>
                  </v:textbox>
                </v:shape>
                <v:shape id="燕尾形 194" o:spid="_x0000_s1026" o:spt="55" type="#_x0000_t55" style="position:absolute;left:1892082;top:4326;height:573405;width:1137920;v-text-anchor:middle;" fillcolor="#7B57A8" filled="t" stroked="f" coordsize="21600,21600" o:gfxdata="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LAdKvQAA&#10;AN4AAAAPAAAAAAAAAAEAIAAAACIAAABkcnMvZG93bnJldi54bWxQSwECFAAUAAAACACHTuJAMy8F&#10;njsAAAA5AAAAEAAAAAAAAAABACAAAAAMAQAAZHJzL3NoYXBleG1sLnhtbFBLBQYAAAAABgAGAFsB&#10;AAC2AwAAAAA=&#10;" adj="16159">
                  <v:fill type="gradient" on="t" color2="#5D417E" colors="0f #7B57A8;13107f #7B58A6;65536f #5D417E"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b/>
                            <w:bCs/>
                            <w:color w:val="FFFFFF"/>
                            <w:sz w:val="18"/>
                            <w:szCs w:val="18"/>
                          </w:rPr>
                        </w:pPr>
                        <w:r>
                          <w:rPr>
                            <w:rFonts w:hint="eastAsia"/>
                            <w:b/>
                            <w:bCs/>
                            <w:color w:val="FFFFFF"/>
                            <w:sz w:val="18"/>
                            <w:szCs w:val="18"/>
                          </w:rPr>
                          <w:t>C:</w:t>
                        </w:r>
                      </w:p>
                      <w:p>
                        <w:pPr>
                          <w:jc w:val="left"/>
                          <w:rPr>
                            <w:b/>
                            <w:bCs/>
                            <w:color w:val="FFFFFF"/>
                            <w:sz w:val="18"/>
                            <w:szCs w:val="18"/>
                          </w:rPr>
                        </w:pPr>
                        <w:r>
                          <w:rPr>
                            <w:rFonts w:hint="eastAsia"/>
                            <w:b/>
                            <w:bCs/>
                            <w:color w:val="FFFFFF"/>
                            <w:sz w:val="18"/>
                            <w:szCs w:val="18"/>
                          </w:rPr>
                          <w:t>安装完成</w:t>
                        </w:r>
                      </w:p>
                    </w:txbxContent>
                  </v:textbox>
                </v:shape>
                <v:shape id="燕尾形 195" o:spid="_x0000_s1026" o:spt="55" type="#_x0000_t55" style="position:absolute;left:2844213;top:9728;height:573405;width:1137920;v-text-anchor:middle;" fillcolor="#3A7CCB" filled="t" stroked="f" coordsize="21600,21600" o:gfxdata="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RzmgugAAAN0A&#10;AAAPAAAAAAAAAAEAIAAAACIAAABkcnMvZG93bnJldi54bWxQSwECFAAUAAAACACHTuJAMy8FnjsA&#10;AAA5AAAAEAAAAAAAAAABACAAAAAJAQAAZHJzL3NoYXBleG1sLnhtbFBLBQYAAAAABgAGAFsBAACz&#10;AwAAAAA=&#10;" adj="16159">
                  <v:fill type="gradient" on="t" color2="#2C5D98" colors="0f #3A7CCB;13107f #3C7BC7;65536f #2C5D98"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b/>
                            <w:bCs/>
                            <w:color w:val="FFFFFF"/>
                            <w:sz w:val="18"/>
                            <w:szCs w:val="18"/>
                          </w:rPr>
                        </w:pPr>
                        <w:r>
                          <w:rPr>
                            <w:rFonts w:hint="eastAsia"/>
                            <w:b/>
                            <w:bCs/>
                            <w:color w:val="FFFFFF"/>
                            <w:sz w:val="18"/>
                            <w:szCs w:val="18"/>
                          </w:rPr>
                          <w:t>D:</w:t>
                        </w:r>
                        <w:r>
                          <w:rPr>
                            <w:b/>
                            <w:bCs/>
                            <w:color w:val="FFFFFF"/>
                            <w:sz w:val="18"/>
                            <w:szCs w:val="18"/>
                          </w:rPr>
                          <w:br w:type="textWrapping"/>
                        </w:r>
                        <w:r>
                          <w:rPr>
                            <w:rFonts w:hint="eastAsia"/>
                            <w:b/>
                            <w:bCs/>
                            <w:color w:val="FFFFFF"/>
                            <w:sz w:val="18"/>
                            <w:szCs w:val="18"/>
                          </w:rPr>
                          <w:t>用户培训</w:t>
                        </w:r>
                      </w:p>
                    </w:txbxContent>
                  </v:textbox>
                </v:shape>
                <v:shape id="燕尾形 213" o:spid="_x0000_s1026" o:spt="55" type="#_x0000_t55" style="position:absolute;left:3797987;top:13752;height:573405;width:1099941;v-text-anchor:middle;" fillcolor="#CE3B37" filled="t" stroked="f" coordsize="21600,21600" o:gfxdata="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5Oi6vQAA&#10;AN0AAAAPAAAAAAAAAAEAIAAAACIAAABkcnMvZG93bnJldi54bWxQSwECFAAUAAAACACHTuJAMy8F&#10;njsAAAA5AAAAEAAAAAAAAAABACAAAAAMAQAAZHJzL3NoYXBleG1sLnhtbFBLBQYAAAAABgAGAFsB&#10;AAC2AwAAAAA=&#10;" adj="15971">
                  <v:fill type="gradient" on="t" color2="#9B2D2A" colors="0f #CE3B37;13107f #CB3D3A;65536f #9B2D2A"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color w:val="FFFFFF"/>
                            <w:sz w:val="18"/>
                            <w:szCs w:val="18"/>
                          </w:rPr>
                        </w:pPr>
                        <w:r>
                          <w:rPr>
                            <w:rFonts w:hint="eastAsia"/>
                            <w:color w:val="FFFFFF"/>
                            <w:sz w:val="18"/>
                            <w:szCs w:val="18"/>
                          </w:rPr>
                          <w:t>E:</w:t>
                        </w:r>
                        <w:r>
                          <w:rPr>
                            <w:color w:val="FFFFFF"/>
                            <w:sz w:val="18"/>
                            <w:szCs w:val="18"/>
                          </w:rPr>
                          <w:br w:type="textWrapping"/>
                        </w:r>
                        <w:r>
                          <w:rPr>
                            <w:rFonts w:hint="eastAsia"/>
                            <w:color w:val="FFFFFF"/>
                            <w:sz w:val="18"/>
                            <w:szCs w:val="18"/>
                          </w:rPr>
                          <w:t>系统上线</w:t>
                        </w:r>
                      </w:p>
                    </w:txbxContent>
                  </v:textbox>
                </v:shape>
              </v:group>
            </w:pict>
          </mc:Fallback>
        </mc:AlternateContent>
      </w:r>
    </w:p>
    <w:p>
      <w:pPr>
        <w:widowControl/>
        <w:spacing w:before="312" w:beforeLines="100" w:line="360" w:lineRule="auto"/>
        <w:ind w:left="283" w:leftChars="135"/>
        <w:jc w:val="left"/>
        <w:rPr>
          <w:rFonts w:ascii="宋体" w:hAnsi="宋体" w:cs="宋体"/>
          <w:b/>
          <w:kern w:val="0"/>
          <w:sz w:val="24"/>
        </w:rPr>
      </w:pP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里程碑A:</w:t>
      </w:r>
      <w:r>
        <w:rPr>
          <w:rFonts w:hint="eastAsia" w:ascii="宋体" w:hAnsi="宋体" w:cs="宋体"/>
          <w:kern w:val="0"/>
          <w:szCs w:val="21"/>
        </w:rPr>
        <w:t>需求调研</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里程碑B:</w:t>
      </w:r>
      <w:r>
        <w:rPr>
          <w:rFonts w:hint="eastAsia" w:ascii="宋体" w:hAnsi="宋体" w:cs="宋体"/>
          <w:kern w:val="0"/>
          <w:szCs w:val="21"/>
        </w:rPr>
        <w:t>数据导入</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里程碑C:</w:t>
      </w:r>
      <w:r>
        <w:rPr>
          <w:rFonts w:hint="eastAsia" w:ascii="宋体" w:hAnsi="宋体" w:cs="宋体"/>
          <w:kern w:val="0"/>
          <w:szCs w:val="21"/>
        </w:rPr>
        <w:t>系统安装完成</w:t>
      </w:r>
    </w:p>
    <w:p>
      <w:pPr>
        <w:widowControl/>
        <w:spacing w:line="360" w:lineRule="auto"/>
        <w:ind w:left="1527" w:leftChars="135" w:hanging="1244" w:hangingChars="590"/>
        <w:jc w:val="left"/>
        <w:rPr>
          <w:rFonts w:ascii="宋体" w:hAnsi="宋体" w:cs="宋体"/>
          <w:kern w:val="0"/>
          <w:szCs w:val="21"/>
        </w:rPr>
      </w:pPr>
      <w:r>
        <w:rPr>
          <w:rFonts w:hint="eastAsia" w:ascii="宋体" w:hAnsi="宋体" w:cs="宋体"/>
          <w:b/>
          <w:kern w:val="0"/>
          <w:szCs w:val="21"/>
        </w:rPr>
        <w:t>里程碑D:</w:t>
      </w:r>
      <w:r>
        <w:rPr>
          <w:rFonts w:hint="eastAsia" w:ascii="宋体" w:hAnsi="宋体" w:cs="宋体"/>
          <w:kern w:val="0"/>
          <w:szCs w:val="21"/>
        </w:rPr>
        <w:t>系统测试上线（最终用户培训）</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里程碑E:</w:t>
      </w:r>
      <w:r>
        <w:rPr>
          <w:rFonts w:hint="eastAsia" w:ascii="宋体" w:hAnsi="宋体" w:cs="宋体"/>
          <w:kern w:val="0"/>
          <w:szCs w:val="21"/>
        </w:rPr>
        <w:t>系统上线</w:t>
      </w:r>
    </w:p>
    <w:p>
      <w:pPr>
        <w:widowControl/>
        <w:spacing w:line="360" w:lineRule="auto"/>
        <w:ind w:left="283" w:leftChars="135"/>
        <w:jc w:val="left"/>
        <w:rPr>
          <w:rFonts w:ascii="宋体" w:hAnsi="宋体" w:cs="宋体"/>
          <w:kern w:val="0"/>
          <w:szCs w:val="21"/>
        </w:rPr>
      </w:pPr>
      <w:r>
        <w:rPr>
          <w:rFonts w:hint="eastAsia" w:ascii="Arial" w:hAnsi="Arial" w:cs="Arial"/>
          <w:b/>
          <w:kern w:val="0"/>
          <w:szCs w:val="21"/>
        </w:rPr>
        <w:t>项目时间安排如下：详细安排见附件3</w:t>
      </w:r>
    </w:p>
    <w:p>
      <w:pPr>
        <w:rPr>
          <w:rFonts w:ascii="宋体" w:hAnsi="宋体" w:cs="宋体"/>
          <w:sz w:val="24"/>
        </w:rPr>
      </w:pPr>
      <w:r>
        <w:drawing>
          <wp:inline distT="0" distB="0" distL="0" distR="0">
            <wp:extent cx="5278120" cy="3158490"/>
            <wp:effectExtent l="0" t="0" r="17780" b="3810"/>
            <wp:docPr id="18665" name="图片 1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 name="图片 18665"/>
                    <pic:cNvPicPr>
                      <a:picLocks noChangeAspect="1"/>
                    </pic:cNvPicPr>
                  </pic:nvPicPr>
                  <pic:blipFill>
                    <a:blip r:embed="rId253"/>
                    <a:stretch>
                      <a:fillRect/>
                    </a:stretch>
                  </pic:blipFill>
                  <pic:spPr>
                    <a:xfrm>
                      <a:off x="0" y="0"/>
                      <a:ext cx="5278120" cy="3158490"/>
                    </a:xfrm>
                    <a:prstGeom prst="rect">
                      <a:avLst/>
                    </a:prstGeom>
                  </pic:spPr>
                </pic:pic>
              </a:graphicData>
            </a:graphic>
          </wp:inline>
        </w:drawing>
      </w:r>
    </w:p>
    <w:p>
      <w:pPr>
        <w:widowControl/>
        <w:spacing w:after="312" w:afterLines="100" w:line="360" w:lineRule="auto"/>
        <w:rPr>
          <w:rFonts w:ascii="宋体" w:hAnsi="宋体" w:cs="宋体"/>
          <w:b/>
          <w:kern w:val="0"/>
          <w:sz w:val="24"/>
        </w:rPr>
      </w:pPr>
      <w:r>
        <w:rPr>
          <w:rFonts w:hint="eastAsia" w:ascii="宋体" w:hAnsi="宋体" w:cs="宋体"/>
          <w:b/>
          <w:kern w:val="0"/>
          <w:sz w:val="24"/>
        </w:rPr>
        <w:t>2)项目启动</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项目启动的主要工作为根据合同确定实施范围、成立项目组及制定项目沟通管理机制。API项目经理与客户就合作工作细节达成共识，包括甲乙双方的责任和义务，双方人员的配合，项目实施计划和进度，培训的内容、人员、时间、地点，以及如何有效地组织和控制进度等，以保证项目实施成功。</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项目启动阶段标志着项目的正式开始。</w:t>
      </w:r>
    </w:p>
    <w:p>
      <w:pPr>
        <w:widowControl/>
        <w:spacing w:after="312" w:afterLines="100" w:line="360" w:lineRule="auto"/>
        <w:rPr>
          <w:rFonts w:ascii="宋体" w:hAnsi="宋体" w:cs="宋体"/>
          <w:b/>
          <w:kern w:val="0"/>
          <w:sz w:val="24"/>
        </w:rPr>
      </w:pPr>
      <w:r>
        <w:rPr>
          <w:rFonts w:hint="eastAsia" w:ascii="宋体" w:hAnsi="宋体" w:cs="宋体"/>
          <w:b/>
          <w:kern w:val="0"/>
          <w:sz w:val="24"/>
        </w:rPr>
        <w:t>3)实施调研</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业务需求调研由API顾问及客户核心团队成员共同进行。通过需求调研及整理，将形成以下成果：</w:t>
      </w:r>
    </w:p>
    <w:p>
      <w:pPr>
        <w:pStyle w:val="45"/>
        <w:numPr>
          <w:ilvl w:val="2"/>
          <w:numId w:val="10"/>
        </w:numPr>
        <w:spacing w:line="360" w:lineRule="auto"/>
        <w:ind w:left="851" w:hanging="284" w:firstLineChars="0"/>
        <w:rPr>
          <w:rFonts w:ascii="宋体" w:hAnsi="宋体" w:cs="宋体"/>
          <w:szCs w:val="21"/>
        </w:rPr>
      </w:pPr>
      <w:r>
        <w:rPr>
          <w:rFonts w:hint="eastAsia" w:ascii="宋体" w:hAnsi="宋体" w:cs="宋体"/>
          <w:szCs w:val="21"/>
        </w:rPr>
        <w:t>分析客户业务状况，对客户业务特点进行分析论证</w:t>
      </w:r>
    </w:p>
    <w:p>
      <w:pPr>
        <w:pStyle w:val="45"/>
        <w:numPr>
          <w:ilvl w:val="2"/>
          <w:numId w:val="10"/>
        </w:numPr>
        <w:spacing w:line="360" w:lineRule="auto"/>
        <w:ind w:left="851" w:hanging="284" w:firstLineChars="0"/>
        <w:rPr>
          <w:rStyle w:val="46"/>
          <w:rFonts w:ascii="宋体" w:hAnsi="宋体" w:cs="宋体"/>
          <w:szCs w:val="21"/>
        </w:rPr>
      </w:pPr>
      <w:r>
        <w:rPr>
          <w:rFonts w:hint="eastAsia" w:ascii="宋体" w:hAnsi="宋体" w:cs="宋体"/>
          <w:szCs w:val="21"/>
        </w:rPr>
        <w:t>系统化明确客户的业务流程，形成文档，并共同确定改进措施</w:t>
      </w:r>
    </w:p>
    <w:p>
      <w:pPr>
        <w:pStyle w:val="45"/>
        <w:numPr>
          <w:ilvl w:val="2"/>
          <w:numId w:val="10"/>
        </w:numPr>
        <w:spacing w:line="360" w:lineRule="auto"/>
        <w:ind w:left="851" w:hanging="284" w:firstLineChars="0"/>
        <w:rPr>
          <w:rFonts w:ascii="宋体" w:hAnsi="宋体" w:cs="宋体"/>
          <w:szCs w:val="21"/>
        </w:rPr>
      </w:pPr>
      <w:r>
        <w:rPr>
          <w:rFonts w:hint="eastAsia" w:ascii="宋体" w:hAnsi="宋体" w:cs="宋体"/>
          <w:szCs w:val="21"/>
        </w:rPr>
        <w:t>详细需求说明书</w:t>
      </w:r>
    </w:p>
    <w:p>
      <w:pPr>
        <w:pStyle w:val="45"/>
        <w:numPr>
          <w:ilvl w:val="2"/>
          <w:numId w:val="10"/>
        </w:numPr>
        <w:spacing w:line="360" w:lineRule="auto"/>
        <w:ind w:left="851" w:hanging="284" w:firstLineChars="0"/>
        <w:rPr>
          <w:rFonts w:ascii="宋体" w:hAnsi="宋体" w:cs="宋体"/>
          <w:szCs w:val="21"/>
        </w:rPr>
      </w:pPr>
      <w:r>
        <w:rPr>
          <w:rFonts w:hint="eastAsia" w:ascii="宋体" w:hAnsi="宋体" w:cs="宋体"/>
          <w:szCs w:val="21"/>
        </w:rPr>
        <w:t>分析项目风险，制定避免风险措施</w:t>
      </w:r>
    </w:p>
    <w:p>
      <w:pPr>
        <w:pStyle w:val="45"/>
        <w:numPr>
          <w:ilvl w:val="2"/>
          <w:numId w:val="10"/>
        </w:numPr>
        <w:spacing w:line="360" w:lineRule="auto"/>
        <w:ind w:left="851" w:hanging="284" w:firstLineChars="0"/>
        <w:rPr>
          <w:rFonts w:ascii="宋体" w:hAnsi="宋体" w:cs="宋体"/>
          <w:szCs w:val="21"/>
        </w:rPr>
      </w:pPr>
      <w:r>
        <w:rPr>
          <w:rFonts w:hint="eastAsia" w:ascii="宋体" w:hAnsi="宋体" w:cs="宋体"/>
          <w:szCs w:val="21"/>
        </w:rPr>
        <w:t>估计项目带来的效益和投资回报</w:t>
      </w:r>
    </w:p>
    <w:p>
      <w:pPr>
        <w:pStyle w:val="45"/>
        <w:numPr>
          <w:ilvl w:val="2"/>
          <w:numId w:val="10"/>
        </w:numPr>
        <w:spacing w:line="360" w:lineRule="auto"/>
        <w:ind w:left="851" w:hanging="284" w:firstLineChars="0"/>
        <w:rPr>
          <w:rFonts w:ascii="宋体" w:hAnsi="宋体" w:cs="宋体"/>
          <w:szCs w:val="21"/>
        </w:rPr>
      </w:pPr>
      <w:r>
        <w:rPr>
          <w:rFonts w:hint="eastAsia" w:ascii="宋体" w:hAnsi="宋体" w:cs="宋体"/>
          <w:szCs w:val="21"/>
        </w:rPr>
        <w:t>建立基础数据结构</w:t>
      </w:r>
    </w:p>
    <w:p>
      <w:pPr>
        <w:pStyle w:val="45"/>
        <w:widowControl/>
        <w:numPr>
          <w:ilvl w:val="2"/>
          <w:numId w:val="10"/>
        </w:numPr>
        <w:tabs>
          <w:tab w:val="left" w:pos="851"/>
        </w:tabs>
        <w:spacing w:after="312" w:afterLines="100" w:line="360" w:lineRule="auto"/>
        <w:ind w:left="851" w:hanging="284" w:firstLineChars="0"/>
        <w:rPr>
          <w:rFonts w:ascii="宋体" w:hAnsi="宋体" w:cs="宋体"/>
          <w:szCs w:val="21"/>
        </w:rPr>
      </w:pPr>
      <w:r>
        <w:rPr>
          <w:rFonts w:hint="eastAsia" w:ascii="宋体" w:hAnsi="宋体" w:cs="宋体"/>
          <w:szCs w:val="21"/>
        </w:rPr>
        <w:t>实施调研阶段将完成实施调研服务里程碑。</w:t>
      </w:r>
    </w:p>
    <w:p>
      <w:pPr>
        <w:widowControl/>
        <w:spacing w:after="312" w:afterLines="100" w:line="360" w:lineRule="auto"/>
        <w:rPr>
          <w:rFonts w:ascii="宋体" w:hAnsi="宋体" w:cs="宋体"/>
          <w:b/>
          <w:kern w:val="0"/>
          <w:sz w:val="24"/>
        </w:rPr>
      </w:pPr>
      <w:r>
        <w:rPr>
          <w:rFonts w:hint="eastAsia" w:ascii="宋体" w:hAnsi="宋体" w:cs="宋体"/>
          <w:b/>
          <w:kern w:val="0"/>
          <w:sz w:val="24"/>
        </w:rPr>
        <w:t>4)数据整理</w:t>
      </w:r>
    </w:p>
    <w:p>
      <w:pPr>
        <w:widowControl/>
        <w:tabs>
          <w:tab w:val="left" w:pos="1276"/>
          <w:tab w:val="left" w:pos="1701"/>
          <w:tab w:val="left" w:pos="3686"/>
          <w:tab w:val="right" w:pos="6804"/>
          <w:tab w:val="right" w:pos="7655"/>
        </w:tabs>
        <w:spacing w:after="312" w:afterLines="100" w:line="360" w:lineRule="auto"/>
        <w:ind w:left="283" w:leftChars="135"/>
        <w:rPr>
          <w:rFonts w:ascii="宋体" w:hAnsi="宋体" w:cs="宋体"/>
          <w:kern w:val="0"/>
          <w:szCs w:val="21"/>
        </w:rPr>
      </w:pPr>
      <w:r>
        <w:rPr>
          <w:rFonts w:hint="eastAsia" w:ascii="宋体" w:hAnsi="宋体" w:cs="宋体"/>
          <w:kern w:val="0"/>
          <w:szCs w:val="21"/>
        </w:rPr>
        <w:t>基础数据作为信息管理系统的基础，其重要性不言而喻。数据整理的完整性及规范性将决定项目成败的一个关键因素。数据整理这一块工作以客户核心成员为主进行整理，API实施顾问将结合项目经验为用户提供数据整理规范指导，确保整理的数据是有效且完整。在数据整理的全过程中，API顾问将紧密与用户核心成员一起完全数据的整理、检查并导入系统测试。</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分析客户现有数据，决定哪些数据是可用的</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培训API标准数据整理模板，并根据客户情况进行调整</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制定数据整理计划，确定数据整理范围并分配每位工程师的职责</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指导并讨论每项数据应如何整理更符合行业规划及潜在的业务需求</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定期检查数据整理进度并找出数据整理进度落后的原因并纠正</w:t>
      </w:r>
    </w:p>
    <w:p>
      <w:pPr>
        <w:pStyle w:val="45"/>
        <w:numPr>
          <w:ilvl w:val="2"/>
          <w:numId w:val="11"/>
        </w:numPr>
        <w:spacing w:line="360" w:lineRule="auto"/>
        <w:ind w:left="851" w:hanging="284" w:firstLineChars="0"/>
        <w:rPr>
          <w:rFonts w:ascii="宋体" w:hAnsi="宋体" w:cs="宋体"/>
          <w:szCs w:val="21"/>
        </w:rPr>
      </w:pPr>
      <w:r>
        <w:rPr>
          <w:rFonts w:hint="eastAsia" w:ascii="宋体" w:hAnsi="宋体" w:cs="宋体"/>
          <w:szCs w:val="21"/>
        </w:rPr>
        <w:t>定期检查数据整理格式是否有偏差或不符合规范并纠正</w:t>
      </w:r>
    </w:p>
    <w:p>
      <w:pPr>
        <w:pStyle w:val="45"/>
        <w:widowControl/>
        <w:numPr>
          <w:ilvl w:val="2"/>
          <w:numId w:val="11"/>
        </w:numPr>
        <w:tabs>
          <w:tab w:val="left" w:pos="851"/>
          <w:tab w:val="left" w:pos="1276"/>
          <w:tab w:val="left" w:pos="3686"/>
          <w:tab w:val="right" w:pos="6804"/>
          <w:tab w:val="right" w:pos="7655"/>
        </w:tabs>
        <w:spacing w:after="312" w:afterLines="100" w:line="360" w:lineRule="auto"/>
        <w:ind w:left="851" w:hanging="284" w:firstLineChars="0"/>
        <w:rPr>
          <w:rFonts w:ascii="宋体" w:hAnsi="宋体" w:cs="宋体"/>
          <w:szCs w:val="21"/>
        </w:rPr>
      </w:pPr>
      <w:r>
        <w:rPr>
          <w:rFonts w:hint="eastAsia" w:ascii="宋体" w:hAnsi="宋体" w:cs="宋体"/>
          <w:szCs w:val="21"/>
        </w:rPr>
        <w:t>定期将数据导入软件并共同检查数据是否符合业务规范</w:t>
      </w:r>
    </w:p>
    <w:p>
      <w:pPr>
        <w:widowControl/>
        <w:spacing w:after="312" w:afterLines="100" w:line="360" w:lineRule="auto"/>
        <w:rPr>
          <w:rFonts w:ascii="宋体" w:hAnsi="宋体" w:cs="宋体"/>
          <w:b/>
          <w:kern w:val="0"/>
          <w:sz w:val="24"/>
        </w:rPr>
      </w:pPr>
      <w:r>
        <w:rPr>
          <w:rFonts w:hint="eastAsia" w:ascii="宋体" w:hAnsi="宋体" w:cs="宋体"/>
          <w:b/>
          <w:kern w:val="0"/>
          <w:sz w:val="24"/>
        </w:rPr>
        <w:t>5)安装和配置</w:t>
      </w:r>
    </w:p>
    <w:p>
      <w:pPr>
        <w:pStyle w:val="45"/>
        <w:numPr>
          <w:ilvl w:val="2"/>
          <w:numId w:val="12"/>
        </w:numPr>
        <w:spacing w:line="360" w:lineRule="auto"/>
        <w:ind w:left="812" w:leftChars="270" w:hanging="245" w:hangingChars="117"/>
        <w:rPr>
          <w:rFonts w:ascii="宋体" w:hAnsi="宋体" w:cs="宋体"/>
          <w:szCs w:val="21"/>
        </w:rPr>
      </w:pPr>
      <w:r>
        <w:rPr>
          <w:rFonts w:hint="eastAsia" w:ascii="宋体" w:hAnsi="宋体" w:cs="宋体"/>
          <w:szCs w:val="21"/>
        </w:rPr>
        <w:t>系统由API顾问负责安装，安装内容包含服务器及客户端安装，数据库备份</w:t>
      </w:r>
    </w:p>
    <w:p>
      <w:pPr>
        <w:pStyle w:val="45"/>
        <w:numPr>
          <w:ilvl w:val="2"/>
          <w:numId w:val="12"/>
        </w:numPr>
        <w:spacing w:line="360" w:lineRule="auto"/>
        <w:ind w:left="812" w:leftChars="270" w:hanging="245" w:hangingChars="117"/>
        <w:rPr>
          <w:rFonts w:ascii="宋体" w:hAnsi="宋体" w:cs="宋体"/>
          <w:szCs w:val="21"/>
        </w:rPr>
      </w:pPr>
      <w:r>
        <w:rPr>
          <w:rFonts w:hint="eastAsia" w:ascii="宋体" w:hAnsi="宋体" w:cs="宋体"/>
          <w:szCs w:val="21"/>
        </w:rPr>
        <w:t>基于不同的用户组，系统配置实施会综合考虑安全，角色，菜单设计和屏幕设计等因素</w:t>
      </w:r>
    </w:p>
    <w:p>
      <w:pPr>
        <w:pStyle w:val="45"/>
        <w:numPr>
          <w:ilvl w:val="2"/>
          <w:numId w:val="12"/>
        </w:numPr>
        <w:spacing w:line="360" w:lineRule="auto"/>
        <w:ind w:left="812" w:leftChars="270" w:hanging="245" w:hangingChars="117"/>
        <w:rPr>
          <w:rFonts w:ascii="宋体" w:hAnsi="宋体" w:cs="宋体"/>
          <w:szCs w:val="21"/>
        </w:rPr>
      </w:pPr>
      <w:r>
        <w:rPr>
          <w:rFonts w:hint="eastAsia" w:ascii="宋体" w:hAnsi="宋体" w:cs="宋体"/>
          <w:szCs w:val="21"/>
        </w:rPr>
        <w:t>通过系统的数据导入工具，可以把已有的Excel和文本格式的数据导入到系统中</w:t>
      </w:r>
    </w:p>
    <w:p>
      <w:pPr>
        <w:pStyle w:val="45"/>
        <w:numPr>
          <w:ilvl w:val="2"/>
          <w:numId w:val="12"/>
        </w:numPr>
        <w:spacing w:line="360" w:lineRule="auto"/>
        <w:ind w:left="812" w:leftChars="270" w:hanging="245" w:hangingChars="117"/>
        <w:rPr>
          <w:rFonts w:ascii="宋体" w:hAnsi="宋体" w:cs="宋体"/>
          <w:szCs w:val="21"/>
        </w:rPr>
      </w:pPr>
      <w:r>
        <w:rPr>
          <w:rFonts w:hint="eastAsia" w:ascii="宋体" w:hAnsi="宋体" w:cs="宋体"/>
          <w:szCs w:val="21"/>
        </w:rPr>
        <w:t>KPI报表需求整理及开发</w:t>
      </w:r>
    </w:p>
    <w:p>
      <w:pPr>
        <w:pStyle w:val="45"/>
        <w:numPr>
          <w:ilvl w:val="2"/>
          <w:numId w:val="12"/>
        </w:numPr>
        <w:spacing w:line="360" w:lineRule="auto"/>
        <w:ind w:left="812" w:leftChars="270" w:hanging="245" w:hangingChars="117"/>
        <w:rPr>
          <w:rFonts w:ascii="宋体" w:hAnsi="宋体" w:cs="宋体"/>
          <w:szCs w:val="21"/>
        </w:rPr>
      </w:pPr>
      <w:r>
        <w:rPr>
          <w:rFonts w:hint="eastAsia" w:ascii="宋体" w:hAnsi="宋体" w:cs="宋体"/>
          <w:szCs w:val="21"/>
        </w:rPr>
        <w:t>系统管理员培训，培训系统维护、数据库管理、权限管理等管理员功能</w:t>
      </w:r>
    </w:p>
    <w:p>
      <w:pPr>
        <w:pStyle w:val="45"/>
        <w:widowControl/>
        <w:numPr>
          <w:ilvl w:val="0"/>
          <w:numId w:val="12"/>
        </w:numPr>
        <w:spacing w:after="312" w:afterLines="100" w:line="360" w:lineRule="auto"/>
        <w:ind w:left="812" w:leftChars="270" w:hanging="245" w:hangingChars="117"/>
        <w:rPr>
          <w:rFonts w:ascii="宋体" w:hAnsi="宋体" w:cs="宋体"/>
          <w:szCs w:val="21"/>
        </w:rPr>
      </w:pPr>
      <w:r>
        <w:rPr>
          <w:rFonts w:hint="eastAsia" w:ascii="宋体" w:hAnsi="宋体" w:cs="宋体"/>
          <w:szCs w:val="21"/>
        </w:rPr>
        <w:t>安装实施阶段将完成四大任务：数据导入、系统安装、开发配置、报表开发及管理员培训。</w:t>
      </w:r>
    </w:p>
    <w:p>
      <w:pPr>
        <w:widowControl/>
        <w:spacing w:after="312" w:afterLines="100" w:line="360" w:lineRule="auto"/>
        <w:rPr>
          <w:rFonts w:ascii="宋体" w:hAnsi="宋体" w:cs="宋体"/>
          <w:b/>
          <w:kern w:val="0"/>
          <w:sz w:val="24"/>
        </w:rPr>
      </w:pPr>
      <w:r>
        <w:rPr>
          <w:rFonts w:hint="eastAsia" w:ascii="宋体" w:hAnsi="宋体" w:cs="宋体"/>
          <w:b/>
          <w:kern w:val="0"/>
          <w:sz w:val="24"/>
        </w:rPr>
        <w:t>6)培训和测试</w:t>
      </w:r>
    </w:p>
    <w:p>
      <w:pPr>
        <w:pStyle w:val="45"/>
        <w:widowControl/>
        <w:numPr>
          <w:ilvl w:val="0"/>
          <w:numId w:val="13"/>
        </w:numPr>
        <w:spacing w:line="360" w:lineRule="auto"/>
        <w:ind w:left="812" w:leftChars="269" w:hanging="247" w:hangingChars="118"/>
        <w:jc w:val="left"/>
        <w:rPr>
          <w:rFonts w:ascii="宋体" w:hAnsi="宋体" w:cs="宋体"/>
          <w:szCs w:val="21"/>
        </w:rPr>
      </w:pPr>
      <w:r>
        <w:rPr>
          <w:rFonts w:hint="eastAsia" w:ascii="宋体" w:hAnsi="宋体" w:cs="宋体"/>
          <w:szCs w:val="21"/>
        </w:rPr>
        <w:t>高级用户培训（或核心用户培训）：了解系统架构，提高维护管理层次</w:t>
      </w:r>
    </w:p>
    <w:p>
      <w:pPr>
        <w:pStyle w:val="45"/>
        <w:widowControl/>
        <w:numPr>
          <w:ilvl w:val="0"/>
          <w:numId w:val="13"/>
        </w:numPr>
        <w:spacing w:line="360" w:lineRule="auto"/>
        <w:ind w:left="812" w:leftChars="269" w:hanging="247" w:hangingChars="118"/>
        <w:jc w:val="left"/>
        <w:rPr>
          <w:rFonts w:ascii="宋体" w:hAnsi="宋体" w:cs="宋体"/>
          <w:szCs w:val="21"/>
        </w:rPr>
      </w:pPr>
      <w:r>
        <w:rPr>
          <w:rFonts w:hint="eastAsia" w:ascii="宋体" w:hAnsi="宋体" w:cs="宋体"/>
          <w:szCs w:val="21"/>
        </w:rPr>
        <w:t>最终用户培训：针对最终使用人员，基于需求流程和用户职责有针对性地开展培训</w:t>
      </w:r>
    </w:p>
    <w:p>
      <w:pPr>
        <w:pStyle w:val="45"/>
        <w:widowControl/>
        <w:numPr>
          <w:ilvl w:val="0"/>
          <w:numId w:val="13"/>
        </w:numPr>
        <w:spacing w:line="360" w:lineRule="auto"/>
        <w:ind w:left="812" w:leftChars="269" w:hanging="247" w:hangingChars="118"/>
        <w:jc w:val="left"/>
        <w:rPr>
          <w:rFonts w:ascii="宋体" w:hAnsi="宋体" w:cs="宋体"/>
          <w:szCs w:val="21"/>
        </w:rPr>
      </w:pPr>
      <w:r>
        <w:rPr>
          <w:rFonts w:hint="eastAsia" w:ascii="宋体" w:hAnsi="宋体" w:cs="宋体"/>
          <w:szCs w:val="21"/>
        </w:rPr>
        <w:t>系统管理员测试，根据客户制定的测试脚本测试各种系统功能，形成测试报告</w:t>
      </w:r>
    </w:p>
    <w:p>
      <w:pPr>
        <w:pStyle w:val="45"/>
        <w:widowControl/>
        <w:numPr>
          <w:ilvl w:val="0"/>
          <w:numId w:val="13"/>
        </w:numPr>
        <w:spacing w:line="360" w:lineRule="auto"/>
        <w:ind w:left="812" w:leftChars="269" w:hanging="247" w:hangingChars="118"/>
        <w:jc w:val="left"/>
        <w:rPr>
          <w:rFonts w:ascii="宋体" w:hAnsi="宋体" w:cs="宋体"/>
          <w:szCs w:val="21"/>
        </w:rPr>
      </w:pPr>
      <w:r>
        <w:rPr>
          <w:rFonts w:hint="eastAsia" w:ascii="宋体" w:hAnsi="宋体" w:cs="宋体"/>
          <w:szCs w:val="21"/>
        </w:rPr>
        <w:t>工厂测试，针对最终使用人员级别的测试，并不断改进系统</w:t>
      </w:r>
    </w:p>
    <w:p>
      <w:pPr>
        <w:pStyle w:val="45"/>
        <w:widowControl/>
        <w:numPr>
          <w:ilvl w:val="0"/>
          <w:numId w:val="13"/>
        </w:numPr>
        <w:spacing w:after="312" w:afterLines="100" w:line="360" w:lineRule="auto"/>
        <w:ind w:left="812" w:leftChars="269" w:hanging="247" w:hangingChars="118"/>
        <w:jc w:val="left"/>
        <w:rPr>
          <w:rFonts w:ascii="宋体" w:hAnsi="宋体" w:cs="宋体"/>
          <w:szCs w:val="21"/>
        </w:rPr>
      </w:pPr>
      <w:r>
        <w:rPr>
          <w:rFonts w:hint="eastAsia" w:ascii="宋体" w:hAnsi="宋体" w:cs="宋体"/>
          <w:szCs w:val="21"/>
        </w:rPr>
        <w:t>培训测试阶段将完成两大里程碑：核心团队培训、最终用户培训及车间测试。</w:t>
      </w:r>
    </w:p>
    <w:p>
      <w:pPr>
        <w:widowControl/>
        <w:spacing w:after="312" w:afterLines="100" w:line="360" w:lineRule="auto"/>
        <w:rPr>
          <w:rFonts w:ascii="宋体" w:hAnsi="宋体" w:cs="宋体"/>
          <w:b/>
          <w:kern w:val="0"/>
          <w:sz w:val="24"/>
        </w:rPr>
      </w:pPr>
      <w:r>
        <w:rPr>
          <w:rFonts w:hint="eastAsia" w:ascii="宋体" w:hAnsi="宋体" w:cs="宋体"/>
          <w:b/>
          <w:kern w:val="0"/>
          <w:sz w:val="24"/>
        </w:rPr>
        <w:t>7)上线支持</w:t>
      </w:r>
    </w:p>
    <w:p>
      <w:pPr>
        <w:pStyle w:val="45"/>
        <w:widowControl/>
        <w:numPr>
          <w:ilvl w:val="0"/>
          <w:numId w:val="14"/>
        </w:numPr>
        <w:spacing w:line="360" w:lineRule="auto"/>
        <w:ind w:left="851" w:hanging="284" w:firstLineChars="0"/>
        <w:rPr>
          <w:rFonts w:ascii="宋体" w:hAnsi="宋体" w:cs="宋体"/>
          <w:szCs w:val="21"/>
        </w:rPr>
      </w:pPr>
      <w:r>
        <w:rPr>
          <w:rFonts w:hint="eastAsia" w:ascii="宋体" w:hAnsi="宋体" w:cs="宋体"/>
          <w:szCs w:val="21"/>
        </w:rPr>
        <w:t>系统经过一段时间的测试使用，已基本稳定运行，同时最终用户已经培训，能够结合日常工作独立使用系统。系统将切换到正式库使用，同时API将提供上线支持服务</w:t>
      </w:r>
      <w:r>
        <w:rPr>
          <w:rFonts w:hint="eastAsia" w:ascii="宋体" w:hAnsi="宋体" w:cs="宋体"/>
          <w:szCs w:val="21"/>
          <w:lang w:eastAsia="zh-CN"/>
        </w:rPr>
        <w:t>。</w:t>
      </w:r>
    </w:p>
    <w:p>
      <w:pPr>
        <w:pStyle w:val="45"/>
        <w:widowControl/>
        <w:numPr>
          <w:ilvl w:val="0"/>
          <w:numId w:val="15"/>
        </w:numPr>
        <w:tabs>
          <w:tab w:val="left" w:pos="1276"/>
          <w:tab w:val="left" w:pos="1701"/>
          <w:tab w:val="left" w:pos="3686"/>
          <w:tab w:val="right" w:pos="6804"/>
          <w:tab w:val="right" w:pos="7655"/>
          <w:tab w:val="clear" w:pos="0"/>
        </w:tabs>
        <w:spacing w:line="360" w:lineRule="auto"/>
        <w:ind w:left="851" w:leftChars="0" w:hanging="284" w:firstLineChars="0"/>
        <w:rPr>
          <w:rFonts w:ascii="宋体" w:hAnsi="宋体" w:cs="宋体"/>
          <w:szCs w:val="21"/>
        </w:rPr>
      </w:pPr>
      <w:r>
        <w:rPr>
          <w:rFonts w:hint="eastAsia" w:ascii="宋体" w:hAnsi="宋体" w:cs="宋体"/>
          <w:szCs w:val="21"/>
        </w:rPr>
        <w:t>整理实施阶段产生的各种交付物，同时配合客户的项目验收工作，确保系统的功能满足预期目标。</w:t>
      </w:r>
    </w:p>
    <w:p>
      <w:pPr>
        <w:pStyle w:val="45"/>
        <w:widowControl/>
        <w:numPr>
          <w:ilvl w:val="0"/>
          <w:numId w:val="15"/>
        </w:numPr>
        <w:spacing w:line="360" w:lineRule="auto"/>
        <w:ind w:left="851" w:leftChars="0" w:hanging="284" w:firstLineChars="0"/>
        <w:rPr>
          <w:rFonts w:ascii="宋体" w:hAnsi="宋体" w:cs="宋体"/>
          <w:szCs w:val="21"/>
        </w:rPr>
      </w:pPr>
      <w:r>
        <w:rPr>
          <w:rFonts w:hint="eastAsia" w:ascii="宋体" w:hAnsi="宋体" w:cs="宋体"/>
          <w:szCs w:val="21"/>
        </w:rPr>
        <w:t>上线支持阶段将完成系统上线里程碑，标志着项目从实施阶段正式进入使用支持阶段。</w:t>
      </w:r>
    </w:p>
    <w:p>
      <w:pPr>
        <w:rPr>
          <w:rFonts w:ascii="宋体" w:hAnsi="宋体" w:cs="宋体"/>
          <w:b/>
          <w:bCs/>
          <w:sz w:val="28"/>
          <w:szCs w:val="28"/>
        </w:rPr>
      </w:pPr>
    </w:p>
    <w:p>
      <w:pPr>
        <w:pStyle w:val="4"/>
        <w:numPr>
          <w:ilvl w:val="2"/>
          <w:numId w:val="0"/>
        </w:numPr>
        <w:ind w:leftChars="0"/>
        <w:rPr>
          <w:sz w:val="24"/>
          <w:szCs w:val="24"/>
        </w:rPr>
      </w:pPr>
      <w:bookmarkStart w:id="69" w:name="_Toc528659845"/>
      <w:r>
        <w:rPr>
          <w:rFonts w:hint="eastAsia"/>
          <w:sz w:val="24"/>
          <w:szCs w:val="24"/>
        </w:rPr>
        <w:t>5.2.3项目会议管理</w:t>
      </w:r>
      <w:bookmarkEnd w:id="65"/>
      <w:bookmarkEnd w:id="66"/>
      <w:bookmarkEnd w:id="67"/>
      <w:bookmarkEnd w:id="68"/>
      <w:bookmarkEnd w:id="69"/>
    </w:p>
    <w:p>
      <w:pPr>
        <w:pStyle w:val="45"/>
        <w:numPr>
          <w:ilvl w:val="0"/>
          <w:numId w:val="16"/>
        </w:numPr>
        <w:spacing w:line="360" w:lineRule="auto"/>
        <w:ind w:left="851" w:firstLineChars="0"/>
        <w:rPr>
          <w:rFonts w:ascii="Arial" w:hAnsi="Arial" w:cs="Arial"/>
          <w:szCs w:val="21"/>
        </w:rPr>
      </w:pPr>
      <w:r>
        <w:rPr>
          <w:rFonts w:ascii="Arial" w:hAnsi="Arial" w:cs="Arial"/>
          <w:szCs w:val="21"/>
        </w:rPr>
        <w:t>项目阶段性会议(</w:t>
      </w:r>
      <w:r>
        <w:rPr>
          <w:rFonts w:ascii="Arial" w:hAnsi="Arial" w:cs="Arial"/>
          <w:color w:val="313131"/>
          <w:szCs w:val="21"/>
        </w:rPr>
        <w:t>在每个阶段结束/里程碑+需求)</w:t>
      </w:r>
    </w:p>
    <w:p>
      <w:pPr>
        <w:pStyle w:val="45"/>
        <w:spacing w:line="360" w:lineRule="auto"/>
        <w:ind w:left="851" w:firstLine="0" w:firstLineChars="0"/>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启动会议</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最终需求调研</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最终数据收集</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系统上线前</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系统上线后</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系统现状回顾</w:t>
      </w:r>
    </w:p>
    <w:p>
      <w:pPr>
        <w:pStyle w:val="45"/>
        <w:numPr>
          <w:ilvl w:val="0"/>
          <w:numId w:val="16"/>
        </w:numPr>
        <w:spacing w:line="360" w:lineRule="auto"/>
        <w:ind w:left="851" w:firstLineChars="0"/>
        <w:rPr>
          <w:rFonts w:ascii="Arial" w:hAnsi="Arial" w:cs="Arial"/>
          <w:szCs w:val="21"/>
        </w:rPr>
      </w:pPr>
      <w:r>
        <w:rPr>
          <w:rFonts w:ascii="Arial" w:hAnsi="Arial" w:cs="Arial"/>
          <w:szCs w:val="21"/>
        </w:rPr>
        <w:t>周期性项目会议(</w:t>
      </w:r>
      <w:r>
        <w:rPr>
          <w:rFonts w:ascii="Arial" w:hAnsi="Arial" w:cs="Arial"/>
          <w:color w:val="313131"/>
          <w:szCs w:val="21"/>
        </w:rPr>
        <w:t>功能团队领导、关键用户、顾问</w:t>
      </w:r>
      <w:r>
        <w:rPr>
          <w:rFonts w:ascii="Arial" w:hAnsi="Arial" w:cs="Arial"/>
          <w:szCs w:val="21"/>
        </w:rPr>
        <w:t>)</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频率:周</w:t>
      </w:r>
    </w:p>
    <w:p>
      <w:pPr>
        <w:pStyle w:val="45"/>
        <w:numPr>
          <w:ilvl w:val="0"/>
          <w:numId w:val="16"/>
        </w:numPr>
        <w:spacing w:line="360" w:lineRule="auto"/>
        <w:ind w:left="851" w:firstLineChars="0"/>
        <w:rPr>
          <w:rFonts w:ascii="Arial" w:hAnsi="Arial" w:cs="Arial"/>
          <w:szCs w:val="21"/>
        </w:rPr>
      </w:pPr>
      <w:r>
        <w:rPr>
          <w:rFonts w:ascii="Arial" w:hAnsi="Arial" w:cs="Arial"/>
          <w:szCs w:val="21"/>
        </w:rPr>
        <w:t>每日会议(</w:t>
      </w:r>
      <w:r>
        <w:rPr>
          <w:rFonts w:ascii="Arial" w:hAnsi="Arial" w:cs="Arial"/>
          <w:color w:val="313131"/>
          <w:szCs w:val="21"/>
        </w:rPr>
        <w:t>每日总结和计划,相关的成员</w:t>
      </w:r>
      <w:r>
        <w:rPr>
          <w:rFonts w:ascii="Arial" w:hAnsi="Arial" w:cs="Arial"/>
          <w:szCs w:val="21"/>
        </w:rPr>
        <w:t>)</w:t>
      </w:r>
    </w:p>
    <w:p>
      <w:pPr>
        <w:widowControl/>
        <w:jc w:val="left"/>
        <w:rPr>
          <w:rFonts w:ascii="Arial" w:hAnsi="Arial" w:cs="Arial"/>
          <w:szCs w:val="21"/>
        </w:rPr>
      </w:pPr>
    </w:p>
    <w:p>
      <w:pPr>
        <w:pStyle w:val="45"/>
        <w:spacing w:line="360" w:lineRule="auto"/>
        <w:ind w:left="851" w:firstLine="0" w:firstLineChars="0"/>
        <w:rPr>
          <w:rFonts w:ascii="Arial" w:hAnsi="Arial" w:cs="Arial"/>
          <w:szCs w:val="21"/>
        </w:rPr>
      </w:pPr>
    </w:p>
    <w:tbl>
      <w:tblPr>
        <w:tblStyle w:val="20"/>
        <w:tblW w:w="8987" w:type="dxa"/>
        <w:tblInd w:w="0" w:type="dxa"/>
        <w:tblLayout w:type="fixed"/>
        <w:tblCellMar>
          <w:top w:w="0" w:type="dxa"/>
          <w:left w:w="0" w:type="dxa"/>
          <w:bottom w:w="0" w:type="dxa"/>
          <w:right w:w="0" w:type="dxa"/>
        </w:tblCellMar>
      </w:tblPr>
      <w:tblGrid>
        <w:gridCol w:w="1301"/>
        <w:gridCol w:w="3142"/>
        <w:gridCol w:w="1048"/>
        <w:gridCol w:w="2134"/>
        <w:gridCol w:w="1362"/>
      </w:tblGrid>
      <w:tr>
        <w:tblPrEx>
          <w:tblCellMar>
            <w:top w:w="0" w:type="dxa"/>
            <w:left w:w="0" w:type="dxa"/>
            <w:bottom w:w="0" w:type="dxa"/>
            <w:right w:w="0" w:type="dxa"/>
          </w:tblCellMar>
        </w:tblPrEx>
        <w:trPr>
          <w:trHeight w:val="358" w:hRule="atLeast"/>
        </w:trPr>
        <w:tc>
          <w:tcPr>
            <w:tcW w:w="130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会议名称</w:t>
            </w:r>
          </w:p>
        </w:tc>
        <w:tc>
          <w:tcPr>
            <w:tcW w:w="314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目的</w:t>
            </w:r>
          </w:p>
        </w:tc>
        <w:tc>
          <w:tcPr>
            <w:tcW w:w="1048"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周期</w:t>
            </w:r>
          </w:p>
        </w:tc>
        <w:tc>
          <w:tcPr>
            <w:tcW w:w="213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与会者</w:t>
            </w:r>
          </w:p>
        </w:tc>
        <w:tc>
          <w:tcPr>
            <w:tcW w:w="136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会议材料</w:t>
            </w:r>
          </w:p>
        </w:tc>
      </w:tr>
      <w:tr>
        <w:tblPrEx>
          <w:tblCellMar>
            <w:top w:w="0" w:type="dxa"/>
            <w:left w:w="0" w:type="dxa"/>
            <w:bottom w:w="0" w:type="dxa"/>
            <w:right w:w="0" w:type="dxa"/>
          </w:tblCellMar>
        </w:tblPrEx>
        <w:trPr>
          <w:trHeight w:val="483"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项目启动会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项目启动动员会，协调资源</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甲乙双方项目组成员</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会议议程</w:t>
            </w:r>
          </w:p>
          <w:p>
            <w:pPr>
              <w:rPr>
                <w:rFonts w:ascii="Arial" w:hAnsi="Arial" w:cs="Arial"/>
                <w:szCs w:val="21"/>
              </w:rPr>
            </w:pPr>
            <w:r>
              <w:rPr>
                <w:rFonts w:ascii="Arial" w:hAnsi="Arial" w:cs="Arial"/>
                <w:szCs w:val="21"/>
              </w:rPr>
              <w:t>启动会资料</w:t>
            </w:r>
          </w:p>
        </w:tc>
      </w:tr>
      <w:tr>
        <w:tblPrEx>
          <w:tblCellMar>
            <w:top w:w="0" w:type="dxa"/>
            <w:left w:w="0" w:type="dxa"/>
            <w:bottom w:w="0" w:type="dxa"/>
            <w:right w:w="0" w:type="dxa"/>
          </w:tblCellMar>
        </w:tblPrEx>
        <w:trPr>
          <w:trHeight w:val="372"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日总结会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项目进度跟踪</w:t>
            </w:r>
          </w:p>
          <w:p>
            <w:pPr>
              <w:rPr>
                <w:rFonts w:ascii="Arial" w:hAnsi="Arial" w:cs="Arial"/>
                <w:szCs w:val="21"/>
              </w:rPr>
            </w:pPr>
            <w:r>
              <w:rPr>
                <w:rFonts w:ascii="Arial" w:hAnsi="Arial" w:cs="Arial"/>
                <w:szCs w:val="21"/>
              </w:rPr>
              <w:t>重点问题讨论</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乙方项目组</w:t>
            </w:r>
          </w:p>
          <w:p>
            <w:pPr>
              <w:rPr>
                <w:rFonts w:ascii="Arial" w:hAnsi="Arial" w:cs="Arial"/>
                <w:szCs w:val="21"/>
              </w:rPr>
            </w:pPr>
            <w:r>
              <w:rPr>
                <w:rFonts w:ascii="Arial" w:hAnsi="Arial" w:cs="Arial"/>
                <w:szCs w:val="21"/>
              </w:rPr>
              <w:t>甲方项目人员按需</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r>
      <w:tr>
        <w:tblPrEx>
          <w:tblCellMar>
            <w:top w:w="0" w:type="dxa"/>
            <w:left w:w="0" w:type="dxa"/>
            <w:bottom w:w="0" w:type="dxa"/>
            <w:right w:w="0" w:type="dxa"/>
          </w:tblCellMar>
        </w:tblPrEx>
        <w:trPr>
          <w:trHeight w:val="270"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项目周会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汇报本周完成工作，及检讨与计划差异</w:t>
            </w:r>
          </w:p>
          <w:p>
            <w:pPr>
              <w:rPr>
                <w:rFonts w:ascii="Arial" w:hAnsi="Arial" w:cs="Arial"/>
                <w:szCs w:val="21"/>
              </w:rPr>
            </w:pPr>
            <w:r>
              <w:rPr>
                <w:rFonts w:ascii="Arial" w:hAnsi="Arial" w:cs="Arial"/>
                <w:szCs w:val="21"/>
              </w:rPr>
              <w:t>确认下周工作详细安排</w:t>
            </w:r>
          </w:p>
          <w:p>
            <w:pPr>
              <w:rPr>
                <w:rFonts w:ascii="Arial" w:hAnsi="Arial" w:cs="Arial"/>
                <w:szCs w:val="21"/>
              </w:rPr>
            </w:pPr>
            <w:r>
              <w:rPr>
                <w:rFonts w:ascii="Arial" w:hAnsi="Arial" w:cs="Arial"/>
                <w:szCs w:val="21"/>
              </w:rPr>
              <w:t>讨论项目难点及风险</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定期</w:t>
            </w: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甲乙双方项目经理</w:t>
            </w:r>
          </w:p>
          <w:p>
            <w:pPr>
              <w:rPr>
                <w:rFonts w:ascii="Arial" w:hAnsi="Arial" w:cs="Arial"/>
                <w:szCs w:val="21"/>
              </w:rPr>
            </w:pPr>
            <w:r>
              <w:rPr>
                <w:rFonts w:ascii="Arial" w:hAnsi="Arial" w:cs="Arial"/>
                <w:szCs w:val="21"/>
              </w:rPr>
              <w:t>项目各小组按需参加</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工作周报</w:t>
            </w:r>
          </w:p>
        </w:tc>
      </w:tr>
      <w:tr>
        <w:tblPrEx>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月度汇报会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汇报本月完成工作，及检讨与计划差异</w:t>
            </w:r>
          </w:p>
          <w:p>
            <w:pPr>
              <w:rPr>
                <w:rFonts w:ascii="Arial" w:hAnsi="Arial" w:cs="Arial"/>
                <w:szCs w:val="21"/>
              </w:rPr>
            </w:pPr>
            <w:r>
              <w:rPr>
                <w:rFonts w:ascii="Arial" w:hAnsi="Arial" w:cs="Arial"/>
                <w:szCs w:val="21"/>
              </w:rPr>
              <w:t>确认下月工作详细安排</w:t>
            </w:r>
          </w:p>
          <w:p>
            <w:pPr>
              <w:rPr>
                <w:rFonts w:ascii="Arial" w:hAnsi="Arial" w:cs="Arial"/>
                <w:szCs w:val="21"/>
              </w:rPr>
            </w:pPr>
            <w:r>
              <w:rPr>
                <w:rFonts w:ascii="Arial" w:hAnsi="Arial" w:cs="Arial"/>
                <w:szCs w:val="21"/>
              </w:rPr>
              <w:t>讨论项目难点及风险</w:t>
            </w:r>
          </w:p>
          <w:p>
            <w:pPr>
              <w:rPr>
                <w:rFonts w:ascii="Arial" w:hAnsi="Arial" w:cs="Arial"/>
                <w:szCs w:val="21"/>
              </w:rPr>
            </w:pPr>
            <w:r>
              <w:rPr>
                <w:rFonts w:ascii="Arial" w:hAnsi="Arial" w:cs="Arial"/>
                <w:szCs w:val="21"/>
              </w:rPr>
              <w:t>评估项目整体健康状况</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定期</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甲乙双方项目经理</w:t>
            </w:r>
          </w:p>
          <w:p>
            <w:pPr>
              <w:rPr>
                <w:rFonts w:ascii="Arial" w:hAnsi="Arial" w:cs="Arial"/>
                <w:szCs w:val="21"/>
              </w:rPr>
            </w:pPr>
            <w:r>
              <w:rPr>
                <w:rFonts w:ascii="Arial" w:hAnsi="Arial" w:cs="Arial"/>
                <w:szCs w:val="21"/>
              </w:rPr>
              <w:t>项目各小组按需参加</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工作月报</w:t>
            </w:r>
          </w:p>
        </w:tc>
      </w:tr>
      <w:tr>
        <w:tblPrEx>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项目委员会汇报会</w:t>
            </w:r>
          </w:p>
        </w:tc>
        <w:tc>
          <w:tcPr>
            <w:tcW w:w="314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监督项目进度及执行情况</w:t>
            </w:r>
          </w:p>
          <w:p>
            <w:pPr>
              <w:rPr>
                <w:rFonts w:ascii="Arial" w:hAnsi="Arial" w:cs="Arial"/>
                <w:szCs w:val="21"/>
              </w:rPr>
            </w:pPr>
            <w:r>
              <w:rPr>
                <w:rFonts w:ascii="Arial" w:hAnsi="Arial" w:cs="Arial"/>
                <w:szCs w:val="21"/>
              </w:rPr>
              <w:t>讨论项目过程中遇到需项目委员会协调的重大问题</w:t>
            </w:r>
          </w:p>
        </w:tc>
        <w:tc>
          <w:tcPr>
            <w:tcW w:w="1048"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不定期</w:t>
            </w:r>
          </w:p>
        </w:tc>
        <w:tc>
          <w:tcPr>
            <w:tcW w:w="2134"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项目会员会成员，甲乙双方项目经理，各组长</w:t>
            </w:r>
          </w:p>
        </w:tc>
        <w:tc>
          <w:tcPr>
            <w:tcW w:w="136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项目进度及状态报告</w:t>
            </w:r>
          </w:p>
        </w:tc>
      </w:tr>
      <w:tr>
        <w:tblPrEx>
          <w:tblCellMar>
            <w:top w:w="0" w:type="dxa"/>
            <w:left w:w="0" w:type="dxa"/>
            <w:bottom w:w="0" w:type="dxa"/>
            <w:right w:w="0" w:type="dxa"/>
          </w:tblCellMar>
        </w:tblPrEx>
        <w:trPr>
          <w:trHeight w:val="50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专题讨论会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讨论项目中出现的问题原因及解决方案</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不定期</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待定</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待定</w:t>
            </w:r>
          </w:p>
        </w:tc>
      </w:tr>
      <w:tr>
        <w:tblPrEx>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专题会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项目启动动员</w:t>
            </w:r>
          </w:p>
          <w:p>
            <w:pPr>
              <w:rPr>
                <w:rFonts w:ascii="Arial" w:hAnsi="Arial" w:cs="Arial"/>
                <w:szCs w:val="21"/>
              </w:rPr>
            </w:pPr>
            <w:r>
              <w:rPr>
                <w:rFonts w:ascii="Arial" w:hAnsi="Arial" w:cs="Arial"/>
                <w:szCs w:val="21"/>
              </w:rPr>
              <w:t>项目上线动员</w:t>
            </w:r>
          </w:p>
          <w:p>
            <w:pPr>
              <w:rPr>
                <w:rFonts w:ascii="Arial" w:hAnsi="Arial" w:cs="Arial"/>
                <w:szCs w:val="21"/>
              </w:rPr>
            </w:pPr>
            <w:r>
              <w:rPr>
                <w:rFonts w:ascii="Arial" w:hAnsi="Arial" w:cs="Arial"/>
                <w:szCs w:val="21"/>
              </w:rPr>
              <w:t>项目验收会</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里程碑</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甲乙双方项目组成员</w:t>
            </w:r>
          </w:p>
          <w:p>
            <w:pPr>
              <w:rPr>
                <w:rFonts w:ascii="Arial" w:hAnsi="Arial" w:cs="Arial"/>
                <w:szCs w:val="21"/>
              </w:rPr>
            </w:pPr>
            <w:r>
              <w:rPr>
                <w:rFonts w:ascii="Arial" w:hAnsi="Arial" w:cs="Arial"/>
                <w:szCs w:val="21"/>
              </w:rPr>
              <w:t>业务使用部门代表</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会议议程</w:t>
            </w:r>
          </w:p>
          <w:p>
            <w:pPr>
              <w:rPr>
                <w:rFonts w:ascii="Arial" w:hAnsi="Arial" w:cs="Arial"/>
                <w:szCs w:val="21"/>
              </w:rPr>
            </w:pPr>
            <w:r>
              <w:rPr>
                <w:rFonts w:ascii="Arial" w:hAnsi="Arial" w:cs="Arial"/>
                <w:szCs w:val="21"/>
              </w:rPr>
              <w:t>主题会汇报资料</w:t>
            </w:r>
          </w:p>
        </w:tc>
      </w:tr>
    </w:tbl>
    <w:p>
      <w:pPr>
        <w:rPr>
          <w:rFonts w:ascii="Arial" w:hAnsi="Arial" w:cs="Arial"/>
          <w:sz w:val="24"/>
        </w:rPr>
      </w:pPr>
    </w:p>
    <w:p>
      <w:pPr>
        <w:rPr>
          <w:rFonts w:ascii="Arial" w:hAnsi="Arial" w:cs="Arial"/>
          <w:sz w:val="24"/>
        </w:rPr>
      </w:pPr>
    </w:p>
    <w:p>
      <w:pPr>
        <w:pStyle w:val="4"/>
        <w:numPr>
          <w:ilvl w:val="2"/>
          <w:numId w:val="0"/>
        </w:numPr>
        <w:ind w:leftChars="0"/>
        <w:rPr>
          <w:sz w:val="24"/>
          <w:szCs w:val="24"/>
        </w:rPr>
      </w:pPr>
      <w:bookmarkStart w:id="70" w:name="_Toc489282602"/>
      <w:bookmarkStart w:id="71" w:name="_Toc528659846"/>
      <w:bookmarkStart w:id="72" w:name="_Toc31527"/>
      <w:bookmarkStart w:id="73" w:name="_Toc18468"/>
      <w:bookmarkStart w:id="74" w:name="_Toc30277"/>
      <w:r>
        <w:rPr>
          <w:rFonts w:hint="eastAsia"/>
          <w:sz w:val="24"/>
          <w:szCs w:val="24"/>
        </w:rPr>
        <w:t>5.2.4文档管理</w:t>
      </w:r>
      <w:bookmarkEnd w:id="70"/>
      <w:bookmarkEnd w:id="71"/>
      <w:bookmarkEnd w:id="72"/>
      <w:bookmarkEnd w:id="73"/>
      <w:bookmarkEnd w:id="74"/>
    </w:p>
    <w:p>
      <w:pPr>
        <w:widowControl/>
        <w:spacing w:line="360" w:lineRule="auto"/>
        <w:rPr>
          <w:rFonts w:ascii="Arial" w:hAnsi="Arial" w:cs="Arial"/>
          <w:b/>
          <w:kern w:val="0"/>
          <w:sz w:val="24"/>
        </w:rPr>
      </w:pPr>
      <w:r>
        <w:rPr>
          <w:rFonts w:ascii="Arial" w:hAnsi="Arial" w:cs="Arial"/>
          <w:b/>
          <w:kern w:val="0"/>
          <w:sz w:val="24"/>
        </w:rPr>
        <w:t>1)项目文档交付</w:t>
      </w:r>
    </w:p>
    <w:tbl>
      <w:tblPr>
        <w:tblStyle w:val="20"/>
        <w:tblW w:w="90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685"/>
        <w:gridCol w:w="2977"/>
        <w:gridCol w:w="1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序号</w:t>
            </w:r>
          </w:p>
        </w:tc>
        <w:tc>
          <w:tcPr>
            <w:tcW w:w="3685"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文档标题</w:t>
            </w:r>
          </w:p>
        </w:tc>
        <w:tc>
          <w:tcPr>
            <w:tcW w:w="2977"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备注说明</w:t>
            </w:r>
          </w:p>
        </w:tc>
        <w:tc>
          <w:tcPr>
            <w:tcW w:w="1555"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交付责任人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计划阶段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工作交付清单</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技术协议</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项目章程</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关键业务人员项目参与计划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项目资源计划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hint="eastAsia" w:ascii="Arial" w:hAnsi="Arial" w:cs="Arial"/>
                <w:b/>
                <w:kern w:val="0"/>
                <w:szCs w:val="21"/>
              </w:rPr>
              <w:t>需求确认</w:t>
            </w:r>
            <w:r>
              <w:rPr>
                <w:rFonts w:ascii="Arial" w:hAnsi="Arial" w:cs="Arial"/>
                <w:b/>
                <w:kern w:val="0"/>
                <w:szCs w:val="21"/>
              </w:rPr>
              <w:t>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需求分析报告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系统实现阶段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系统安装手册</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测试报告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上线准备阶段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最终用户操作手册</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用户培训材料</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含培训计划</w:t>
            </w: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数据导入报告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pStyle w:val="43"/>
              <w:rPr>
                <w:rFonts w:ascii="Arial" w:hAnsi="Arial" w:cs="Arial"/>
                <w:sz w:val="21"/>
                <w:szCs w:val="21"/>
              </w:rPr>
            </w:pPr>
            <w:r>
              <w:rPr>
                <w:rFonts w:ascii="Arial" w:hAnsi="Arial" w:cs="Arial"/>
                <w:sz w:val="21"/>
                <w:szCs w:val="21"/>
              </w:rPr>
              <w:t>用户权限分配表</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r>
              <w:rPr>
                <w:rFonts w:hint="eastAsia" w:ascii="Arial" w:hAnsi="Arial" w:cs="Arial"/>
                <w:kern w:val="0"/>
                <w:szCs w:val="21"/>
              </w:rPr>
              <w:t>恒河材料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系统性能压力测试报告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pStyle w:val="43"/>
              <w:rPr>
                <w:rFonts w:ascii="Arial" w:hAnsi="Arial" w:cs="Arial"/>
                <w:sz w:val="21"/>
                <w:szCs w:val="21"/>
              </w:rPr>
            </w:pPr>
            <w:r>
              <w:rPr>
                <w:rFonts w:ascii="Arial" w:hAnsi="Arial" w:cs="Arial"/>
                <w:sz w:val="21"/>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项目验收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试运行问题记录表</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项目终验收报告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项目经验总结报告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r>
              <w:rPr>
                <w:rFonts w:hint="eastAsia" w:ascii="Arial" w:hAnsi="Arial" w:cs="Arial"/>
                <w:kern w:val="0"/>
                <w:szCs w:val="21"/>
              </w:rPr>
              <w:t>恒河材料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验收备忘录</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因客观因素造成任务说明书未完成的内容</w:t>
            </w: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r>
    </w:tbl>
    <w:p>
      <w:pPr>
        <w:rPr>
          <w:rFonts w:ascii="Arial" w:hAnsi="Arial" w:cs="Arial"/>
          <w:sz w:val="24"/>
        </w:rPr>
      </w:pPr>
    </w:p>
    <w:p>
      <w:pPr>
        <w:rPr>
          <w:rFonts w:ascii="Arial" w:hAnsi="Arial" w:cs="Arial"/>
          <w:b/>
          <w:sz w:val="24"/>
        </w:rPr>
      </w:pPr>
      <w:r>
        <w:rPr>
          <w:rFonts w:ascii="Arial" w:hAnsi="Arial" w:cs="Arial"/>
          <w:b/>
          <w:kern w:val="0"/>
          <w:sz w:val="24"/>
        </w:rPr>
        <w:t>2)项目文档样例：</w:t>
      </w:r>
    </w:p>
    <w:p>
      <w:pPr>
        <w:pStyle w:val="45"/>
        <w:numPr>
          <w:ilvl w:val="0"/>
          <w:numId w:val="16"/>
        </w:numPr>
        <w:ind w:left="851" w:firstLineChars="0"/>
        <w:rPr>
          <w:rFonts w:ascii="Arial" w:hAnsi="Arial" w:cs="Arial"/>
          <w:szCs w:val="21"/>
        </w:rPr>
      </w:pPr>
      <w:r>
        <w:rPr>
          <w:rFonts w:ascii="Arial" w:hAnsi="Arial" w:cs="Arial"/>
          <w:kern w:val="0"/>
          <w:szCs w:val="21"/>
        </w:rPr>
        <w:t>启动会议演示稿</w:t>
      </w:r>
    </w:p>
    <w:p>
      <w:pPr>
        <w:jc w:val="center"/>
        <w:rPr>
          <w:rFonts w:ascii="Arial" w:hAnsi="Arial" w:cs="Arial"/>
          <w:sz w:val="24"/>
        </w:rPr>
      </w:pPr>
      <w:r>
        <w:drawing>
          <wp:inline distT="0" distB="0" distL="0" distR="0">
            <wp:extent cx="4600575" cy="2588260"/>
            <wp:effectExtent l="0" t="0" r="9525"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54"/>
                    <a:stretch>
                      <a:fillRect/>
                    </a:stretch>
                  </pic:blipFill>
                  <pic:spPr>
                    <a:xfrm>
                      <a:off x="0" y="0"/>
                      <a:ext cx="4600800" cy="2588400"/>
                    </a:xfrm>
                    <a:prstGeom prst="rect">
                      <a:avLst/>
                    </a:prstGeom>
                  </pic:spPr>
                </pic:pic>
              </a:graphicData>
            </a:graphic>
          </wp:inline>
        </w:drawing>
      </w:r>
    </w:p>
    <w:p>
      <w:pPr>
        <w:pStyle w:val="45"/>
        <w:numPr>
          <w:ilvl w:val="0"/>
          <w:numId w:val="16"/>
        </w:numPr>
        <w:ind w:left="851" w:firstLineChars="0"/>
        <w:rPr>
          <w:rFonts w:ascii="Arial" w:hAnsi="Arial" w:cs="Arial"/>
          <w:szCs w:val="21"/>
        </w:rPr>
      </w:pPr>
      <w:r>
        <w:rPr>
          <w:rFonts w:hint="eastAsia" w:ascii="Arial" w:hAnsi="Arial" w:cs="Arial"/>
          <w:kern w:val="0"/>
          <w:szCs w:val="21"/>
        </w:rPr>
        <w:t>系统</w:t>
      </w:r>
      <w:r>
        <w:rPr>
          <w:rFonts w:ascii="Arial" w:hAnsi="Arial" w:cs="Arial"/>
          <w:kern w:val="0"/>
          <w:szCs w:val="21"/>
        </w:rPr>
        <w:t>安装</w:t>
      </w:r>
      <w:r>
        <w:rPr>
          <w:rFonts w:hint="eastAsia" w:ascii="Arial" w:hAnsi="Arial" w:cs="Arial"/>
          <w:kern w:val="0"/>
          <w:szCs w:val="21"/>
        </w:rPr>
        <w:t>报告</w:t>
      </w:r>
    </w:p>
    <w:p>
      <w:pPr>
        <w:jc w:val="center"/>
        <w:rPr>
          <w:rFonts w:ascii="Arial" w:hAnsi="Arial" w:cs="Arial"/>
          <w:sz w:val="24"/>
        </w:rPr>
      </w:pPr>
      <w:r>
        <w:drawing>
          <wp:inline distT="0" distB="0" distL="0" distR="0">
            <wp:extent cx="2912745" cy="4241165"/>
            <wp:effectExtent l="0" t="0" r="190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55"/>
                    <a:srcRect l="26250" t="10343" r="45208" b="13000"/>
                    <a:stretch>
                      <a:fillRect/>
                    </a:stretch>
                  </pic:blipFill>
                  <pic:spPr>
                    <a:xfrm>
                      <a:off x="0" y="0"/>
                      <a:ext cx="2927878" cy="4263225"/>
                    </a:xfrm>
                    <a:prstGeom prst="rect">
                      <a:avLst/>
                    </a:prstGeom>
                    <a:ln>
                      <a:noFill/>
                    </a:ln>
                  </pic:spPr>
                </pic:pic>
              </a:graphicData>
            </a:graphic>
          </wp:inline>
        </w:drawing>
      </w:r>
    </w:p>
    <w:p>
      <w:pPr>
        <w:pStyle w:val="45"/>
        <w:numPr>
          <w:ilvl w:val="0"/>
          <w:numId w:val="16"/>
        </w:numPr>
        <w:ind w:left="851" w:firstLineChars="0"/>
        <w:rPr>
          <w:rFonts w:ascii="Arial" w:hAnsi="Arial" w:cs="Arial"/>
          <w:szCs w:val="21"/>
        </w:rPr>
      </w:pPr>
      <w:r>
        <w:rPr>
          <w:rFonts w:ascii="Arial" w:hAnsi="Arial" w:cs="Arial"/>
          <w:kern w:val="0"/>
          <w:szCs w:val="21"/>
        </w:rPr>
        <w:t>用户操作手册</w:t>
      </w:r>
    </w:p>
    <w:p>
      <w:pPr>
        <w:jc w:val="center"/>
        <w:rPr>
          <w:rFonts w:ascii="Arial" w:hAnsi="Arial" w:cs="Arial"/>
          <w:sz w:val="24"/>
        </w:rPr>
      </w:pPr>
      <w:r>
        <w:drawing>
          <wp:inline distT="0" distB="0" distL="0" distR="0">
            <wp:extent cx="4142105" cy="3104515"/>
            <wp:effectExtent l="0" t="0" r="10795"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56"/>
                    <a:srcRect l="12616" r="12333"/>
                    <a:stretch>
                      <a:fillRect/>
                    </a:stretch>
                  </pic:blipFill>
                  <pic:spPr>
                    <a:xfrm>
                      <a:off x="0" y="0"/>
                      <a:ext cx="4142852" cy="3105150"/>
                    </a:xfrm>
                    <a:prstGeom prst="rect">
                      <a:avLst/>
                    </a:prstGeom>
                    <a:ln>
                      <a:noFill/>
                    </a:ln>
                  </pic:spPr>
                </pic:pic>
              </a:graphicData>
            </a:graphic>
          </wp:inline>
        </w:drawing>
      </w:r>
    </w:p>
    <w:p>
      <w:pPr>
        <w:widowControl/>
        <w:jc w:val="left"/>
        <w:rPr>
          <w:rFonts w:ascii="Arial" w:hAnsi="Arial" w:cs="Arial"/>
          <w:sz w:val="24"/>
        </w:rPr>
      </w:pPr>
    </w:p>
    <w:p>
      <w:pPr>
        <w:pStyle w:val="4"/>
        <w:numPr>
          <w:ilvl w:val="2"/>
          <w:numId w:val="0"/>
        </w:numPr>
        <w:ind w:leftChars="0"/>
      </w:pPr>
      <w:bookmarkStart w:id="75" w:name="_Toc23875"/>
      <w:bookmarkStart w:id="76" w:name="_Toc17957"/>
      <w:bookmarkStart w:id="77" w:name="_Toc528659847"/>
      <w:bookmarkStart w:id="78" w:name="_Toc489282604"/>
      <w:bookmarkStart w:id="79" w:name="_Toc28757"/>
      <w:r>
        <w:rPr>
          <w:rFonts w:hint="eastAsia"/>
        </w:rPr>
        <w:t>5.2.5项目质量管理</w:t>
      </w:r>
      <w:bookmarkEnd w:id="75"/>
      <w:bookmarkEnd w:id="76"/>
      <w:bookmarkEnd w:id="77"/>
      <w:bookmarkEnd w:id="78"/>
      <w:bookmarkEnd w:id="79"/>
    </w:p>
    <w:p>
      <w:pPr>
        <w:pStyle w:val="45"/>
        <w:spacing w:line="360" w:lineRule="auto"/>
        <w:ind w:firstLineChars="0"/>
        <w:rPr>
          <w:rFonts w:ascii="Arial" w:hAnsi="Arial" w:cs="Arial"/>
          <w:szCs w:val="21"/>
        </w:rPr>
      </w:pPr>
      <w:r>
        <w:rPr>
          <w:rFonts w:hint="eastAsia" w:ascii="Arial" w:hAnsi="Arial" w:cs="Arial"/>
          <w:szCs w:val="21"/>
        </w:rPr>
        <w:t>根据项目目标和质量要求，对项目实施过程的质量进行监督、检查，发现偏差及时并反馈，采取纠正措施，使工作按既定目标和计划进行。</w:t>
      </w:r>
    </w:p>
    <w:p>
      <w:pPr>
        <w:pStyle w:val="45"/>
        <w:numPr>
          <w:ilvl w:val="0"/>
          <w:numId w:val="16"/>
        </w:numPr>
        <w:spacing w:line="360" w:lineRule="auto"/>
        <w:ind w:left="851" w:firstLineChars="0"/>
        <w:rPr>
          <w:rFonts w:ascii="Arial" w:hAnsi="Arial" w:cs="Arial"/>
          <w:szCs w:val="21"/>
        </w:rPr>
      </w:pPr>
      <w:r>
        <w:rPr>
          <w:rFonts w:hint="eastAsia" w:ascii="Arial" w:hAnsi="Arial" w:cs="Arial"/>
          <w:szCs w:val="21"/>
        </w:rPr>
        <w:t>采用项目质量管理方法PDCA</w:t>
      </w:r>
    </w:p>
    <w:p>
      <w:pPr>
        <w:jc w:val="center"/>
      </w:pPr>
      <w:r>
        <w:drawing>
          <wp:inline distT="0" distB="0" distL="0" distR="0">
            <wp:extent cx="3086100" cy="29337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086100" cy="2933700"/>
                    </a:xfrm>
                    <a:prstGeom prst="rect">
                      <a:avLst/>
                    </a:prstGeom>
                    <a:noFill/>
                    <a:ln>
                      <a:noFill/>
                    </a:ln>
                  </pic:spPr>
                </pic:pic>
              </a:graphicData>
            </a:graphic>
          </wp:inline>
        </w:drawing>
      </w:r>
    </w:p>
    <w:p/>
    <w:p>
      <w:pPr>
        <w:pStyle w:val="45"/>
        <w:numPr>
          <w:ilvl w:val="0"/>
          <w:numId w:val="16"/>
        </w:numPr>
        <w:spacing w:line="360" w:lineRule="auto"/>
        <w:ind w:left="851" w:firstLineChars="0"/>
        <w:rPr>
          <w:rFonts w:ascii="Arial" w:hAnsi="Arial" w:cs="Arial"/>
          <w:szCs w:val="21"/>
        </w:rPr>
      </w:pPr>
      <w:r>
        <w:rPr>
          <w:rFonts w:hint="eastAsia" w:ascii="Arial" w:hAnsi="Arial" w:cs="Arial"/>
          <w:szCs w:val="21"/>
        </w:rPr>
        <w:t>采用项目质量调查法</w:t>
      </w:r>
    </w:p>
    <w:p>
      <w:pPr>
        <w:pStyle w:val="45"/>
        <w:spacing w:line="360" w:lineRule="auto"/>
        <w:ind w:firstLineChars="0"/>
        <w:rPr>
          <w:rFonts w:ascii="Arial" w:hAnsi="Arial" w:cs="Arial"/>
          <w:szCs w:val="21"/>
        </w:rPr>
      </w:pPr>
      <w:r>
        <w:rPr>
          <w:rFonts w:hint="eastAsia" w:ascii="Arial" w:hAnsi="Arial" w:cs="Arial"/>
          <w:szCs w:val="21"/>
        </w:rPr>
        <w:t>由各软件使用部门验证软件功能过程，保证软件的易用性和标准化。同时提供调查表，对客户满意度和交付质量进行管理，及时纠正与改善，确保最终产品交付。</w:t>
      </w:r>
    </w:p>
    <w:p>
      <w:pPr>
        <w:pStyle w:val="45"/>
        <w:spacing w:line="360" w:lineRule="auto"/>
        <w:ind w:firstLineChars="0"/>
      </w:pPr>
    </w:p>
    <w:p>
      <w:pPr>
        <w:pStyle w:val="45"/>
        <w:spacing w:line="360" w:lineRule="auto"/>
        <w:ind w:firstLine="0" w:firstLineChars="0"/>
        <w:rPr>
          <w:rFonts w:ascii="Arial" w:hAnsi="Arial" w:cs="Arial"/>
          <w:szCs w:val="21"/>
        </w:rPr>
      </w:pPr>
      <w:r>
        <w:drawing>
          <wp:inline distT="0" distB="0" distL="0" distR="0">
            <wp:extent cx="5280660" cy="2743200"/>
            <wp:effectExtent l="0" t="0" r="152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5280660" cy="2743200"/>
                    </a:xfrm>
                    <a:prstGeom prst="rect">
                      <a:avLst/>
                    </a:prstGeom>
                    <a:noFill/>
                    <a:ln>
                      <a:noFill/>
                    </a:ln>
                  </pic:spPr>
                </pic:pic>
              </a:graphicData>
            </a:graphic>
          </wp:inline>
        </w:drawing>
      </w:r>
    </w:p>
    <w:p>
      <w:pPr>
        <w:pStyle w:val="13"/>
        <w:ind w:firstLine="630" w:firstLineChars="300"/>
        <w:rPr>
          <w:rFonts w:ascii="宋体" w:hAnsi="宋体"/>
          <w:kern w:val="21"/>
          <w:sz w:val="21"/>
          <w:szCs w:val="21"/>
          <w:lang w:val="en-GB"/>
        </w:rPr>
      </w:pPr>
    </w:p>
    <w:p>
      <w:pPr>
        <w:pStyle w:val="3"/>
        <w:numPr>
          <w:ilvl w:val="1"/>
          <w:numId w:val="0"/>
        </w:numPr>
        <w:rPr>
          <w:lang w:val="en-GB"/>
        </w:rPr>
      </w:pPr>
      <w:bookmarkStart w:id="80" w:name="_Toc528659848"/>
      <w:bookmarkStart w:id="81" w:name="_Toc536270575"/>
      <w:bookmarkStart w:id="82" w:name="_Toc30878"/>
      <w:bookmarkStart w:id="83" w:name="_Toc18458"/>
      <w:bookmarkStart w:id="84" w:name="_Toc5078"/>
      <w:bookmarkStart w:id="85" w:name="_Toc16537"/>
      <w:bookmarkStart w:id="86" w:name="_Toc13048"/>
      <w:r>
        <w:rPr>
          <w:rFonts w:hint="eastAsia"/>
        </w:rPr>
        <w:t>5</w:t>
      </w:r>
      <w:r>
        <w:rPr>
          <w:rFonts w:hint="eastAsia"/>
          <w:lang w:val="en-GB"/>
        </w:rPr>
        <w:t>.3 项目协作方法</w:t>
      </w:r>
      <w:bookmarkEnd w:id="80"/>
      <w:bookmarkEnd w:id="81"/>
      <w:bookmarkEnd w:id="82"/>
      <w:bookmarkEnd w:id="83"/>
      <w:bookmarkEnd w:id="84"/>
      <w:bookmarkEnd w:id="85"/>
      <w:bookmarkEnd w:id="86"/>
    </w:p>
    <w:p>
      <w:pPr>
        <w:pStyle w:val="4"/>
        <w:numPr>
          <w:ilvl w:val="2"/>
          <w:numId w:val="0"/>
        </w:numPr>
        <w:ind w:leftChars="0"/>
        <w:rPr>
          <w:sz w:val="24"/>
          <w:szCs w:val="24"/>
        </w:rPr>
      </w:pPr>
      <w:bookmarkStart w:id="87" w:name="_Toc489282606"/>
      <w:bookmarkStart w:id="88" w:name="_Toc19987"/>
      <w:bookmarkStart w:id="89" w:name="_Toc29205"/>
      <w:bookmarkStart w:id="90" w:name="_Toc528659849"/>
      <w:bookmarkStart w:id="91" w:name="_Toc2766"/>
      <w:r>
        <w:rPr>
          <w:rFonts w:hint="eastAsia"/>
          <w:sz w:val="24"/>
          <w:szCs w:val="24"/>
        </w:rPr>
        <w:t>5.3.1项目协作成员及职责</w:t>
      </w:r>
      <w:bookmarkEnd w:id="87"/>
      <w:bookmarkEnd w:id="88"/>
      <w:bookmarkEnd w:id="89"/>
      <w:bookmarkEnd w:id="90"/>
      <w:bookmarkEnd w:id="91"/>
    </w:p>
    <w:p>
      <w:pPr>
        <w:rPr>
          <w:rFonts w:ascii="Arial" w:hAnsi="Arial" w:cs="Arial"/>
          <w:sz w:val="24"/>
        </w:rPr>
      </w:pPr>
      <w:r>
        <w:rPr>
          <w:rFonts w:ascii="Arial" w:hAnsi="Arial" w:cs="Arial"/>
          <w:kern w:val="0"/>
          <w:sz w:val="24"/>
          <w:szCs w:val="20"/>
        </w:rPr>
        <w:drawing>
          <wp:inline distT="0" distB="0" distL="0" distR="0">
            <wp:extent cx="5798820" cy="5100320"/>
            <wp:effectExtent l="95250" t="57150" r="144780" b="0"/>
            <wp:docPr id="182" name="图示 182"/>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inline>
        </w:drawing>
      </w:r>
    </w:p>
    <w:p>
      <w:pPr>
        <w:tabs>
          <w:tab w:val="left" w:pos="7277"/>
        </w:tabs>
        <w:jc w:val="left"/>
        <w:rPr>
          <w:rFonts w:cs="Times New Roman"/>
          <w:sz w:val="16"/>
          <w:szCs w:val="16"/>
        </w:rPr>
      </w:pPr>
      <w:r>
        <w:rPr>
          <w:rFonts w:cs="Times New Roman"/>
          <w:sz w:val="16"/>
          <w:szCs w:val="16"/>
        </w:rPr>
        <w:tab/>
      </w:r>
    </w:p>
    <w:p>
      <w:pPr>
        <w:pStyle w:val="4"/>
        <w:numPr>
          <w:ilvl w:val="2"/>
          <w:numId w:val="0"/>
        </w:numPr>
        <w:ind w:leftChars="0"/>
      </w:pPr>
      <w:bookmarkStart w:id="92" w:name="_Toc23520"/>
      <w:bookmarkStart w:id="93" w:name="_Toc26133"/>
      <w:bookmarkStart w:id="94" w:name="_Toc528659850"/>
      <w:bookmarkStart w:id="95" w:name="_Toc489282607"/>
      <w:bookmarkStart w:id="96" w:name="_Toc14047"/>
      <w:r>
        <w:rPr>
          <w:rFonts w:hint="eastAsia"/>
        </w:rPr>
        <w:t>5.3.2其它资源</w:t>
      </w:r>
      <w:bookmarkEnd w:id="92"/>
      <w:bookmarkEnd w:id="93"/>
      <w:bookmarkEnd w:id="94"/>
      <w:bookmarkEnd w:id="95"/>
      <w:bookmarkEnd w:id="96"/>
    </w:p>
    <w:tbl>
      <w:tblPr>
        <w:tblStyle w:val="20"/>
        <w:tblW w:w="9180" w:type="dxa"/>
        <w:jc w:val="center"/>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2660"/>
        <w:gridCol w:w="1701"/>
        <w:gridCol w:w="4819"/>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资源名称</w:t>
            </w:r>
          </w:p>
        </w:tc>
        <w:tc>
          <w:tcPr>
            <w:tcW w:w="1701"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数量</w:t>
            </w:r>
          </w:p>
        </w:tc>
        <w:tc>
          <w:tcPr>
            <w:tcW w:w="4819"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备注</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网络</w:t>
            </w:r>
          </w:p>
        </w:tc>
        <w:tc>
          <w:tcPr>
            <w:tcW w:w="1701" w:type="dxa"/>
            <w:tcBorders>
              <w:top w:val="single" w:color="C00000" w:sz="6" w:space="0"/>
            </w:tcBorders>
          </w:tcPr>
          <w:p>
            <w:pPr>
              <w:widowControl/>
              <w:jc w:val="left"/>
              <w:rPr>
                <w:rFonts w:ascii="Arial" w:hAnsi="Arial" w:cs="Arial"/>
                <w:kern w:val="0"/>
                <w:sz w:val="18"/>
                <w:szCs w:val="18"/>
              </w:rPr>
            </w:pPr>
          </w:p>
        </w:tc>
        <w:tc>
          <w:tcPr>
            <w:tcW w:w="4819" w:type="dxa"/>
            <w:tcBorders>
              <w:top w:val="single" w:color="C00000" w:sz="6" w:space="0"/>
            </w:tcBorders>
          </w:tcPr>
          <w:p>
            <w:pPr>
              <w:jc w:val="left"/>
              <w:rPr>
                <w:rFonts w:ascii="Arial" w:hAnsi="Arial" w:cs="Arial"/>
                <w:kern w:val="0"/>
                <w:sz w:val="18"/>
                <w:szCs w:val="18"/>
              </w:rPr>
            </w:pPr>
            <w:r>
              <w:rPr>
                <w:rFonts w:ascii="Arial" w:hAnsi="Arial" w:cs="Arial"/>
                <w:kern w:val="0"/>
                <w:sz w:val="18"/>
                <w:szCs w:val="18"/>
              </w:rPr>
              <w:t>能连接API服务器或数据中心</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办公室</w:t>
            </w:r>
          </w:p>
        </w:tc>
        <w:tc>
          <w:tcPr>
            <w:tcW w:w="1701" w:type="dxa"/>
          </w:tcPr>
          <w:p>
            <w:pPr>
              <w:widowControl/>
              <w:jc w:val="left"/>
              <w:rPr>
                <w:rFonts w:ascii="Arial" w:hAnsi="Arial" w:cs="Arial"/>
                <w:kern w:val="0"/>
                <w:sz w:val="18"/>
                <w:szCs w:val="18"/>
              </w:rPr>
            </w:pPr>
            <w:r>
              <w:rPr>
                <w:rFonts w:ascii="Arial" w:hAnsi="Arial" w:cs="Arial"/>
                <w:kern w:val="0"/>
                <w:sz w:val="18"/>
                <w:szCs w:val="18"/>
              </w:rPr>
              <w:t>1间</w:t>
            </w:r>
          </w:p>
        </w:tc>
        <w:tc>
          <w:tcPr>
            <w:tcW w:w="4819" w:type="dxa"/>
          </w:tcPr>
          <w:p>
            <w:pPr>
              <w:widowControl/>
              <w:jc w:val="left"/>
              <w:rPr>
                <w:rFonts w:ascii="Arial" w:hAnsi="Arial" w:cs="Arial"/>
                <w:kern w:val="0"/>
                <w:sz w:val="18"/>
                <w:szCs w:val="18"/>
              </w:rPr>
            </w:pPr>
            <w:r>
              <w:rPr>
                <w:rFonts w:ascii="Arial" w:hAnsi="Arial" w:cs="Arial"/>
                <w:kern w:val="0"/>
                <w:sz w:val="18"/>
                <w:szCs w:val="18"/>
              </w:rPr>
              <w:t>3-5</w:t>
            </w:r>
            <w:r>
              <w:rPr>
                <w:rFonts w:hint="eastAsia" w:ascii="Arial" w:hAnsi="Arial" w:cs="Arial"/>
                <w:kern w:val="0"/>
                <w:sz w:val="18"/>
                <w:szCs w:val="18"/>
              </w:rPr>
              <w:t>个工</w:t>
            </w:r>
            <w:r>
              <w:rPr>
                <w:rFonts w:ascii="Arial" w:hAnsi="Arial" w:cs="Arial"/>
                <w:kern w:val="0"/>
                <w:sz w:val="18"/>
                <w:szCs w:val="18"/>
              </w:rPr>
              <w:t>位，供API顾问使用</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Pr>
          <w:p>
            <w:pPr>
              <w:widowControl/>
              <w:rPr>
                <w:rFonts w:ascii="Arial" w:hAnsi="Arial" w:cs="Arial"/>
                <w:kern w:val="0"/>
                <w:sz w:val="18"/>
                <w:szCs w:val="18"/>
              </w:rPr>
            </w:pPr>
            <w:r>
              <w:rPr>
                <w:rFonts w:ascii="Arial" w:hAnsi="Arial" w:cs="Arial"/>
                <w:kern w:val="0"/>
                <w:sz w:val="18"/>
                <w:szCs w:val="18"/>
              </w:rPr>
              <w:t>会议室</w:t>
            </w:r>
          </w:p>
        </w:tc>
        <w:tc>
          <w:tcPr>
            <w:tcW w:w="1701" w:type="dxa"/>
          </w:tcPr>
          <w:p>
            <w:pPr>
              <w:widowControl/>
              <w:jc w:val="left"/>
              <w:rPr>
                <w:rFonts w:ascii="Arial" w:hAnsi="Arial" w:cs="Arial"/>
                <w:kern w:val="0"/>
                <w:sz w:val="18"/>
                <w:szCs w:val="18"/>
              </w:rPr>
            </w:pPr>
            <w:r>
              <w:rPr>
                <w:rFonts w:ascii="Arial" w:hAnsi="Arial" w:cs="Arial"/>
                <w:kern w:val="0"/>
                <w:sz w:val="18"/>
                <w:szCs w:val="18"/>
              </w:rPr>
              <w:t>1间</w:t>
            </w:r>
          </w:p>
        </w:tc>
        <w:tc>
          <w:tcPr>
            <w:tcW w:w="4819" w:type="dxa"/>
          </w:tcPr>
          <w:p>
            <w:pPr>
              <w:widowControl/>
              <w:jc w:val="left"/>
              <w:rPr>
                <w:rFonts w:ascii="Arial" w:hAnsi="Arial" w:cs="Arial"/>
                <w:kern w:val="0"/>
                <w:sz w:val="18"/>
                <w:szCs w:val="18"/>
              </w:rPr>
            </w:pPr>
            <w:r>
              <w:rPr>
                <w:rFonts w:ascii="Arial" w:hAnsi="Arial" w:cs="Arial"/>
                <w:kern w:val="0"/>
                <w:sz w:val="18"/>
                <w:szCs w:val="18"/>
              </w:rPr>
              <w:t>能容纳10-15人左右，视项目组核心成员数量</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投影仪</w:t>
            </w:r>
          </w:p>
        </w:tc>
        <w:tc>
          <w:tcPr>
            <w:tcW w:w="1701" w:type="dxa"/>
          </w:tcPr>
          <w:p>
            <w:pPr>
              <w:widowControl/>
              <w:jc w:val="left"/>
              <w:rPr>
                <w:rFonts w:ascii="Arial" w:hAnsi="Arial" w:cs="Arial"/>
                <w:kern w:val="0"/>
                <w:sz w:val="18"/>
                <w:szCs w:val="18"/>
              </w:rPr>
            </w:pPr>
            <w:r>
              <w:rPr>
                <w:rFonts w:ascii="Arial" w:hAnsi="Arial" w:cs="Arial"/>
                <w:kern w:val="0"/>
                <w:sz w:val="18"/>
                <w:szCs w:val="18"/>
              </w:rPr>
              <w:t>1台</w:t>
            </w:r>
          </w:p>
        </w:tc>
        <w:tc>
          <w:tcPr>
            <w:tcW w:w="4819" w:type="dxa"/>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打印机</w:t>
            </w:r>
          </w:p>
        </w:tc>
        <w:tc>
          <w:tcPr>
            <w:tcW w:w="1701" w:type="dxa"/>
          </w:tcPr>
          <w:p>
            <w:pPr>
              <w:widowControl/>
              <w:jc w:val="left"/>
              <w:rPr>
                <w:rFonts w:ascii="Arial" w:hAnsi="Arial" w:cs="Arial"/>
                <w:kern w:val="0"/>
                <w:sz w:val="18"/>
                <w:szCs w:val="18"/>
              </w:rPr>
            </w:pPr>
            <w:r>
              <w:rPr>
                <w:rFonts w:ascii="Arial" w:hAnsi="Arial" w:cs="Arial"/>
                <w:kern w:val="0"/>
                <w:sz w:val="18"/>
                <w:szCs w:val="18"/>
              </w:rPr>
              <w:t>1台</w:t>
            </w:r>
          </w:p>
        </w:tc>
        <w:tc>
          <w:tcPr>
            <w:tcW w:w="4819" w:type="dxa"/>
          </w:tcPr>
          <w:p>
            <w:pPr>
              <w:widowControl/>
              <w:jc w:val="left"/>
              <w:rPr>
                <w:rFonts w:ascii="Arial" w:hAnsi="Arial" w:cs="Arial"/>
                <w:kern w:val="0"/>
                <w:sz w:val="18"/>
                <w:szCs w:val="18"/>
              </w:rPr>
            </w:pPr>
          </w:p>
        </w:tc>
      </w:tr>
    </w:tbl>
    <w:p>
      <w:pPr>
        <w:pStyle w:val="3"/>
        <w:numPr>
          <w:ilvl w:val="1"/>
          <w:numId w:val="0"/>
        </w:numPr>
        <w:rPr>
          <w:rFonts w:ascii="宋体" w:hAnsi="宋体"/>
          <w:kern w:val="21"/>
          <w:sz w:val="28"/>
          <w:szCs w:val="28"/>
          <w:lang w:val="en-GB"/>
        </w:rPr>
      </w:pPr>
      <w:bookmarkStart w:id="97" w:name="_Toc536270576"/>
      <w:bookmarkStart w:id="98" w:name="_Toc30606"/>
      <w:bookmarkStart w:id="99" w:name="_Toc28626"/>
      <w:bookmarkStart w:id="100" w:name="_Toc12214"/>
      <w:bookmarkStart w:id="101" w:name="_Toc25029"/>
      <w:bookmarkStart w:id="102" w:name="_Toc528659851"/>
      <w:bookmarkStart w:id="103" w:name="_Toc15573"/>
      <w:r>
        <w:rPr>
          <w:rFonts w:hint="eastAsia"/>
          <w:sz w:val="28"/>
          <w:szCs w:val="28"/>
        </w:rPr>
        <w:t>5</w:t>
      </w:r>
      <w:r>
        <w:rPr>
          <w:rFonts w:hint="eastAsia"/>
          <w:sz w:val="28"/>
          <w:szCs w:val="28"/>
          <w:lang w:val="en-GB"/>
        </w:rPr>
        <w:t xml:space="preserve">.4 </w:t>
      </w:r>
      <w:r>
        <w:rPr>
          <w:sz w:val="28"/>
          <w:szCs w:val="28"/>
          <w:lang w:val="en-GB"/>
        </w:rPr>
        <w:t>用户</w:t>
      </w:r>
      <w:r>
        <w:rPr>
          <w:rFonts w:hint="eastAsia"/>
          <w:sz w:val="28"/>
          <w:szCs w:val="28"/>
          <w:lang w:val="en-GB"/>
        </w:rPr>
        <w:t>培训及知识转移</w:t>
      </w:r>
      <w:bookmarkEnd w:id="97"/>
      <w:bookmarkEnd w:id="98"/>
      <w:bookmarkEnd w:id="99"/>
      <w:bookmarkEnd w:id="100"/>
      <w:bookmarkEnd w:id="101"/>
      <w:bookmarkEnd w:id="102"/>
      <w:bookmarkEnd w:id="103"/>
    </w:p>
    <w:p>
      <w:pPr>
        <w:pStyle w:val="4"/>
        <w:numPr>
          <w:ilvl w:val="2"/>
          <w:numId w:val="0"/>
        </w:numPr>
        <w:ind w:leftChars="0"/>
        <w:rPr>
          <w:sz w:val="24"/>
          <w:szCs w:val="24"/>
        </w:rPr>
      </w:pPr>
      <w:bookmarkStart w:id="104" w:name="_Toc28894"/>
      <w:bookmarkStart w:id="105" w:name="_Toc528659852"/>
      <w:bookmarkStart w:id="106" w:name="_Toc24072"/>
      <w:bookmarkStart w:id="107" w:name="_Toc489282609"/>
      <w:bookmarkStart w:id="108" w:name="_Toc11155"/>
      <w:r>
        <w:rPr>
          <w:rFonts w:hint="eastAsia"/>
          <w:sz w:val="24"/>
          <w:szCs w:val="24"/>
        </w:rPr>
        <w:t>5.4.1培训方案</w:t>
      </w:r>
      <w:bookmarkEnd w:id="104"/>
      <w:bookmarkEnd w:id="105"/>
      <w:bookmarkEnd w:id="106"/>
      <w:bookmarkEnd w:id="107"/>
      <w:bookmarkEnd w:id="108"/>
    </w:p>
    <w:p>
      <w:pPr>
        <w:widowControl/>
        <w:spacing w:after="312" w:afterLines="100" w:line="360" w:lineRule="auto"/>
        <w:ind w:left="142"/>
        <w:rPr>
          <w:rFonts w:ascii="Arial" w:hAnsi="Arial" w:cs="Arial"/>
          <w:kern w:val="0"/>
          <w:szCs w:val="21"/>
        </w:rPr>
      </w:pPr>
      <w:r>
        <w:rPr>
          <w:rFonts w:ascii="Arial" w:hAnsi="Arial" w:cs="Arial"/>
          <w:b/>
          <w:kern w:val="0"/>
          <w:sz w:val="24"/>
        </w:rPr>
        <w:t>注：</w:t>
      </w:r>
      <w:r>
        <w:rPr>
          <w:rFonts w:ascii="Arial" w:hAnsi="Arial" w:cs="Arial"/>
          <w:kern w:val="0"/>
          <w:szCs w:val="21"/>
        </w:rPr>
        <w:t>以下最终用户培训的培训时长只按照一个班次进行计划，即多个班组成员统一培训；如果多班次分开培训，则总时长=单次时长x分开培训次数</w:t>
      </w:r>
    </w:p>
    <w:tbl>
      <w:tblPr>
        <w:tblStyle w:val="20"/>
        <w:tblW w:w="8774" w:type="dxa"/>
        <w:jc w:val="center"/>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276"/>
        <w:gridCol w:w="1418"/>
        <w:gridCol w:w="3686"/>
        <w:gridCol w:w="991"/>
        <w:gridCol w:w="1403"/>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35" w:hRule="atLeast"/>
          <w:jc w:val="center"/>
        </w:trPr>
        <w:tc>
          <w:tcPr>
            <w:tcW w:w="1276"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培训主题</w:t>
            </w:r>
          </w:p>
        </w:tc>
        <w:tc>
          <w:tcPr>
            <w:tcW w:w="1418" w:type="dxa"/>
            <w:tcBorders>
              <w:top w:val="single" w:color="C00000" w:sz="12" w:space="0"/>
              <w:bottom w:val="single" w:color="C00000" w:sz="6" w:space="0"/>
            </w:tcBorders>
            <w:shd w:val="clear" w:color="auto" w:fill="A5A5A5"/>
            <w:vAlign w:val="center"/>
          </w:tcPr>
          <w:p>
            <w:pPr>
              <w:widowControl/>
              <w:rPr>
                <w:rFonts w:ascii="Arial" w:hAnsi="Arial" w:cs="Arial"/>
                <w:b/>
                <w:bCs/>
                <w:color w:val="FFFFFF"/>
                <w:kern w:val="0"/>
                <w:sz w:val="18"/>
                <w:szCs w:val="18"/>
              </w:rPr>
            </w:pPr>
            <w:r>
              <w:rPr>
                <w:rFonts w:ascii="Arial" w:hAnsi="Arial" w:cs="Arial"/>
                <w:b/>
                <w:bCs/>
                <w:color w:val="FFFFFF"/>
                <w:kern w:val="0"/>
                <w:sz w:val="18"/>
                <w:szCs w:val="18"/>
              </w:rPr>
              <w:t>培训岗位</w:t>
            </w:r>
          </w:p>
        </w:tc>
        <w:tc>
          <w:tcPr>
            <w:tcW w:w="3686"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培训内容</w:t>
            </w:r>
          </w:p>
        </w:tc>
        <w:tc>
          <w:tcPr>
            <w:tcW w:w="991"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总时长（小时）</w:t>
            </w:r>
          </w:p>
        </w:tc>
        <w:tc>
          <w:tcPr>
            <w:tcW w:w="1403"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参加人员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736" w:hRule="atLeast"/>
          <w:jc w:val="center"/>
        </w:trPr>
        <w:tc>
          <w:tcPr>
            <w:tcW w:w="1276" w:type="dxa"/>
            <w:vMerge w:val="restart"/>
            <w:tcBorders>
              <w:top w:val="single" w:color="C00000" w:sz="6" w:space="0"/>
            </w:tcBorders>
            <w:vAlign w:val="center"/>
          </w:tcPr>
          <w:p>
            <w:pPr>
              <w:widowControl/>
              <w:jc w:val="center"/>
              <w:rPr>
                <w:rFonts w:ascii="Arial" w:hAnsi="Arial" w:cs="Arial"/>
                <w:kern w:val="0"/>
                <w:sz w:val="18"/>
                <w:szCs w:val="18"/>
              </w:rPr>
            </w:pPr>
            <w:r>
              <w:rPr>
                <w:rFonts w:ascii="Arial" w:hAnsi="Arial" w:cs="Arial"/>
                <w:kern w:val="0"/>
                <w:sz w:val="18"/>
                <w:szCs w:val="18"/>
              </w:rPr>
              <w:t>系统管理员培训</w:t>
            </w:r>
          </w:p>
        </w:tc>
        <w:tc>
          <w:tcPr>
            <w:tcW w:w="1418" w:type="dxa"/>
            <w:vMerge w:val="restart"/>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系统管理员</w:t>
            </w:r>
          </w:p>
        </w:tc>
        <w:tc>
          <w:tcPr>
            <w:tcW w:w="3686" w:type="dxa"/>
            <w:tcBorders>
              <w:top w:val="single" w:color="C00000" w:sz="6" w:space="0"/>
            </w:tcBorders>
            <w:vAlign w:val="center"/>
          </w:tcPr>
          <w:p>
            <w:pPr>
              <w:widowControl/>
              <w:jc w:val="left"/>
              <w:rPr>
                <w:rFonts w:ascii="Arial" w:hAnsi="Arial" w:cs="Arial"/>
                <w:sz w:val="18"/>
                <w:szCs w:val="18"/>
                <w:highlight w:val="white"/>
              </w:rPr>
            </w:pPr>
            <w:r>
              <w:rPr>
                <w:rFonts w:ascii="Arial" w:hAnsi="Arial" w:cs="Arial"/>
                <w:sz w:val="18"/>
                <w:szCs w:val="18"/>
                <w:highlight w:val="white"/>
              </w:rPr>
              <w:t>系统安装培训（服务器端及客户端）</w:t>
            </w:r>
          </w:p>
        </w:tc>
        <w:tc>
          <w:tcPr>
            <w:tcW w:w="991" w:type="dxa"/>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restart"/>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系统维护培训：</w:t>
            </w:r>
          </w:p>
          <w:p>
            <w:pPr>
              <w:widowControl/>
              <w:numPr>
                <w:ilvl w:val="0"/>
                <w:numId w:val="8"/>
              </w:numPr>
              <w:jc w:val="left"/>
              <w:rPr>
                <w:rFonts w:ascii="Arial" w:hAnsi="Arial" w:cs="Arial"/>
                <w:sz w:val="18"/>
                <w:szCs w:val="18"/>
                <w:highlight w:val="white"/>
              </w:rPr>
            </w:pPr>
            <w:r>
              <w:rPr>
                <w:rFonts w:ascii="Arial" w:hAnsi="Arial" w:cs="Arial"/>
                <w:sz w:val="18"/>
                <w:szCs w:val="18"/>
                <w:highlight w:val="white"/>
              </w:rPr>
              <w:t>软件及数据库基础知识</w:t>
            </w:r>
          </w:p>
          <w:p>
            <w:pPr>
              <w:pStyle w:val="45"/>
              <w:numPr>
                <w:ilvl w:val="0"/>
                <w:numId w:val="8"/>
              </w:numPr>
              <w:autoSpaceDE w:val="0"/>
              <w:autoSpaceDN w:val="0"/>
              <w:adjustRightInd w:val="0"/>
              <w:ind w:firstLineChars="0"/>
              <w:jc w:val="left"/>
              <w:rPr>
                <w:rFonts w:ascii="Arial" w:hAnsi="Arial" w:cs="Arial"/>
                <w:sz w:val="18"/>
                <w:szCs w:val="18"/>
                <w:highlight w:val="white"/>
              </w:rPr>
            </w:pPr>
            <w:r>
              <w:rPr>
                <w:rFonts w:ascii="Arial" w:hAnsi="Arial" w:cs="Arial"/>
                <w:sz w:val="18"/>
                <w:szCs w:val="18"/>
                <w:highlight w:val="white"/>
              </w:rPr>
              <w:t>数据库备份及还原培训</w:t>
            </w:r>
          </w:p>
          <w:p>
            <w:pPr>
              <w:widowControl/>
              <w:numPr>
                <w:ilvl w:val="0"/>
                <w:numId w:val="8"/>
              </w:numPr>
              <w:jc w:val="left"/>
              <w:rPr>
                <w:rFonts w:ascii="Arial" w:hAnsi="Arial" w:cs="Arial"/>
                <w:sz w:val="18"/>
                <w:szCs w:val="18"/>
                <w:highlight w:val="white"/>
              </w:rPr>
            </w:pPr>
            <w:r>
              <w:rPr>
                <w:rFonts w:ascii="Arial" w:hAnsi="Arial" w:cs="Arial"/>
                <w:sz w:val="18"/>
                <w:szCs w:val="18"/>
                <w:highlight w:val="white"/>
              </w:rPr>
              <w:t>系统管理培训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水晶报表功能培训：如何使用水晶报表工具</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24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6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水晶报表使用培训：如何基于API数据库进行开发</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554"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核心用户培训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核心用户组成员</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系统基础数据功能培训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生产报修及维修流程培训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实施顾问</w:t>
            </w:r>
          </w:p>
          <w:p>
            <w:pPr>
              <w:widowControl/>
              <w:jc w:val="left"/>
              <w:rPr>
                <w:rFonts w:ascii="Arial" w:hAnsi="Arial" w:cs="Arial"/>
                <w:kern w:val="0"/>
                <w:sz w:val="18"/>
                <w:szCs w:val="18"/>
                <w:lang w:val="da-DK"/>
              </w:rPr>
            </w:pPr>
            <w:r>
              <w:rPr>
                <w:rFonts w:ascii="Arial" w:hAnsi="Arial" w:cs="Arial"/>
                <w:kern w:val="0"/>
                <w:sz w:val="18"/>
                <w:szCs w:val="18"/>
              </w:rPr>
              <w:t>维修工程师</w:t>
            </w:r>
          </w:p>
          <w:p>
            <w:pPr>
              <w:widowControl/>
              <w:jc w:val="left"/>
              <w:rPr>
                <w:rFonts w:ascii="Arial" w:hAnsi="Arial" w:cs="Arial"/>
                <w:kern w:val="0"/>
                <w:sz w:val="18"/>
                <w:szCs w:val="18"/>
                <w:lang w:val="da-DK"/>
              </w:rPr>
            </w:pPr>
            <w:r>
              <w:rPr>
                <w:rFonts w:ascii="Arial" w:hAnsi="Arial" w:cs="Arial"/>
                <w:kern w:val="0"/>
                <w:sz w:val="18"/>
                <w:szCs w:val="18"/>
              </w:rPr>
              <w:t>生产主管</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工单及计划维护流程培训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8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其它模块培训（图纸文档及看板）</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51"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数据收集培训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工程师</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数据收集模板培训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设备结构树搭建培训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资产基础数据整理培训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故障数据整理培训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维护标准及计划数据整理培训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48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其它维修资源数据整理培训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452"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最终用户培训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生产组</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生产班组长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469" w:hRule="atLeast"/>
          <w:jc w:val="center"/>
        </w:trPr>
        <w:tc>
          <w:tcPr>
            <w:tcW w:w="1276" w:type="dxa"/>
            <w:vMerge w:val="continue"/>
            <w:vAlign w:val="center"/>
          </w:tcPr>
          <w:p>
            <w:pPr>
              <w:widowControl/>
              <w:jc w:val="center"/>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jc w:val="left"/>
              <w:rPr>
                <w:rFonts w:ascii="Arial" w:hAnsi="Arial" w:cs="Arial"/>
                <w:sz w:val="18"/>
                <w:szCs w:val="18"/>
                <w:highlight w:val="white"/>
              </w:rPr>
            </w:pPr>
            <w:r>
              <w:rPr>
                <w:rFonts w:ascii="Arial" w:hAnsi="Arial" w:cs="Arial"/>
                <w:sz w:val="18"/>
                <w:szCs w:val="18"/>
                <w:highlight w:val="white"/>
              </w:rPr>
              <w:t>2.故障报修</w:t>
            </w:r>
          </w:p>
        </w:tc>
        <w:tc>
          <w:tcPr>
            <w:tcW w:w="991" w:type="dxa"/>
            <w:vAlign w:val="center"/>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rPr>
                <w:rFonts w:ascii="Arial" w:hAnsi="Arial" w:cs="Arial"/>
                <w:kern w:val="0"/>
                <w:sz w:val="18"/>
                <w:szCs w:val="18"/>
              </w:rPr>
            </w:pPr>
            <w:r>
              <w:rPr>
                <w:rFonts w:ascii="Arial" w:hAnsi="Arial" w:cs="Arial"/>
                <w:kern w:val="0"/>
                <w:sz w:val="18"/>
                <w:szCs w:val="18"/>
              </w:rPr>
              <w:t>维修人员</w:t>
            </w:r>
          </w:p>
        </w:tc>
        <w:tc>
          <w:tcPr>
            <w:tcW w:w="3686" w:type="dxa"/>
          </w:tcPr>
          <w:p>
            <w:pPr>
              <w:numPr>
                <w:ilvl w:val="0"/>
                <w:numId w:val="9"/>
              </w:numPr>
              <w:jc w:val="left"/>
              <w:rPr>
                <w:rFonts w:ascii="Arial" w:hAnsi="Arial" w:cs="Arial"/>
                <w:sz w:val="18"/>
                <w:szCs w:val="18"/>
                <w:highlight w:val="white"/>
              </w:rPr>
            </w:pPr>
            <w:r>
              <w:rPr>
                <w:rFonts w:ascii="Arial" w:hAnsi="Arial" w:cs="Arial"/>
                <w:sz w:val="18"/>
                <w:szCs w:val="18"/>
                <w:highlight w:val="white"/>
              </w:rPr>
              <w:t>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tcPr>
          <w:p>
            <w:pPr>
              <w:widowControl/>
              <w:jc w:val="left"/>
              <w:rPr>
                <w:rFonts w:ascii="Arial" w:hAnsi="Arial" w:cs="Arial"/>
                <w:kern w:val="0"/>
                <w:sz w:val="18"/>
                <w:szCs w:val="18"/>
              </w:rPr>
            </w:pPr>
            <w:r>
              <w:rPr>
                <w:rFonts w:ascii="Arial" w:hAnsi="Arial" w:cs="Arial"/>
                <w:kern w:val="0"/>
                <w:sz w:val="18"/>
                <w:szCs w:val="18"/>
              </w:rPr>
              <w:t>API技术顾问</w:t>
            </w:r>
          </w:p>
          <w:p>
            <w:pPr>
              <w:widowControl/>
              <w:rPr>
                <w:rFonts w:ascii="Arial" w:hAnsi="Arial" w:cs="Arial"/>
                <w:kern w:val="0"/>
                <w:sz w:val="18"/>
                <w:szCs w:val="18"/>
              </w:rPr>
            </w:pPr>
            <w:r>
              <w:rPr>
                <w:rFonts w:ascii="Arial" w:hAnsi="Arial" w:cs="Arial"/>
                <w:kern w:val="0"/>
                <w:sz w:val="18"/>
                <w:szCs w:val="18"/>
              </w:rPr>
              <w:t>机修人员</w:t>
            </w:r>
          </w:p>
          <w:p>
            <w:pPr>
              <w:widowControl/>
              <w:rPr>
                <w:rFonts w:ascii="Arial" w:hAnsi="Arial" w:cs="Arial"/>
                <w:kern w:val="0"/>
                <w:sz w:val="18"/>
                <w:szCs w:val="18"/>
              </w:rPr>
            </w:pPr>
            <w:r>
              <w:rPr>
                <w:rFonts w:ascii="Arial" w:hAnsi="Arial" w:cs="Arial"/>
                <w:kern w:val="0"/>
                <w:sz w:val="18"/>
                <w:szCs w:val="18"/>
              </w:rPr>
              <w:t>电气人员</w:t>
            </w:r>
          </w:p>
          <w:p>
            <w:pPr>
              <w:widowControl/>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center"/>
              <w:rPr>
                <w:rFonts w:ascii="Arial" w:hAnsi="Arial" w:cs="Arial"/>
                <w:kern w:val="0"/>
                <w:sz w:val="18"/>
                <w:szCs w:val="18"/>
              </w:rPr>
            </w:pPr>
          </w:p>
        </w:tc>
        <w:tc>
          <w:tcPr>
            <w:tcW w:w="3686" w:type="dxa"/>
          </w:tcPr>
          <w:p>
            <w:pPr>
              <w:numPr>
                <w:ilvl w:val="0"/>
                <w:numId w:val="9"/>
              </w:numPr>
              <w:jc w:val="left"/>
              <w:rPr>
                <w:rFonts w:ascii="Arial" w:hAnsi="Arial" w:cs="Arial"/>
                <w:sz w:val="18"/>
                <w:szCs w:val="18"/>
                <w:highlight w:val="white"/>
              </w:rPr>
            </w:pPr>
            <w:r>
              <w:rPr>
                <w:rFonts w:ascii="Arial" w:hAnsi="Arial" w:cs="Arial"/>
                <w:sz w:val="18"/>
                <w:szCs w:val="18"/>
                <w:highlight w:val="white"/>
              </w:rPr>
              <w:t>故障维修反馈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2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numPr>
                <w:ilvl w:val="0"/>
                <w:numId w:val="9"/>
              </w:numPr>
              <w:jc w:val="left"/>
              <w:rPr>
                <w:rFonts w:ascii="Arial" w:hAnsi="Arial" w:cs="Arial"/>
                <w:sz w:val="18"/>
                <w:szCs w:val="18"/>
                <w:highlight w:val="white"/>
              </w:rPr>
            </w:pPr>
            <w:r>
              <w:rPr>
                <w:rFonts w:ascii="Arial" w:hAnsi="Arial" w:cs="Arial"/>
                <w:sz w:val="18"/>
                <w:szCs w:val="18"/>
                <w:highlight w:val="white"/>
              </w:rPr>
              <w:t>工单反馈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2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numPr>
                <w:ilvl w:val="0"/>
                <w:numId w:val="9"/>
              </w:numPr>
              <w:jc w:val="left"/>
              <w:rPr>
                <w:rFonts w:ascii="Arial" w:hAnsi="Arial" w:cs="Arial"/>
                <w:sz w:val="18"/>
                <w:szCs w:val="18"/>
                <w:highlight w:val="white"/>
              </w:rPr>
            </w:pPr>
            <w:r>
              <w:rPr>
                <w:rFonts w:ascii="Arial" w:hAnsi="Arial" w:cs="Arial"/>
                <w:sz w:val="18"/>
                <w:szCs w:val="18"/>
                <w:highlight w:val="white"/>
              </w:rPr>
              <w:t>点巡检工作反馈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维修班长组</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机修班长</w:t>
            </w:r>
          </w:p>
          <w:p>
            <w:pPr>
              <w:widowControl/>
              <w:jc w:val="left"/>
              <w:rPr>
                <w:rFonts w:ascii="Arial" w:hAnsi="Arial" w:cs="Arial"/>
                <w:kern w:val="0"/>
                <w:sz w:val="18"/>
                <w:szCs w:val="18"/>
                <w:lang w:val="da-DK"/>
              </w:rPr>
            </w:pPr>
            <w:r>
              <w:rPr>
                <w:rFonts w:ascii="Arial" w:hAnsi="Arial" w:cs="Arial"/>
                <w:kern w:val="0"/>
                <w:sz w:val="18"/>
                <w:szCs w:val="18"/>
              </w:rPr>
              <w:t>电气班长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2.报修工单接收及打印</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3.计划工单接收及人员安排</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4.创建计划工单/外协工单</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28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5.工单反馈</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tcPr>
          <w:p>
            <w:pPr>
              <w:widowControl/>
              <w:jc w:val="left"/>
              <w:rPr>
                <w:rFonts w:ascii="Arial" w:hAnsi="Arial" w:cs="Arial"/>
                <w:kern w:val="0"/>
                <w:sz w:val="18"/>
                <w:szCs w:val="18"/>
              </w:rPr>
            </w:pPr>
            <w:r>
              <w:rPr>
                <w:rFonts w:ascii="Arial" w:hAnsi="Arial" w:cs="Arial"/>
                <w:kern w:val="0"/>
                <w:sz w:val="18"/>
                <w:szCs w:val="18"/>
              </w:rPr>
              <w:t>计划工程师</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机械工程师</w:t>
            </w:r>
          </w:p>
          <w:p>
            <w:pPr>
              <w:widowControl/>
              <w:jc w:val="left"/>
              <w:rPr>
                <w:rFonts w:ascii="Arial" w:hAnsi="Arial" w:cs="Arial"/>
                <w:kern w:val="0"/>
                <w:sz w:val="18"/>
                <w:szCs w:val="18"/>
                <w:lang w:val="da-DK"/>
              </w:rPr>
            </w:pPr>
            <w:r>
              <w:rPr>
                <w:rFonts w:ascii="Arial" w:hAnsi="Arial" w:cs="Arial"/>
                <w:kern w:val="0"/>
                <w:sz w:val="18"/>
                <w:szCs w:val="18"/>
              </w:rPr>
              <w:t>电气工程师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2.工单反馈检查</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3.工单维护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4.计划工单资源计划更新</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5.巡检路线维护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6.设备相关基础数据维护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2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7.故障代码及作业指导维护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68"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主管</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rPr>
                <w:rFonts w:ascii="Arial" w:hAnsi="Arial" w:cs="Arial"/>
                <w:kern w:val="0"/>
                <w:sz w:val="18"/>
                <w:szCs w:val="18"/>
                <w:lang w:val="da-DK"/>
              </w:rPr>
            </w:pPr>
            <w:r>
              <w:rPr>
                <w:rFonts w:ascii="Arial" w:hAnsi="Arial" w:cs="Arial"/>
                <w:kern w:val="0"/>
                <w:sz w:val="18"/>
                <w:szCs w:val="18"/>
              </w:rPr>
              <w:t>机械或电气主管</w:t>
            </w:r>
          </w:p>
          <w:p>
            <w:pPr>
              <w:widowControl/>
              <w:rPr>
                <w:rFonts w:ascii="Arial" w:hAnsi="Arial" w:cs="Arial"/>
                <w:kern w:val="0"/>
                <w:sz w:val="18"/>
                <w:szCs w:val="18"/>
                <w:lang w:val="da-DK"/>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68" w:hRule="atLeast"/>
          <w:jc w:val="center"/>
        </w:trPr>
        <w:tc>
          <w:tcPr>
            <w:tcW w:w="1276" w:type="dxa"/>
            <w:vMerge w:val="continue"/>
          </w:tcPr>
          <w:p>
            <w:pPr>
              <w:widowControl/>
              <w:jc w:val="left"/>
              <w:rPr>
                <w:rFonts w:ascii="Arial" w:hAnsi="Arial" w:cs="Arial"/>
                <w:kern w:val="0"/>
                <w:sz w:val="18"/>
                <w:szCs w:val="18"/>
                <w:lang w:val="da-DK"/>
              </w:rPr>
            </w:pPr>
          </w:p>
        </w:tc>
        <w:tc>
          <w:tcPr>
            <w:tcW w:w="1418" w:type="dxa"/>
            <w:vMerge w:val="continue"/>
          </w:tcPr>
          <w:p>
            <w:pPr>
              <w:widowControl/>
              <w:jc w:val="left"/>
              <w:rPr>
                <w:rFonts w:ascii="Arial" w:hAnsi="Arial" w:cs="Arial"/>
                <w:kern w:val="0"/>
                <w:sz w:val="18"/>
                <w:szCs w:val="18"/>
                <w:lang w:val="da-DK"/>
              </w:rPr>
            </w:pPr>
          </w:p>
        </w:tc>
        <w:tc>
          <w:tcPr>
            <w:tcW w:w="3686" w:type="dxa"/>
          </w:tcPr>
          <w:p>
            <w:pPr>
              <w:autoSpaceDE w:val="0"/>
              <w:autoSpaceDN w:val="0"/>
              <w:adjustRightInd w:val="0"/>
              <w:jc w:val="left"/>
              <w:rPr>
                <w:rFonts w:ascii="Arial" w:hAnsi="Arial" w:cs="Arial"/>
                <w:sz w:val="18"/>
                <w:szCs w:val="18"/>
                <w:highlight w:val="white"/>
              </w:rPr>
            </w:pPr>
            <w:r>
              <w:rPr>
                <w:rFonts w:ascii="Arial" w:hAnsi="Arial" w:cs="Arial"/>
                <w:sz w:val="18"/>
                <w:szCs w:val="18"/>
                <w:highlight w:val="white"/>
              </w:rPr>
              <w:t>2.作业监视工单确认</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3.计划工单审批</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cantSplit/>
          <w:trHeight w:val="30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4.计划工单人员计划安排</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bl>
    <w:p>
      <w:pPr>
        <w:rPr>
          <w:rFonts w:ascii="Arial" w:hAnsi="Arial" w:cs="Arial"/>
          <w:b/>
          <w:bCs/>
          <w:sz w:val="28"/>
          <w:szCs w:val="28"/>
        </w:rPr>
      </w:pPr>
    </w:p>
    <w:p>
      <w:pPr>
        <w:pStyle w:val="13"/>
        <w:ind w:firstLine="420" w:firstLineChars="200"/>
        <w:rPr>
          <w:rFonts w:ascii="宋体" w:hAnsi="宋体"/>
          <w:kern w:val="21"/>
          <w:sz w:val="21"/>
          <w:szCs w:val="21"/>
          <w:lang w:val="en-GB" w:eastAsia="zh-CN"/>
        </w:rPr>
      </w:pPr>
    </w:p>
    <w:p>
      <w:pPr>
        <w:pStyle w:val="3"/>
        <w:numPr>
          <w:ilvl w:val="1"/>
          <w:numId w:val="0"/>
        </w:numPr>
        <w:rPr>
          <w:lang w:val="en-GB"/>
        </w:rPr>
      </w:pPr>
      <w:bookmarkStart w:id="109" w:name="_Toc28897"/>
      <w:bookmarkStart w:id="110" w:name="_Toc528659854"/>
      <w:bookmarkStart w:id="111" w:name="_Toc30765"/>
      <w:bookmarkStart w:id="112" w:name="_Toc1409"/>
      <w:bookmarkStart w:id="113" w:name="_Toc536270577"/>
      <w:bookmarkStart w:id="114" w:name="_Toc32061"/>
      <w:bookmarkStart w:id="115" w:name="_Toc29633"/>
      <w:r>
        <w:rPr>
          <w:rFonts w:hint="eastAsia"/>
        </w:rPr>
        <w:t>5</w:t>
      </w:r>
      <w:r>
        <w:rPr>
          <w:rFonts w:hint="eastAsia"/>
          <w:lang w:val="en-GB"/>
        </w:rPr>
        <w:t>.5 项目交付</w:t>
      </w:r>
      <w:bookmarkEnd w:id="109"/>
      <w:bookmarkEnd w:id="110"/>
      <w:bookmarkEnd w:id="111"/>
      <w:bookmarkEnd w:id="112"/>
      <w:bookmarkEnd w:id="113"/>
      <w:bookmarkEnd w:id="114"/>
      <w:bookmarkEnd w:id="115"/>
    </w:p>
    <w:p>
      <w:pPr>
        <w:pStyle w:val="4"/>
        <w:numPr>
          <w:ilvl w:val="2"/>
          <w:numId w:val="0"/>
        </w:numPr>
        <w:ind w:leftChars="0"/>
        <w:rPr>
          <w:rFonts w:ascii="Arial" w:hAnsi="Arial" w:cs="Arial"/>
          <w:sz w:val="24"/>
          <w:szCs w:val="24"/>
        </w:rPr>
      </w:pPr>
      <w:bookmarkStart w:id="116" w:name="_Toc489282612"/>
      <w:r>
        <w:rPr>
          <w:rFonts w:hint="eastAsia" w:ascii="Arial" w:hAnsi="Arial" w:cs="Arial"/>
          <w:sz w:val="24"/>
          <w:szCs w:val="24"/>
        </w:rPr>
        <w:t>5.5.1验收标准</w:t>
      </w:r>
      <w:bookmarkEnd w:id="116"/>
    </w:p>
    <w:p>
      <w:pPr>
        <w:widowControl/>
        <w:tabs>
          <w:tab w:val="left" w:pos="1276"/>
          <w:tab w:val="left" w:pos="1701"/>
          <w:tab w:val="left" w:pos="3686"/>
          <w:tab w:val="right" w:pos="6804"/>
          <w:tab w:val="right" w:pos="7655"/>
        </w:tabs>
        <w:spacing w:after="312" w:afterLines="100" w:line="360" w:lineRule="auto"/>
        <w:ind w:left="283" w:leftChars="135" w:firstLine="420" w:firstLineChars="0"/>
        <w:jc w:val="both"/>
        <w:rPr>
          <w:rFonts w:ascii="Arial" w:hAnsi="Arial" w:cs="Arial"/>
          <w:kern w:val="0"/>
          <w:szCs w:val="21"/>
        </w:rPr>
      </w:pPr>
      <w:r>
        <w:rPr>
          <w:rFonts w:ascii="Arial" w:hAnsi="Arial" w:cs="Arial"/>
          <w:kern w:val="0"/>
          <w:szCs w:val="21"/>
        </w:rPr>
        <w:t>本项目的验收在完成需求规格说明书定义的工作并满3个月试运行后进行，验收小组由甲方和乙方共同组成。由乙方提供验收方案、由甲方提供测试数据，经双方确认后进行应用系统验收，由乙方提交系统验收报告，并组织验收会议双方签署项目验收合格证书。</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 w:val="21"/>
          <w:szCs w:val="21"/>
          <w:lang w:eastAsia="zh-CN"/>
        </w:rPr>
        <w:t>验收标准</w:t>
      </w:r>
      <w:r>
        <w:rPr>
          <w:rFonts w:ascii="Arial" w:hAnsi="Arial" w:cs="Arial"/>
          <w:sz w:val="21"/>
          <w:szCs w:val="21"/>
          <w:lang w:eastAsia="zh-CN" w:bidi="ar-SA"/>
        </w:rPr>
        <w:t>以需求规格说明书的实施内容、考核指标为基本依据。系统必须包含以下功能：</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bCs/>
          <w:kern w:val="2"/>
          <w:szCs w:val="24"/>
          <w:lang w:eastAsia="zh-CN" w:bidi="ar-SA"/>
        </w:rPr>
        <w:t>设备台账管理：</w:t>
      </w:r>
      <w:r>
        <w:rPr>
          <w:rFonts w:ascii="Arial" w:hAnsi="Arial" w:cs="Arial"/>
          <w:color w:val="000000"/>
          <w:sz w:val="21"/>
          <w:szCs w:val="21"/>
          <w:lang w:eastAsia="zh-CN"/>
        </w:rPr>
        <w:t>建立设备台账管理，包括设备基础数据的维护，设备信息字段可自定义修改；提供多维度的查询方式：包括列表查询、结构树查询、图形导航查询；支持设备基础数据的EXCEL导入；支持设备结构层次划分，新建设备选择功能位置可自动关联至结构树；设备结构树不仅要覆盖一期项目公司、工厂，要求覆盖全集团制造公司、分厂备件数据管理；支持设备按重要程度、管理要求、结构功能进行设备分类；</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设备资料管理：</w:t>
      </w:r>
      <w:r>
        <w:rPr>
          <w:rFonts w:ascii="Arial" w:hAnsi="Arial" w:cs="Arial"/>
          <w:color w:val="000000"/>
          <w:sz w:val="21"/>
          <w:szCs w:val="21"/>
          <w:lang w:eastAsia="zh-CN"/>
        </w:rPr>
        <w:t>支持设备与文档资料关联，可以通过设备结构树查看文档，并能在移动端进行查看；设备文档支持常见文档格式，包括OFFICE文件、PDF文件、CAD文件、常见图片格式，以及常见视频格式；</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知识库管理：</w:t>
      </w:r>
      <w:r>
        <w:rPr>
          <w:rFonts w:ascii="Arial" w:hAnsi="Arial" w:cs="Arial"/>
          <w:color w:val="000000"/>
          <w:sz w:val="21"/>
          <w:szCs w:val="21"/>
          <w:lang w:eastAsia="zh-CN"/>
        </w:rPr>
        <w:t>设备知识库包括设备的故障体系、标准维修库、维修技术人员技能知识库管理，具体功能如下：</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建立集团标准故障代码管理体系，包括故障现象、原因、措施等，并且三者之间要有相互间的关联双向查询；</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通过故障代码管理体系和积累的维修记录为设备建立维修知识库、案例库，</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能实现查看集团内同类设备，类似故障的维修维护历史，为新员工维护工作提供相关业务支持；能够将设备故障典型案例上传及分类查询；</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能实现维修技术人员技能知识矩阵管理，为员工提供日常工作所需的各项技能并根据员工当年所掌握的技能情况进行评定分级，以找出每位员工所最适合的技能或专长；</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能对每位设备管理维护人员的在知识交流共享平台的参与度，知识分享贡献度，活跃度等依据制定的标准以积分的形式评定分级。</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设备工单管理：</w:t>
      </w:r>
      <w:r>
        <w:rPr>
          <w:rFonts w:ascii="Arial" w:hAnsi="Arial" w:cs="Arial"/>
          <w:color w:val="000000"/>
          <w:sz w:val="21"/>
          <w:szCs w:val="21"/>
          <w:lang w:eastAsia="zh-CN"/>
        </w:rPr>
        <w:t>工单类型包括预防性维修、预见性维修、计划检修、故障、点检、周检、和5S检查、润滑、项目、外包/合同等。工单类型可自定义修改及增减。各类工单支持流程审批和移动处理，并且需要包含以下内容：</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支持故障工单移动报修和移动处理；</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工单可以按照各种状态自动以不同颜色滚动显示；</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实现通过设备监控系统自动报修；</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故障工单生成时，可根据排版情况和维修分类自动推送给相应的维修人员；</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18"/>
        </w:rPr>
        <w:t>故障工单回复能通过故障体系快速回复</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当维修工单所需备件不足时，可在工单界面快速驱动备件采购申请；</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典型故障维修工单可一键生成标准维修库；</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可利用标准作业库在维修工单处理时快速策划，包括人、财、物等资源</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预防性维护可根据日历周期和仪表读数生成维护工单，并且需支持人员、备件等资源的可用性分析，合理安排维护工作；</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维护工单自动生成后，可根据实际情况进行调整；</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维护工单具有维护到期的提醒功能，可自定义调整提醒时间；</w:t>
      </w:r>
    </w:p>
    <w:p>
      <w:pPr>
        <w:widowControl/>
        <w:numPr>
          <w:ilvl w:val="0"/>
          <w:numId w:val="17"/>
        </w:numPr>
        <w:spacing w:line="360" w:lineRule="auto"/>
        <w:jc w:val="left"/>
        <w:rPr>
          <w:rFonts w:ascii="Arial" w:hAnsi="Arial" w:cs="Arial"/>
          <w:color w:val="000000"/>
          <w:szCs w:val="18"/>
        </w:rPr>
      </w:pPr>
      <w:r>
        <w:rPr>
          <w:rFonts w:ascii="Arial" w:hAnsi="Arial" w:cs="Arial"/>
          <w:color w:val="000000"/>
          <w:szCs w:val="18"/>
        </w:rPr>
        <w:t>对于外协维修的，同样按照故障维修的流程进行管理，需要进行回复维修工单，且需要在故障报修工单中体现外协维修的相关信息（包括厂家信息、维修质保期等）；</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工单支持通过设备BOM进行快速备件策划；</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设备维护人员管理：</w:t>
      </w:r>
      <w:r>
        <w:rPr>
          <w:rFonts w:ascii="Arial" w:hAnsi="Arial" w:cs="Arial"/>
          <w:color w:val="000000"/>
          <w:sz w:val="21"/>
          <w:szCs w:val="21"/>
          <w:lang w:eastAsia="zh-CN"/>
        </w:rPr>
        <w:t>能实现人员的基本信息、岗位、技能、培训等相关管理。</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建立集团设备管理人才培养计划，将人员培训课程和对应人员岗位的要求相连接。</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实现将维护任务与设备、操作步骤、安全要求、人员资质要求等连接起来。</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通过分析和综合就可以确定该人员岗位所需要的知识、经验、技能和资质和证书，以及所需要的教育、培训、训练、考核和认证。</w:t>
      </w:r>
    </w:p>
    <w:p>
      <w:pPr>
        <w:pStyle w:val="47"/>
        <w:snapToGrid w:val="0"/>
        <w:spacing w:before="156" w:beforeLines="50" w:beforeAutospacing="0" w:after="0" w:afterAutospacing="0" w:line="360" w:lineRule="auto"/>
        <w:ind w:firstLine="482"/>
        <w:rPr>
          <w:rFonts w:ascii="Arial" w:hAnsi="Arial" w:cs="Arial"/>
          <w:b/>
          <w:color w:val="000000"/>
          <w:sz w:val="21"/>
          <w:szCs w:val="21"/>
          <w:lang w:eastAsia="zh-CN"/>
        </w:rPr>
      </w:pPr>
      <w:r>
        <w:rPr>
          <w:rFonts w:ascii="Arial" w:hAnsi="Arial" w:cs="Arial"/>
          <w:b/>
          <w:color w:val="000000"/>
          <w:szCs w:val="21"/>
          <w:lang w:eastAsia="zh-CN"/>
        </w:rPr>
        <w:t>项目管理：</w:t>
      </w:r>
      <w:r>
        <w:rPr>
          <w:rFonts w:ascii="Arial" w:hAnsi="Arial" w:cs="Arial"/>
          <w:color w:val="000000"/>
          <w:sz w:val="21"/>
          <w:szCs w:val="21"/>
          <w:lang w:eastAsia="zh-CN"/>
        </w:rPr>
        <w:t>系统具有单独模块对包括年修、大修、技术改造、新建项目等进行独立管理，具体工作如项目预算，成本控制追踪，项目时间计划安排，项目工单管理，子项目，项目历史分析等。</w:t>
      </w:r>
    </w:p>
    <w:p>
      <w:pPr>
        <w:pStyle w:val="47"/>
        <w:snapToGrid w:val="0"/>
        <w:spacing w:before="156" w:beforeLines="50" w:beforeAutospacing="0" w:after="0" w:afterAutospacing="0" w:line="360" w:lineRule="auto"/>
        <w:ind w:firstLine="482"/>
        <w:rPr>
          <w:rFonts w:ascii="Arial" w:hAnsi="Arial" w:cs="Arial"/>
          <w:b/>
          <w:color w:val="000000"/>
          <w:sz w:val="21"/>
          <w:szCs w:val="21"/>
          <w:lang w:eastAsia="zh-CN"/>
        </w:rPr>
      </w:pPr>
      <w:r>
        <w:rPr>
          <w:rFonts w:ascii="Arial" w:hAnsi="Arial" w:cs="Arial"/>
          <w:b/>
          <w:color w:val="000000"/>
          <w:szCs w:val="21"/>
          <w:lang w:eastAsia="zh-CN"/>
        </w:rPr>
        <w:t>备件管理：</w:t>
      </w:r>
      <w:r>
        <w:rPr>
          <w:rFonts w:ascii="Arial" w:hAnsi="Arial" w:cs="Arial"/>
          <w:color w:val="000000"/>
          <w:sz w:val="21"/>
          <w:szCs w:val="21"/>
          <w:lang w:eastAsia="zh-CN"/>
        </w:rPr>
        <w:t>包括备件的基础信息管理、库存管理、出入库管理、采购管理，具体功能如下：</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在系统建立设备的BOM管理，并且备件和设备可以双向查询；</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可根据安全库存自动生成采购计划或者采购订单</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可从工单生成备件预留，并且可以从工单触发备件的采购计划或者采购订单</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具有呆滞备件的提醒功能，提醒条件和提醒周期可自定义设置；</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定时接收SAPERP备件库存数据，当两者库存数据不一致时，自动发送消息给相关人员。</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支持基地间的备件调拨功能。现有阶段备件调拨在SAPERP完成，系统根据接收的数据自动生成调拨记录；</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报表管理：</w:t>
      </w:r>
      <w:r>
        <w:rPr>
          <w:rFonts w:ascii="Arial" w:hAnsi="Arial" w:cs="Arial"/>
          <w:color w:val="000000"/>
          <w:sz w:val="21"/>
          <w:szCs w:val="21"/>
          <w:lang w:eastAsia="zh-CN"/>
        </w:rPr>
        <w:t>报表采用帆软报表平台，完成需求规格说明书中所列的所有报表，并具备以下功能：</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报表可按业务单元进行分类；</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报表需具备超链功能，如集团查看基地报表，可链接查看各分厂或车间报表</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要求报表具有灵活的权限配置，不同角色查看不同报表；</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报表需支持图形化，如折线图、饼状图、仪表盘、柱状图等；</w:t>
      </w:r>
    </w:p>
    <w:p>
      <w:pPr>
        <w:widowControl/>
        <w:numPr>
          <w:ilvl w:val="0"/>
          <w:numId w:val="17"/>
        </w:numPr>
        <w:spacing w:line="360" w:lineRule="auto"/>
        <w:jc w:val="left"/>
        <w:rPr>
          <w:rFonts w:ascii="Arial" w:hAnsi="Arial" w:cs="Arial"/>
          <w:color w:val="000000"/>
          <w:szCs w:val="21"/>
        </w:rPr>
      </w:pPr>
      <w:r>
        <w:rPr>
          <w:rFonts w:ascii="Arial" w:hAnsi="Arial" w:cs="Arial"/>
          <w:color w:val="000000"/>
          <w:szCs w:val="21"/>
        </w:rPr>
        <w:t>报表可按要求定时以邮件形式推送给相关管理人员；</w:t>
      </w:r>
    </w:p>
    <w:p>
      <w:pPr>
        <w:pStyle w:val="47"/>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接口管理</w:t>
      </w:r>
      <w:r>
        <w:rPr>
          <w:rFonts w:ascii="Arial" w:hAnsi="Arial" w:cs="Arial"/>
          <w:color w:val="000000"/>
          <w:szCs w:val="21"/>
          <w:lang w:eastAsia="zh-CN"/>
        </w:rPr>
        <w:t>：</w:t>
      </w:r>
      <w:r>
        <w:rPr>
          <w:rFonts w:ascii="Arial" w:hAnsi="Arial" w:cs="Arial"/>
          <w:color w:val="000000"/>
          <w:sz w:val="21"/>
          <w:szCs w:val="21"/>
          <w:lang w:eastAsia="zh-CN"/>
        </w:rPr>
        <w:t>完成与SAPERP、OA的数据交互，可支持实时或定时传送数据，定时传送频率可在不影响系统使用情况下进行快速调整。需完成与各系统数据交互详情如下</w:t>
      </w:r>
    </w:p>
    <w:p>
      <w:pPr>
        <w:pStyle w:val="47"/>
        <w:numPr>
          <w:ilvl w:val="0"/>
          <w:numId w:val="18"/>
        </w:numPr>
        <w:snapToGrid w:val="0"/>
        <w:spacing w:before="156" w:beforeLines="50" w:beforeAutospacing="0" w:after="0" w:afterAutospacing="0" w:line="360" w:lineRule="auto"/>
        <w:rPr>
          <w:rFonts w:ascii="Arial" w:hAnsi="Arial" w:cs="Arial"/>
          <w:color w:val="000000"/>
          <w:sz w:val="21"/>
          <w:szCs w:val="21"/>
          <w:lang w:eastAsia="zh-CN"/>
        </w:rPr>
      </w:pPr>
      <w:r>
        <w:rPr>
          <w:rFonts w:hint="eastAsia" w:ascii="Arial" w:hAnsi="Arial" w:cs="Arial"/>
          <w:color w:val="000000"/>
          <w:sz w:val="21"/>
          <w:szCs w:val="21"/>
          <w:lang w:eastAsia="zh-CN"/>
        </w:rPr>
        <w:t>ERP接口</w:t>
      </w:r>
      <w:r>
        <w:rPr>
          <w:rFonts w:ascii="Arial" w:hAnsi="Arial" w:cs="Arial"/>
          <w:color w:val="000000"/>
          <w:sz w:val="21"/>
          <w:szCs w:val="21"/>
          <w:lang w:eastAsia="zh-CN"/>
        </w:rPr>
        <w:t>：</w:t>
      </w:r>
    </w:p>
    <w:p>
      <w:pPr>
        <w:pStyle w:val="26"/>
        <w:numPr>
          <w:ilvl w:val="0"/>
          <w:numId w:val="18"/>
        </w:numPr>
        <w:spacing w:line="360" w:lineRule="auto"/>
        <w:ind w:firstLineChars="0"/>
        <w:rPr>
          <w:rFonts w:ascii="Arial" w:hAnsi="Arial" w:cs="Arial"/>
          <w:bCs/>
          <w:color w:val="000000"/>
          <w:sz w:val="24"/>
          <w:szCs w:val="24"/>
        </w:rPr>
      </w:pPr>
      <w:r>
        <w:rPr>
          <w:rFonts w:hint="eastAsia" w:ascii="Arial" w:hAnsi="Arial" w:cs="Arial"/>
          <w:bCs/>
          <w:color w:val="000000"/>
          <w:sz w:val="24"/>
          <w:szCs w:val="24"/>
          <w:lang w:val="en-US" w:eastAsia="zh-CN"/>
        </w:rPr>
        <w:t>设备完好性信息系统</w:t>
      </w:r>
      <w:r>
        <w:rPr>
          <w:rFonts w:hint="eastAsia" w:ascii="Arial" w:hAnsi="Arial" w:cs="Arial"/>
          <w:bCs/>
          <w:color w:val="000000"/>
          <w:sz w:val="24"/>
          <w:szCs w:val="24"/>
        </w:rPr>
        <w:t>设备台账信息设备编号，设备名称，设备状态，规格型号，制造商，出厂编号，出厂日期，启用日期，原值，工厂号等信息可以推送给</w:t>
      </w:r>
      <w:r>
        <w:rPr>
          <w:rFonts w:ascii="Arial" w:hAnsi="Arial" w:cs="Arial"/>
          <w:bCs/>
          <w:color w:val="000000"/>
          <w:sz w:val="24"/>
          <w:szCs w:val="24"/>
        </w:rPr>
        <w:t>SAPERP</w:t>
      </w:r>
      <w:r>
        <w:rPr>
          <w:rFonts w:hint="eastAsia" w:ascii="Arial" w:hAnsi="Arial" w:cs="Arial"/>
          <w:bCs/>
          <w:color w:val="000000"/>
          <w:sz w:val="24"/>
          <w:szCs w:val="24"/>
        </w:rPr>
        <w:t>。</w:t>
      </w:r>
      <w:r>
        <w:rPr>
          <w:rFonts w:ascii="Arial" w:hAnsi="Arial" w:cs="Arial"/>
          <w:bCs/>
          <w:color w:val="000000"/>
          <w:sz w:val="24"/>
          <w:szCs w:val="24"/>
        </w:rPr>
        <w:t>SAP ERP</w:t>
      </w:r>
      <w:r>
        <w:rPr>
          <w:rFonts w:hint="eastAsia" w:ascii="Arial" w:hAnsi="Arial" w:cs="Arial"/>
          <w:bCs/>
          <w:color w:val="000000"/>
          <w:sz w:val="24"/>
          <w:szCs w:val="24"/>
        </w:rPr>
        <w:t>定期将资产台账信息设备主资产号、原值、净值等信息同步给</w:t>
      </w:r>
      <w:r>
        <w:rPr>
          <w:rFonts w:hint="eastAsia" w:ascii="Arial" w:hAnsi="Arial" w:cs="Arial"/>
          <w:bCs/>
          <w:color w:val="000000"/>
          <w:sz w:val="24"/>
          <w:szCs w:val="24"/>
          <w:lang w:val="en-US" w:eastAsia="zh-CN"/>
        </w:rPr>
        <w:t>设备完好性信息系统</w:t>
      </w:r>
      <w:r>
        <w:rPr>
          <w:rFonts w:hint="eastAsia" w:ascii="Arial" w:hAnsi="Arial" w:cs="Arial"/>
          <w:bCs/>
          <w:color w:val="000000"/>
          <w:sz w:val="24"/>
          <w:szCs w:val="24"/>
        </w:rPr>
        <w:t>。</w:t>
      </w:r>
    </w:p>
    <w:p>
      <w:pPr>
        <w:pStyle w:val="47"/>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 xml:space="preserve">   </w:t>
      </w:r>
      <w:r>
        <w:rPr>
          <w:rFonts w:hint="eastAsia" w:ascii="Arial" w:hAnsi="Arial" w:cs="Arial"/>
          <w:color w:val="000000"/>
          <w:sz w:val="21"/>
          <w:szCs w:val="21"/>
          <w:lang w:eastAsia="zh-CN"/>
        </w:rPr>
        <w:t>详见4.10.1</w:t>
      </w:r>
    </w:p>
    <w:p>
      <w:pPr>
        <w:pStyle w:val="47"/>
        <w:numPr>
          <w:ilvl w:val="0"/>
          <w:numId w:val="18"/>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OA</w:t>
      </w:r>
      <w:r>
        <w:rPr>
          <w:rFonts w:hint="eastAsia" w:ascii="Arial" w:hAnsi="Arial" w:cs="Arial"/>
          <w:color w:val="000000"/>
          <w:sz w:val="21"/>
          <w:szCs w:val="21"/>
          <w:lang w:eastAsia="zh-CN"/>
        </w:rPr>
        <w:t>接口</w:t>
      </w:r>
    </w:p>
    <w:p>
      <w:pPr>
        <w:pStyle w:val="47"/>
        <w:numPr>
          <w:ilvl w:val="0"/>
          <w:numId w:val="19"/>
        </w:numPr>
        <w:snapToGrid w:val="0"/>
        <w:spacing w:before="156" w:beforeLines="50" w:beforeAutospacing="0" w:after="0" w:afterAutospacing="0" w:line="360" w:lineRule="auto"/>
        <w:ind w:left="926" w:leftChars="441"/>
        <w:rPr>
          <w:rFonts w:ascii="Arial" w:hAnsi="Arial" w:cs="Arial"/>
          <w:color w:val="000000"/>
          <w:sz w:val="21"/>
          <w:szCs w:val="21"/>
          <w:lang w:eastAsia="zh-CN"/>
        </w:rPr>
      </w:pPr>
      <w:r>
        <w:rPr>
          <w:rFonts w:hint="eastAsia" w:ascii="Arial" w:hAnsi="Arial" w:cs="Arial"/>
          <w:color w:val="000000"/>
          <w:sz w:val="21"/>
          <w:szCs w:val="21"/>
          <w:lang w:val="en-US" w:eastAsia="zh-CN"/>
        </w:rPr>
        <w:t>设备完好性信息系统</w:t>
      </w:r>
      <w:r>
        <w:rPr>
          <w:rFonts w:hint="eastAsia" w:ascii="Arial" w:hAnsi="Arial" w:cs="Arial"/>
          <w:color w:val="000000"/>
          <w:sz w:val="21"/>
          <w:szCs w:val="21"/>
          <w:lang w:eastAsia="zh-CN"/>
        </w:rPr>
        <w:t>自有A</w:t>
      </w:r>
      <w:r>
        <w:rPr>
          <w:rFonts w:ascii="Arial" w:hAnsi="Arial" w:cs="Arial"/>
          <w:color w:val="000000"/>
          <w:sz w:val="21"/>
          <w:szCs w:val="21"/>
          <w:lang w:eastAsia="zh-CN"/>
        </w:rPr>
        <w:t>PP</w:t>
      </w:r>
      <w:r>
        <w:rPr>
          <w:rFonts w:hint="eastAsia" w:ascii="Arial" w:hAnsi="Arial" w:cs="Arial"/>
          <w:color w:val="000000"/>
          <w:sz w:val="21"/>
          <w:szCs w:val="21"/>
          <w:lang w:eastAsia="zh-CN"/>
        </w:rPr>
        <w:t>通过轻接口的方式融入</w:t>
      </w:r>
      <w:r>
        <w:rPr>
          <w:rFonts w:ascii="Arial" w:hAnsi="Arial" w:cs="Arial"/>
          <w:color w:val="000000"/>
          <w:sz w:val="21"/>
          <w:szCs w:val="21"/>
          <w:lang w:eastAsia="zh-CN"/>
        </w:rPr>
        <w:t>OA</w:t>
      </w:r>
      <w:r>
        <w:rPr>
          <w:rFonts w:hint="eastAsia" w:ascii="Arial" w:hAnsi="Arial" w:cs="Arial"/>
          <w:color w:val="000000"/>
          <w:sz w:val="21"/>
          <w:szCs w:val="21"/>
          <w:lang w:eastAsia="zh-CN"/>
        </w:rPr>
        <w:t>详见 4.10.2</w:t>
      </w:r>
    </w:p>
    <w:p>
      <w:pPr>
        <w:pStyle w:val="47"/>
        <w:snapToGrid w:val="0"/>
        <w:spacing w:before="156" w:beforeLines="50" w:beforeAutospacing="0" w:after="0" w:afterAutospacing="0" w:line="360" w:lineRule="auto"/>
        <w:ind w:left="926" w:firstLine="0"/>
        <w:rPr>
          <w:rFonts w:ascii="Arial" w:hAnsi="Arial" w:cs="Arial"/>
          <w:color w:val="000000"/>
          <w:sz w:val="21"/>
          <w:szCs w:val="21"/>
          <w:lang w:eastAsia="zh-CN"/>
        </w:rPr>
      </w:pPr>
    </w:p>
    <w:p>
      <w:pPr>
        <w:pStyle w:val="47"/>
        <w:snapToGrid w:val="0"/>
        <w:spacing w:before="156" w:beforeLines="50" w:beforeAutospacing="0" w:after="0" w:afterAutospacing="0" w:line="360" w:lineRule="auto"/>
        <w:rPr>
          <w:rFonts w:ascii="Arial" w:hAnsi="Arial" w:cs="Arial"/>
          <w:color w:val="000000"/>
          <w:sz w:val="22"/>
          <w:lang w:eastAsia="zh-CN"/>
        </w:rPr>
      </w:pPr>
      <w:r>
        <w:rPr>
          <w:rFonts w:ascii="Arial" w:hAnsi="Arial" w:cs="Arial"/>
          <w:b/>
          <w:color w:val="000000"/>
          <w:szCs w:val="21"/>
          <w:lang w:eastAsia="zh-CN"/>
        </w:rPr>
        <w:t>系统底层功能：</w:t>
      </w:r>
      <w:r>
        <w:rPr>
          <w:rFonts w:ascii="Arial" w:hAnsi="Arial" w:cs="Arial"/>
          <w:color w:val="000000"/>
          <w:sz w:val="21"/>
          <w:szCs w:val="21"/>
          <w:lang w:eastAsia="zh-CN"/>
        </w:rPr>
        <w:t>包</w:t>
      </w:r>
      <w:r>
        <w:rPr>
          <w:rFonts w:ascii="Arial" w:hAnsi="Arial" w:cs="Arial"/>
          <w:color w:val="000000"/>
          <w:sz w:val="22"/>
          <w:lang w:eastAsia="zh-CN"/>
        </w:rPr>
        <w:t>括界面配置、工作流设计、报表发布，以上功能进行对业务进行调整时，不得影响用户使用，并且无须客户端做任何操作。</w:t>
      </w:r>
    </w:p>
    <w:p>
      <w:pPr>
        <w:pStyle w:val="47"/>
        <w:numPr>
          <w:ilvl w:val="0"/>
          <w:numId w:val="20"/>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界面配置</w:t>
      </w:r>
    </w:p>
    <w:p>
      <w:pPr>
        <w:pStyle w:val="47"/>
        <w:numPr>
          <w:ilvl w:val="0"/>
          <w:numId w:val="21"/>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系统管理员可根据业务需求变更业务程序界面，包括界面字段位置的调整，字段信息的增加或减少</w:t>
      </w:r>
    </w:p>
    <w:p>
      <w:pPr>
        <w:pStyle w:val="47"/>
        <w:numPr>
          <w:ilvl w:val="0"/>
          <w:numId w:val="20"/>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工作流设计</w:t>
      </w:r>
    </w:p>
    <w:p>
      <w:pPr>
        <w:pStyle w:val="47"/>
        <w:numPr>
          <w:ilvl w:val="0"/>
          <w:numId w:val="22"/>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流程推送对象可根据组织架构推送相关人员</w:t>
      </w:r>
    </w:p>
    <w:p>
      <w:pPr>
        <w:pStyle w:val="47"/>
        <w:snapToGrid w:val="0"/>
        <w:spacing w:before="156" w:beforeLines="50" w:beforeAutospacing="0" w:after="0" w:afterAutospacing="0" w:line="360" w:lineRule="auto"/>
        <w:rPr>
          <w:rFonts w:ascii="Arial" w:hAnsi="Arial" w:cs="Arial"/>
          <w:color w:val="000000"/>
          <w:sz w:val="21"/>
          <w:szCs w:val="21"/>
          <w:lang w:eastAsia="zh-CN"/>
        </w:rPr>
      </w:pPr>
    </w:p>
    <w:p>
      <w:pPr>
        <w:rPr>
          <w:rFonts w:ascii="Arial" w:hAnsi="Arial" w:cs="Arial"/>
        </w:rPr>
      </w:pPr>
    </w:p>
    <w:p>
      <w:pPr>
        <w:pStyle w:val="4"/>
        <w:numPr>
          <w:ilvl w:val="2"/>
          <w:numId w:val="0"/>
        </w:numPr>
        <w:ind w:leftChars="0"/>
        <w:rPr>
          <w:rFonts w:ascii="Arial" w:hAnsi="Arial" w:cs="Arial"/>
          <w:sz w:val="24"/>
          <w:szCs w:val="24"/>
        </w:rPr>
      </w:pPr>
      <w:bookmarkStart w:id="117" w:name="_Toc489282613"/>
      <w:r>
        <w:rPr>
          <w:rFonts w:hint="eastAsia" w:ascii="Arial" w:hAnsi="Arial" w:cs="Arial"/>
          <w:sz w:val="24"/>
          <w:szCs w:val="24"/>
        </w:rPr>
        <w:t>5.5.2项目实施进度情况</w:t>
      </w:r>
      <w:bookmarkEnd w:id="117"/>
    </w:p>
    <w:p>
      <w:pPr>
        <w:spacing w:line="360" w:lineRule="auto"/>
        <w:ind w:firstLine="424" w:firstLineChars="202"/>
        <w:rPr>
          <w:rFonts w:ascii="Arial" w:hAnsi="Arial" w:cs="Arial"/>
          <w:szCs w:val="21"/>
        </w:rPr>
      </w:pPr>
      <w:r>
        <w:rPr>
          <w:rFonts w:ascii="Arial" w:hAnsi="Arial" w:cs="Arial"/>
          <w:szCs w:val="21"/>
        </w:rPr>
        <w:t>实施计划包括项目启动、项目调研、数据收集准备、系统实施及测试（包括服务端安装、策略配置、终端安装、测试）、人员培训及系统试运行等几个阶段。整个项目主体实施在计划控制内进行。</w:t>
      </w:r>
    </w:p>
    <w:p>
      <w:pPr>
        <w:spacing w:line="360" w:lineRule="auto"/>
        <w:ind w:firstLine="424" w:firstLineChars="202"/>
        <w:rPr>
          <w:rFonts w:ascii="Arial" w:hAnsi="Arial" w:cs="Arial"/>
          <w:szCs w:val="21"/>
        </w:rPr>
      </w:pPr>
    </w:p>
    <w:tbl>
      <w:tblPr>
        <w:tblStyle w:val="20"/>
        <w:tblW w:w="86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2035"/>
        <w:gridCol w:w="1864"/>
        <w:gridCol w:w="2236"/>
        <w:gridCol w:w="1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shd w:val="clear" w:color="auto" w:fill="C0C0C0"/>
            <w:vAlign w:val="center"/>
          </w:tcPr>
          <w:p>
            <w:pPr>
              <w:jc w:val="center"/>
              <w:rPr>
                <w:rFonts w:ascii="Arial" w:hAnsi="Arial" w:cs="Arial"/>
                <w:b/>
                <w:bCs/>
                <w:szCs w:val="21"/>
              </w:rPr>
            </w:pPr>
            <w:r>
              <w:rPr>
                <w:rFonts w:ascii="Arial" w:hAnsi="Arial" w:cs="Arial"/>
                <w:b/>
                <w:bCs/>
                <w:szCs w:val="21"/>
              </w:rPr>
              <w:t>序号</w:t>
            </w:r>
          </w:p>
        </w:tc>
        <w:tc>
          <w:tcPr>
            <w:tcW w:w="2035" w:type="dxa"/>
            <w:shd w:val="clear" w:color="auto" w:fill="C0C0C0"/>
            <w:vAlign w:val="center"/>
          </w:tcPr>
          <w:p>
            <w:pPr>
              <w:jc w:val="center"/>
              <w:rPr>
                <w:rFonts w:ascii="Arial" w:hAnsi="Arial" w:cs="Arial"/>
                <w:b/>
                <w:bCs/>
                <w:szCs w:val="21"/>
              </w:rPr>
            </w:pPr>
            <w:r>
              <w:rPr>
                <w:rFonts w:ascii="Arial" w:hAnsi="Arial" w:cs="Arial"/>
                <w:b/>
                <w:bCs/>
                <w:szCs w:val="21"/>
              </w:rPr>
              <w:t>阶段名称</w:t>
            </w:r>
          </w:p>
        </w:tc>
        <w:tc>
          <w:tcPr>
            <w:tcW w:w="1864" w:type="dxa"/>
            <w:shd w:val="clear" w:color="auto" w:fill="C0C0C0"/>
            <w:vAlign w:val="center"/>
          </w:tcPr>
          <w:p>
            <w:pPr>
              <w:jc w:val="center"/>
              <w:rPr>
                <w:rFonts w:ascii="Arial" w:hAnsi="Arial" w:cs="Arial"/>
                <w:b/>
                <w:bCs/>
                <w:szCs w:val="21"/>
              </w:rPr>
            </w:pPr>
            <w:r>
              <w:rPr>
                <w:rFonts w:ascii="Arial" w:hAnsi="Arial" w:cs="Arial"/>
                <w:b/>
                <w:bCs/>
                <w:szCs w:val="21"/>
              </w:rPr>
              <w:t>起止时间</w:t>
            </w:r>
          </w:p>
        </w:tc>
        <w:tc>
          <w:tcPr>
            <w:tcW w:w="2236" w:type="dxa"/>
            <w:shd w:val="clear" w:color="auto" w:fill="C0C0C0"/>
            <w:vAlign w:val="center"/>
          </w:tcPr>
          <w:p>
            <w:pPr>
              <w:jc w:val="center"/>
              <w:rPr>
                <w:rFonts w:ascii="Arial" w:hAnsi="Arial" w:cs="Arial"/>
                <w:b/>
                <w:bCs/>
                <w:szCs w:val="21"/>
              </w:rPr>
            </w:pPr>
            <w:r>
              <w:rPr>
                <w:rFonts w:ascii="Arial" w:hAnsi="Arial" w:cs="Arial"/>
                <w:b/>
                <w:bCs/>
                <w:szCs w:val="21"/>
              </w:rPr>
              <w:t>交付物</w:t>
            </w:r>
          </w:p>
        </w:tc>
        <w:tc>
          <w:tcPr>
            <w:tcW w:w="1494" w:type="dxa"/>
            <w:shd w:val="clear" w:color="auto" w:fill="C0C0C0"/>
            <w:vAlign w:val="center"/>
          </w:tcPr>
          <w:p>
            <w:pPr>
              <w:jc w:val="center"/>
              <w:rPr>
                <w:rFonts w:ascii="Arial" w:hAnsi="Arial" w:cs="Arial"/>
                <w:b/>
                <w:bCs/>
                <w:szCs w:val="21"/>
              </w:rPr>
            </w:pPr>
            <w:r>
              <w:rPr>
                <w:rFonts w:ascii="Arial" w:hAnsi="Arial" w:cs="Arial"/>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1</w:t>
            </w:r>
          </w:p>
        </w:tc>
        <w:tc>
          <w:tcPr>
            <w:tcW w:w="2035" w:type="dxa"/>
            <w:vAlign w:val="center"/>
          </w:tcPr>
          <w:p>
            <w:pPr>
              <w:jc w:val="left"/>
              <w:rPr>
                <w:rFonts w:ascii="Arial" w:hAnsi="Arial" w:cs="Arial"/>
                <w:szCs w:val="21"/>
              </w:rPr>
            </w:pPr>
            <w:r>
              <w:rPr>
                <w:rFonts w:ascii="Arial" w:hAnsi="Arial" w:cs="Arial"/>
                <w:szCs w:val="21"/>
              </w:rPr>
              <w:t>项目启动</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实施计划表</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977" w:type="dxa"/>
            <w:vAlign w:val="center"/>
          </w:tcPr>
          <w:p>
            <w:pPr>
              <w:jc w:val="center"/>
              <w:rPr>
                <w:rFonts w:ascii="Arial" w:hAnsi="Arial" w:cs="Arial"/>
                <w:szCs w:val="21"/>
              </w:rPr>
            </w:pPr>
            <w:r>
              <w:rPr>
                <w:rFonts w:ascii="Arial" w:hAnsi="Arial" w:cs="Arial"/>
                <w:szCs w:val="21"/>
              </w:rPr>
              <w:t>2</w:t>
            </w:r>
          </w:p>
        </w:tc>
        <w:tc>
          <w:tcPr>
            <w:tcW w:w="2035" w:type="dxa"/>
            <w:vAlign w:val="center"/>
          </w:tcPr>
          <w:p>
            <w:pPr>
              <w:jc w:val="left"/>
              <w:rPr>
                <w:rFonts w:ascii="Arial" w:hAnsi="Arial" w:cs="Arial"/>
                <w:szCs w:val="21"/>
              </w:rPr>
            </w:pPr>
            <w:r>
              <w:rPr>
                <w:rFonts w:ascii="Arial" w:hAnsi="Arial" w:cs="Arial"/>
                <w:szCs w:val="21"/>
              </w:rPr>
              <w:t>需求调研</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项目调研方案</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3</w:t>
            </w:r>
          </w:p>
        </w:tc>
        <w:tc>
          <w:tcPr>
            <w:tcW w:w="2035" w:type="dxa"/>
            <w:vAlign w:val="center"/>
          </w:tcPr>
          <w:p>
            <w:pPr>
              <w:jc w:val="left"/>
              <w:rPr>
                <w:rFonts w:ascii="Arial" w:hAnsi="Arial" w:cs="Arial"/>
                <w:szCs w:val="21"/>
              </w:rPr>
            </w:pPr>
            <w:r>
              <w:rPr>
                <w:rFonts w:ascii="Arial" w:hAnsi="Arial" w:cs="Arial"/>
                <w:szCs w:val="21"/>
              </w:rPr>
              <w:t>设备基础数据采集、整理及导入</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基础数据导入数据库系统</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6" w:hRule="atLeast"/>
          <w:jc w:val="center"/>
        </w:trPr>
        <w:tc>
          <w:tcPr>
            <w:tcW w:w="977" w:type="dxa"/>
            <w:vAlign w:val="center"/>
          </w:tcPr>
          <w:p>
            <w:pPr>
              <w:jc w:val="center"/>
              <w:rPr>
                <w:rFonts w:ascii="Arial" w:hAnsi="Arial" w:cs="Arial"/>
                <w:szCs w:val="21"/>
              </w:rPr>
            </w:pPr>
            <w:r>
              <w:rPr>
                <w:rFonts w:ascii="Arial" w:hAnsi="Arial" w:cs="Arial"/>
                <w:szCs w:val="21"/>
              </w:rPr>
              <w:t>4</w:t>
            </w:r>
          </w:p>
        </w:tc>
        <w:tc>
          <w:tcPr>
            <w:tcW w:w="2035" w:type="dxa"/>
            <w:vAlign w:val="center"/>
          </w:tcPr>
          <w:p>
            <w:pPr>
              <w:jc w:val="left"/>
              <w:rPr>
                <w:rFonts w:ascii="Arial" w:hAnsi="Arial" w:cs="Arial"/>
                <w:szCs w:val="21"/>
              </w:rPr>
            </w:pPr>
            <w:r>
              <w:rPr>
                <w:rFonts w:ascii="Arial" w:hAnsi="Arial" w:cs="Arial"/>
                <w:szCs w:val="21"/>
              </w:rPr>
              <w:t>系统安装调试配置</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软件、数据库、安装文档</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5</w:t>
            </w:r>
          </w:p>
        </w:tc>
        <w:tc>
          <w:tcPr>
            <w:tcW w:w="2035" w:type="dxa"/>
            <w:vAlign w:val="center"/>
          </w:tcPr>
          <w:p>
            <w:pPr>
              <w:jc w:val="left"/>
              <w:rPr>
                <w:rFonts w:ascii="Arial" w:hAnsi="Arial" w:cs="Arial"/>
                <w:szCs w:val="21"/>
              </w:rPr>
            </w:pPr>
            <w:r>
              <w:rPr>
                <w:rFonts w:ascii="Arial" w:hAnsi="Arial" w:cs="Arial"/>
                <w:szCs w:val="21"/>
              </w:rPr>
              <w:t>水晶报表开发</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6</w:t>
            </w:r>
          </w:p>
        </w:tc>
        <w:tc>
          <w:tcPr>
            <w:tcW w:w="2035" w:type="dxa"/>
            <w:vAlign w:val="center"/>
          </w:tcPr>
          <w:p>
            <w:pPr>
              <w:jc w:val="left"/>
              <w:rPr>
                <w:rFonts w:ascii="Arial" w:hAnsi="Arial" w:cs="Arial"/>
                <w:szCs w:val="21"/>
              </w:rPr>
            </w:pPr>
            <w:r>
              <w:rPr>
                <w:rFonts w:ascii="Arial" w:hAnsi="Arial" w:cs="Arial"/>
                <w:szCs w:val="21"/>
              </w:rPr>
              <w:t>最终用户使用培训</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培训记录</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7</w:t>
            </w:r>
          </w:p>
        </w:tc>
        <w:tc>
          <w:tcPr>
            <w:tcW w:w="2035" w:type="dxa"/>
            <w:vAlign w:val="center"/>
          </w:tcPr>
          <w:p>
            <w:pPr>
              <w:jc w:val="left"/>
              <w:rPr>
                <w:rFonts w:ascii="Arial" w:hAnsi="Arial" w:cs="Arial"/>
                <w:szCs w:val="21"/>
              </w:rPr>
            </w:pPr>
            <w:r>
              <w:rPr>
                <w:rFonts w:ascii="Arial" w:hAnsi="Arial" w:cs="Arial"/>
                <w:szCs w:val="21"/>
              </w:rPr>
              <w:t>系统上线及支持</w:t>
            </w:r>
          </w:p>
        </w:tc>
        <w:tc>
          <w:tcPr>
            <w:tcW w:w="1864" w:type="dxa"/>
            <w:vAlign w:val="center"/>
          </w:tcPr>
          <w:p>
            <w:pPr>
              <w:jc w:val="center"/>
              <w:rPr>
                <w:rFonts w:ascii="Arial" w:hAnsi="Arial" w:cs="Arial"/>
                <w:szCs w:val="21"/>
              </w:rPr>
            </w:pPr>
          </w:p>
        </w:tc>
        <w:tc>
          <w:tcPr>
            <w:tcW w:w="2236" w:type="dxa"/>
            <w:vAlign w:val="center"/>
          </w:tcPr>
          <w:p>
            <w:pPr>
              <w:jc w:val="center"/>
              <w:rPr>
                <w:rFonts w:ascii="Arial" w:hAnsi="Arial" w:cs="Arial"/>
                <w:szCs w:val="21"/>
              </w:rPr>
            </w:pPr>
          </w:p>
        </w:tc>
        <w:tc>
          <w:tcPr>
            <w:tcW w:w="1494" w:type="dxa"/>
            <w:vAlign w:val="center"/>
          </w:tcPr>
          <w:p>
            <w:pPr>
              <w:jc w:val="center"/>
              <w:rPr>
                <w:rFonts w:ascii="Arial" w:hAnsi="Arial" w:cs="Arial"/>
                <w:szCs w:val="21"/>
              </w:rPr>
            </w:pPr>
          </w:p>
        </w:tc>
      </w:tr>
    </w:tbl>
    <w:p>
      <w:pPr>
        <w:ind w:firstLine="420"/>
        <w:rPr>
          <w:rFonts w:ascii="Arial" w:hAnsi="Arial" w:cs="Arial"/>
        </w:rPr>
      </w:pPr>
    </w:p>
    <w:p>
      <w:pPr>
        <w:pStyle w:val="4"/>
        <w:numPr>
          <w:ilvl w:val="2"/>
          <w:numId w:val="0"/>
        </w:numPr>
        <w:ind w:leftChars="0"/>
        <w:rPr>
          <w:rFonts w:ascii="Arial" w:hAnsi="Arial" w:cs="Arial"/>
          <w:sz w:val="30"/>
          <w:szCs w:val="30"/>
        </w:rPr>
      </w:pPr>
      <w:bookmarkStart w:id="118" w:name="_Toc489282614"/>
      <w:r>
        <w:rPr>
          <w:rFonts w:hint="eastAsia" w:ascii="Arial" w:hAnsi="Arial" w:cs="Arial"/>
          <w:sz w:val="30"/>
          <w:szCs w:val="30"/>
        </w:rPr>
        <w:t>5.5.3项目投资结算情况</w:t>
      </w:r>
      <w:bookmarkEnd w:id="118"/>
    </w:p>
    <w:tbl>
      <w:tblPr>
        <w:tblStyle w:val="20"/>
        <w:tblW w:w="860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2035"/>
        <w:gridCol w:w="1864"/>
        <w:gridCol w:w="2236"/>
        <w:gridCol w:w="1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shd w:val="clear" w:color="auto" w:fill="C0C0C0"/>
          </w:tcPr>
          <w:p>
            <w:pPr>
              <w:jc w:val="center"/>
              <w:rPr>
                <w:rFonts w:ascii="Arial" w:hAnsi="Arial" w:cs="Arial"/>
                <w:b/>
                <w:bCs/>
                <w:szCs w:val="21"/>
              </w:rPr>
            </w:pPr>
            <w:r>
              <w:rPr>
                <w:rFonts w:ascii="Arial" w:hAnsi="Arial" w:cs="Arial"/>
                <w:b/>
                <w:bCs/>
                <w:szCs w:val="21"/>
              </w:rPr>
              <w:t>序号</w:t>
            </w:r>
          </w:p>
        </w:tc>
        <w:tc>
          <w:tcPr>
            <w:tcW w:w="2035" w:type="dxa"/>
            <w:shd w:val="clear" w:color="auto" w:fill="C0C0C0"/>
          </w:tcPr>
          <w:p>
            <w:pPr>
              <w:jc w:val="center"/>
              <w:rPr>
                <w:rFonts w:ascii="Arial" w:hAnsi="Arial" w:cs="Arial"/>
                <w:b/>
                <w:bCs/>
                <w:szCs w:val="21"/>
              </w:rPr>
            </w:pPr>
            <w:r>
              <w:rPr>
                <w:rFonts w:ascii="Arial" w:hAnsi="Arial" w:cs="Arial"/>
                <w:b/>
                <w:bCs/>
                <w:szCs w:val="21"/>
              </w:rPr>
              <w:t>款项</w:t>
            </w:r>
          </w:p>
        </w:tc>
        <w:tc>
          <w:tcPr>
            <w:tcW w:w="1864" w:type="dxa"/>
            <w:shd w:val="clear" w:color="auto" w:fill="C0C0C0"/>
          </w:tcPr>
          <w:p>
            <w:pPr>
              <w:jc w:val="center"/>
              <w:rPr>
                <w:rFonts w:ascii="Arial" w:hAnsi="Arial" w:cs="Arial"/>
                <w:b/>
                <w:bCs/>
                <w:szCs w:val="21"/>
              </w:rPr>
            </w:pPr>
            <w:r>
              <w:rPr>
                <w:rFonts w:ascii="Arial" w:hAnsi="Arial" w:cs="Arial"/>
                <w:b/>
                <w:bCs/>
                <w:szCs w:val="21"/>
              </w:rPr>
              <w:t>金额（元）</w:t>
            </w:r>
          </w:p>
        </w:tc>
        <w:tc>
          <w:tcPr>
            <w:tcW w:w="2236" w:type="dxa"/>
            <w:shd w:val="clear" w:color="auto" w:fill="C0C0C0"/>
          </w:tcPr>
          <w:p>
            <w:pPr>
              <w:jc w:val="center"/>
              <w:rPr>
                <w:rFonts w:ascii="Arial" w:hAnsi="Arial" w:cs="Arial"/>
                <w:b/>
                <w:bCs/>
                <w:szCs w:val="21"/>
              </w:rPr>
            </w:pPr>
            <w:r>
              <w:rPr>
                <w:rFonts w:ascii="Arial" w:hAnsi="Arial" w:cs="Arial"/>
                <w:b/>
                <w:bCs/>
                <w:szCs w:val="21"/>
              </w:rPr>
              <w:t>支付情况</w:t>
            </w:r>
          </w:p>
        </w:tc>
        <w:tc>
          <w:tcPr>
            <w:tcW w:w="1494" w:type="dxa"/>
            <w:shd w:val="clear" w:color="auto" w:fill="C0C0C0"/>
          </w:tcPr>
          <w:p>
            <w:pPr>
              <w:jc w:val="center"/>
              <w:rPr>
                <w:rFonts w:ascii="Arial" w:hAnsi="Arial" w:cs="Arial"/>
                <w:b/>
                <w:bCs/>
                <w:szCs w:val="21"/>
              </w:rPr>
            </w:pPr>
            <w:r>
              <w:rPr>
                <w:rFonts w:ascii="Arial" w:hAnsi="Arial" w:cs="Arial"/>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1</w:t>
            </w:r>
          </w:p>
        </w:tc>
        <w:tc>
          <w:tcPr>
            <w:tcW w:w="2035" w:type="dxa"/>
          </w:tcPr>
          <w:p>
            <w:pPr>
              <w:jc w:val="center"/>
              <w:rPr>
                <w:rFonts w:ascii="Arial" w:hAnsi="Arial" w:cs="Arial"/>
                <w:szCs w:val="21"/>
              </w:rPr>
            </w:pPr>
            <w:r>
              <w:rPr>
                <w:rFonts w:ascii="Arial" w:hAnsi="Arial" w:cs="Arial"/>
                <w:szCs w:val="21"/>
              </w:rPr>
              <w:t>首付款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7" w:hRule="atLeast"/>
          <w:jc w:val="center"/>
        </w:trPr>
        <w:tc>
          <w:tcPr>
            <w:tcW w:w="977" w:type="dxa"/>
          </w:tcPr>
          <w:p>
            <w:pPr>
              <w:jc w:val="center"/>
              <w:rPr>
                <w:rFonts w:ascii="Arial" w:hAnsi="Arial" w:cs="Arial"/>
                <w:szCs w:val="21"/>
              </w:rPr>
            </w:pPr>
            <w:r>
              <w:rPr>
                <w:rFonts w:ascii="Arial" w:hAnsi="Arial" w:cs="Arial"/>
                <w:szCs w:val="21"/>
              </w:rPr>
              <w:t>2</w:t>
            </w:r>
          </w:p>
        </w:tc>
        <w:tc>
          <w:tcPr>
            <w:tcW w:w="2035" w:type="dxa"/>
          </w:tcPr>
          <w:p>
            <w:pPr>
              <w:jc w:val="center"/>
              <w:rPr>
                <w:rFonts w:ascii="Arial" w:hAnsi="Arial" w:cs="Arial"/>
                <w:szCs w:val="21"/>
              </w:rPr>
            </w:pPr>
            <w:r>
              <w:rPr>
                <w:rFonts w:ascii="Arial" w:hAnsi="Arial" w:cs="Arial"/>
                <w:szCs w:val="21"/>
              </w:rPr>
              <w:t>第二次付款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3</w:t>
            </w:r>
          </w:p>
        </w:tc>
        <w:tc>
          <w:tcPr>
            <w:tcW w:w="2035" w:type="dxa"/>
          </w:tcPr>
          <w:p>
            <w:pPr>
              <w:jc w:val="center"/>
              <w:rPr>
                <w:rFonts w:ascii="Arial" w:hAnsi="Arial" w:cs="Arial"/>
                <w:szCs w:val="21"/>
              </w:rPr>
            </w:pPr>
            <w:r>
              <w:rPr>
                <w:rFonts w:ascii="Arial" w:hAnsi="Arial" w:cs="Arial"/>
                <w:szCs w:val="21"/>
              </w:rPr>
              <w:t>第三次付款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4</w:t>
            </w:r>
          </w:p>
        </w:tc>
        <w:tc>
          <w:tcPr>
            <w:tcW w:w="2035" w:type="dxa"/>
          </w:tcPr>
          <w:p>
            <w:pPr>
              <w:jc w:val="center"/>
              <w:rPr>
                <w:rFonts w:ascii="Arial" w:hAnsi="Arial" w:cs="Arial"/>
                <w:szCs w:val="21"/>
              </w:rPr>
            </w:pPr>
            <w:r>
              <w:rPr>
                <w:rFonts w:ascii="Arial" w:hAnsi="Arial" w:cs="Arial"/>
                <w:szCs w:val="21"/>
              </w:rPr>
              <w:t>尾款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12" w:type="dxa"/>
            <w:gridSpan w:val="2"/>
          </w:tcPr>
          <w:p>
            <w:pPr>
              <w:jc w:val="center"/>
              <w:rPr>
                <w:rFonts w:ascii="Arial" w:hAnsi="Arial" w:cs="Arial"/>
                <w:b/>
                <w:szCs w:val="21"/>
              </w:rPr>
            </w:pPr>
            <w:r>
              <w:rPr>
                <w:rFonts w:ascii="Arial" w:hAnsi="Arial" w:cs="Arial"/>
                <w:b/>
                <w:szCs w:val="21"/>
              </w:rPr>
              <w:t>合计</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bl>
    <w:p>
      <w:pPr>
        <w:ind w:firstLine="420"/>
        <w:rPr>
          <w:rFonts w:ascii="Arial" w:hAnsi="Arial" w:cs="Arial"/>
          <w:color w:val="0000FF"/>
        </w:rPr>
      </w:pPr>
    </w:p>
    <w:p>
      <w:pPr>
        <w:pStyle w:val="4"/>
        <w:numPr>
          <w:ilvl w:val="2"/>
          <w:numId w:val="0"/>
        </w:numPr>
        <w:ind w:leftChars="0"/>
        <w:rPr>
          <w:rFonts w:ascii="Arial" w:hAnsi="Arial" w:cs="Arial"/>
          <w:sz w:val="24"/>
          <w:szCs w:val="24"/>
        </w:rPr>
      </w:pPr>
      <w:bookmarkStart w:id="119" w:name="_Toc489282615"/>
      <w:bookmarkStart w:id="120" w:name="_Toc403999903"/>
      <w:r>
        <w:rPr>
          <w:rFonts w:hint="eastAsia" w:ascii="Arial" w:hAnsi="Arial" w:cs="Arial"/>
          <w:sz w:val="24"/>
          <w:szCs w:val="24"/>
        </w:rPr>
        <w:t>5.5.4验收测试环境</w:t>
      </w:r>
      <w:bookmarkEnd w:id="119"/>
      <w:bookmarkEnd w:id="120"/>
    </w:p>
    <w:p>
      <w:pPr>
        <w:widowControl/>
        <w:spacing w:line="360" w:lineRule="auto"/>
        <w:rPr>
          <w:rFonts w:ascii="Arial" w:hAnsi="Arial" w:cs="Arial"/>
          <w:b/>
          <w:kern w:val="0"/>
          <w:sz w:val="24"/>
        </w:rPr>
      </w:pPr>
      <w:bookmarkStart w:id="121" w:name="_Toc403999904"/>
      <w:bookmarkStart w:id="122" w:name="_Toc527357782"/>
      <w:r>
        <w:rPr>
          <w:rFonts w:ascii="Arial" w:hAnsi="Arial" w:cs="Arial"/>
          <w:b/>
          <w:kern w:val="0"/>
          <w:sz w:val="24"/>
        </w:rPr>
        <w:t>1、硬件</w:t>
      </w:r>
      <w:bookmarkEnd w:id="121"/>
      <w:bookmarkEnd w:id="122"/>
    </w:p>
    <w:p>
      <w:pPr>
        <w:spacing w:line="360" w:lineRule="auto"/>
        <w:rPr>
          <w:rFonts w:ascii="Arial" w:hAnsi="Arial" w:cs="Arial"/>
          <w:szCs w:val="21"/>
        </w:rPr>
      </w:pPr>
      <w:r>
        <w:rPr>
          <w:rFonts w:ascii="Arial" w:hAnsi="Arial" w:cs="Arial"/>
          <w:szCs w:val="21"/>
        </w:rPr>
        <w:t>服务器配置：</w:t>
      </w:r>
    </w:p>
    <w:p>
      <w:pPr>
        <w:spacing w:line="360" w:lineRule="auto"/>
        <w:rPr>
          <w:rFonts w:ascii="Arial" w:hAnsi="Arial" w:cs="Arial"/>
          <w:szCs w:val="21"/>
        </w:rPr>
      </w:pPr>
    </w:p>
    <w:p>
      <w:pPr>
        <w:widowControl/>
        <w:spacing w:line="360" w:lineRule="auto"/>
        <w:rPr>
          <w:rFonts w:ascii="Arial" w:hAnsi="Arial" w:cs="Arial"/>
          <w:b/>
          <w:kern w:val="0"/>
          <w:sz w:val="24"/>
        </w:rPr>
      </w:pPr>
      <w:bookmarkStart w:id="123" w:name="_Toc403999905"/>
      <w:bookmarkStart w:id="124" w:name="_Toc527357783"/>
      <w:r>
        <w:rPr>
          <w:rFonts w:ascii="Arial" w:hAnsi="Arial" w:cs="Arial"/>
          <w:b/>
          <w:kern w:val="0"/>
          <w:sz w:val="24"/>
        </w:rPr>
        <w:t>2、软件</w:t>
      </w:r>
      <w:bookmarkEnd w:id="123"/>
      <w:bookmarkEnd w:id="124"/>
    </w:p>
    <w:p>
      <w:pPr>
        <w:spacing w:line="360" w:lineRule="auto"/>
        <w:rPr>
          <w:rFonts w:ascii="Arial" w:hAnsi="Arial" w:cs="Arial"/>
          <w:szCs w:val="21"/>
        </w:rPr>
      </w:pPr>
      <w:r>
        <w:rPr>
          <w:rFonts w:ascii="Arial" w:hAnsi="Arial" w:cs="Arial"/>
          <w:szCs w:val="21"/>
        </w:rPr>
        <w:t>服务器环境：Windows2008</w:t>
      </w:r>
      <w:r>
        <w:rPr>
          <w:rFonts w:hint="eastAsia" w:ascii="Arial" w:hAnsi="Arial" w:cs="Arial"/>
          <w:szCs w:val="21"/>
        </w:rPr>
        <w:t xml:space="preserve">/2012/2016 </w:t>
      </w:r>
      <w:r>
        <w:rPr>
          <w:rFonts w:ascii="Arial" w:hAnsi="Arial" w:cs="Arial"/>
          <w:szCs w:val="21"/>
        </w:rPr>
        <w:t>Server</w:t>
      </w:r>
    </w:p>
    <w:p>
      <w:pPr>
        <w:spacing w:line="360" w:lineRule="auto"/>
        <w:rPr>
          <w:rFonts w:ascii="Arial" w:hAnsi="Arial" w:cs="Arial"/>
          <w:szCs w:val="21"/>
        </w:rPr>
      </w:pPr>
      <w:r>
        <w:rPr>
          <w:rFonts w:ascii="Arial" w:hAnsi="Arial" w:cs="Arial"/>
          <w:szCs w:val="21"/>
        </w:rPr>
        <w:t>客户端环境：Windows7/8/10,APIoT v8</w:t>
      </w:r>
    </w:p>
    <w:p>
      <w:pPr>
        <w:widowControl/>
        <w:spacing w:line="360" w:lineRule="auto"/>
        <w:rPr>
          <w:rFonts w:ascii="Arial" w:hAnsi="Arial" w:cs="Arial"/>
          <w:b/>
          <w:kern w:val="0"/>
          <w:sz w:val="24"/>
        </w:rPr>
      </w:pPr>
      <w:bookmarkStart w:id="125" w:name="_Toc403999906"/>
      <w:bookmarkStart w:id="126" w:name="_Toc527357784"/>
      <w:r>
        <w:rPr>
          <w:rFonts w:ascii="Arial" w:hAnsi="Arial" w:cs="Arial"/>
          <w:b/>
          <w:kern w:val="0"/>
          <w:sz w:val="24"/>
        </w:rPr>
        <w:t>3、文档</w:t>
      </w:r>
      <w:bookmarkEnd w:id="125"/>
      <w:bookmarkEnd w:id="126"/>
    </w:p>
    <w:p>
      <w:pPr>
        <w:pStyle w:val="45"/>
        <w:numPr>
          <w:ilvl w:val="0"/>
          <w:numId w:val="23"/>
        </w:numPr>
        <w:spacing w:line="300" w:lineRule="auto"/>
        <w:ind w:firstLineChars="0"/>
        <w:rPr>
          <w:rFonts w:ascii="Arial" w:hAnsi="Arial" w:cs="Arial"/>
          <w:sz w:val="24"/>
        </w:rPr>
      </w:pPr>
      <w:r>
        <w:rPr>
          <w:rFonts w:ascii="Arial" w:hAnsi="Arial" w:cs="Arial"/>
          <w:sz w:val="24"/>
        </w:rPr>
        <w:t>培训教程；</w:t>
      </w:r>
    </w:p>
    <w:p>
      <w:pPr>
        <w:pStyle w:val="45"/>
        <w:numPr>
          <w:ilvl w:val="0"/>
          <w:numId w:val="23"/>
        </w:numPr>
        <w:spacing w:line="300" w:lineRule="auto"/>
        <w:ind w:firstLineChars="0"/>
        <w:rPr>
          <w:rFonts w:ascii="Arial" w:hAnsi="Arial" w:cs="Arial"/>
          <w:sz w:val="24"/>
        </w:rPr>
      </w:pPr>
      <w:r>
        <w:rPr>
          <w:rFonts w:ascii="Arial" w:hAnsi="Arial" w:cs="Arial"/>
          <w:sz w:val="24"/>
        </w:rPr>
        <w:t>灾难备份文档；</w:t>
      </w:r>
    </w:p>
    <w:p>
      <w:pPr>
        <w:pStyle w:val="45"/>
        <w:numPr>
          <w:ilvl w:val="0"/>
          <w:numId w:val="23"/>
        </w:numPr>
        <w:spacing w:line="300" w:lineRule="auto"/>
        <w:ind w:firstLineChars="0"/>
        <w:rPr>
          <w:rFonts w:ascii="Arial" w:hAnsi="Arial" w:cs="Arial"/>
          <w:sz w:val="24"/>
        </w:rPr>
      </w:pPr>
      <w:r>
        <w:rPr>
          <w:rFonts w:ascii="Arial" w:hAnsi="Arial" w:cs="Arial"/>
          <w:sz w:val="24"/>
        </w:rPr>
        <w:t>实施计划；</w:t>
      </w:r>
    </w:p>
    <w:p>
      <w:pPr>
        <w:pStyle w:val="45"/>
        <w:numPr>
          <w:ilvl w:val="0"/>
          <w:numId w:val="23"/>
        </w:numPr>
        <w:spacing w:line="300" w:lineRule="auto"/>
        <w:ind w:firstLineChars="0"/>
        <w:rPr>
          <w:rFonts w:ascii="Arial" w:hAnsi="Arial" w:cs="Arial"/>
          <w:sz w:val="24"/>
        </w:rPr>
      </w:pPr>
      <w:r>
        <w:rPr>
          <w:rFonts w:ascii="Arial" w:hAnsi="Arial" w:cs="Arial"/>
          <w:sz w:val="24"/>
        </w:rPr>
        <w:t>周项目实施记录；</w:t>
      </w:r>
    </w:p>
    <w:p>
      <w:pPr>
        <w:rPr>
          <w:rFonts w:ascii="Arial" w:hAnsi="Arial" w:cs="Arial"/>
          <w:sz w:val="24"/>
        </w:rPr>
      </w:pPr>
      <w:r>
        <w:rPr>
          <w:rFonts w:ascii="Arial" w:hAnsi="Arial" w:cs="Arial"/>
          <w:sz w:val="24"/>
        </w:rPr>
        <w:t>备注：以上文档为电子文档</w:t>
      </w:r>
    </w:p>
    <w:p>
      <w:pPr>
        <w:widowControl/>
        <w:spacing w:line="360" w:lineRule="auto"/>
        <w:rPr>
          <w:rFonts w:ascii="Arial" w:hAnsi="Arial" w:cs="Arial"/>
          <w:b/>
          <w:kern w:val="0"/>
          <w:sz w:val="24"/>
        </w:rPr>
      </w:pPr>
      <w:bookmarkStart w:id="127" w:name="_Toc403999907"/>
      <w:bookmarkStart w:id="128" w:name="_Toc527357785"/>
      <w:r>
        <w:rPr>
          <w:rFonts w:ascii="Arial" w:hAnsi="Arial" w:cs="Arial"/>
          <w:b/>
          <w:kern w:val="0"/>
          <w:sz w:val="24"/>
        </w:rPr>
        <w:t>4、人员</w:t>
      </w:r>
      <w:bookmarkEnd w:id="127"/>
      <w:bookmarkEnd w:id="128"/>
    </w:p>
    <w:p>
      <w:pPr>
        <w:rPr>
          <w:rFonts w:ascii="Arial" w:hAnsi="Arial" w:cs="Arial"/>
        </w:rPr>
      </w:pPr>
      <w:r>
        <w:rPr>
          <w:rFonts w:ascii="Arial" w:hAnsi="Arial" w:cs="Arial"/>
        </w:rPr>
        <w:t>API项目小组成员：</w:t>
      </w:r>
    </w:p>
    <w:tbl>
      <w:tblPr>
        <w:tblStyle w:val="20"/>
        <w:tblW w:w="8642" w:type="dxa"/>
        <w:tblInd w:w="0" w:type="dxa"/>
        <w:tblLayout w:type="fixed"/>
        <w:tblCellMar>
          <w:top w:w="0" w:type="dxa"/>
          <w:left w:w="108" w:type="dxa"/>
          <w:bottom w:w="0" w:type="dxa"/>
          <w:right w:w="108" w:type="dxa"/>
        </w:tblCellMar>
      </w:tblPr>
      <w:tblGrid>
        <w:gridCol w:w="1008"/>
        <w:gridCol w:w="1417"/>
        <w:gridCol w:w="1369"/>
        <w:gridCol w:w="1559"/>
        <w:gridCol w:w="2155"/>
        <w:gridCol w:w="1134"/>
      </w:tblGrid>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姓名</w:t>
            </w:r>
          </w:p>
        </w:tc>
        <w:tc>
          <w:tcPr>
            <w:tcW w:w="1417"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公司职务</w:t>
            </w:r>
          </w:p>
        </w:tc>
        <w:tc>
          <w:tcPr>
            <w:tcW w:w="136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项目职务</w:t>
            </w:r>
          </w:p>
        </w:tc>
        <w:tc>
          <w:tcPr>
            <w:tcW w:w="155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联系方式</w:t>
            </w:r>
          </w:p>
        </w:tc>
        <w:tc>
          <w:tcPr>
            <w:tcW w:w="2155"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邮箱地址</w:t>
            </w:r>
          </w:p>
        </w:tc>
        <w:tc>
          <w:tcPr>
            <w:tcW w:w="1134"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职责</w:t>
            </w: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bl>
    <w:p>
      <w:pPr>
        <w:rPr>
          <w:rFonts w:ascii="Arial" w:hAnsi="Arial" w:cs="Arial"/>
          <w:szCs w:val="21"/>
        </w:rPr>
      </w:pPr>
    </w:p>
    <w:p>
      <w:pPr>
        <w:rPr>
          <w:rFonts w:ascii="Arial" w:hAnsi="Arial" w:cs="Arial"/>
          <w:szCs w:val="21"/>
        </w:rPr>
      </w:pPr>
      <w:r>
        <w:rPr>
          <w:rFonts w:hint="eastAsia" w:ascii="Arial" w:hAnsi="Arial" w:cs="Arial"/>
          <w:szCs w:val="21"/>
        </w:rPr>
        <w:t>恒河材料</w:t>
      </w:r>
      <w:r>
        <w:rPr>
          <w:rFonts w:ascii="Arial" w:hAnsi="Arial" w:cs="Arial"/>
          <w:szCs w:val="21"/>
        </w:rPr>
        <w:t>项目小组成员：</w:t>
      </w:r>
    </w:p>
    <w:tbl>
      <w:tblPr>
        <w:tblStyle w:val="20"/>
        <w:tblW w:w="8642" w:type="dxa"/>
        <w:tblInd w:w="0" w:type="dxa"/>
        <w:tblLayout w:type="fixed"/>
        <w:tblCellMar>
          <w:top w:w="0" w:type="dxa"/>
          <w:left w:w="108" w:type="dxa"/>
          <w:bottom w:w="0" w:type="dxa"/>
          <w:right w:w="108" w:type="dxa"/>
        </w:tblCellMar>
      </w:tblPr>
      <w:tblGrid>
        <w:gridCol w:w="1008"/>
        <w:gridCol w:w="1417"/>
        <w:gridCol w:w="1369"/>
        <w:gridCol w:w="1559"/>
        <w:gridCol w:w="2155"/>
        <w:gridCol w:w="1134"/>
      </w:tblGrid>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姓名</w:t>
            </w:r>
          </w:p>
        </w:tc>
        <w:tc>
          <w:tcPr>
            <w:tcW w:w="1417"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公司职务</w:t>
            </w:r>
          </w:p>
        </w:tc>
        <w:tc>
          <w:tcPr>
            <w:tcW w:w="136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项目职务</w:t>
            </w:r>
          </w:p>
        </w:tc>
        <w:tc>
          <w:tcPr>
            <w:tcW w:w="155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联系方式</w:t>
            </w:r>
          </w:p>
        </w:tc>
        <w:tc>
          <w:tcPr>
            <w:tcW w:w="2155"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邮箱地址</w:t>
            </w:r>
          </w:p>
        </w:tc>
        <w:tc>
          <w:tcPr>
            <w:tcW w:w="1134"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职责</w:t>
            </w: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bl>
    <w:p>
      <w:pPr>
        <w:rPr>
          <w:rFonts w:ascii="Arial" w:hAnsi="Arial" w:cs="Arial"/>
        </w:rPr>
      </w:pPr>
      <w:bookmarkStart w:id="129" w:name="_Toc403999908"/>
    </w:p>
    <w:p>
      <w:pPr>
        <w:rPr>
          <w:rFonts w:ascii="Arial" w:hAnsi="Arial" w:cs="Arial"/>
        </w:rPr>
      </w:pPr>
    </w:p>
    <w:p>
      <w:pPr>
        <w:pStyle w:val="4"/>
        <w:numPr>
          <w:ilvl w:val="2"/>
          <w:numId w:val="0"/>
        </w:numPr>
        <w:ind w:leftChars="0"/>
        <w:rPr>
          <w:rFonts w:ascii="Arial" w:hAnsi="Arial" w:cs="Arial"/>
          <w:sz w:val="24"/>
          <w:szCs w:val="24"/>
        </w:rPr>
      </w:pPr>
      <w:bookmarkStart w:id="130" w:name="_Toc489282616"/>
      <w:r>
        <w:rPr>
          <w:rFonts w:hint="eastAsia" w:ascii="Arial" w:hAnsi="Arial" w:cs="Arial"/>
          <w:sz w:val="24"/>
          <w:szCs w:val="24"/>
        </w:rPr>
        <w:t>5.5.5验收及测试结果</w:t>
      </w:r>
      <w:bookmarkEnd w:id="129"/>
      <w:bookmarkEnd w:id="130"/>
    </w:p>
    <w:p>
      <w:pPr>
        <w:widowControl/>
        <w:spacing w:line="360" w:lineRule="auto"/>
        <w:rPr>
          <w:rFonts w:ascii="Arial" w:hAnsi="Arial" w:cs="Arial"/>
          <w:b/>
          <w:kern w:val="0"/>
          <w:sz w:val="24"/>
        </w:rPr>
      </w:pPr>
      <w:bookmarkStart w:id="131" w:name="_Toc527357778"/>
      <w:bookmarkStart w:id="132" w:name="_Toc403999909"/>
      <w:r>
        <w:rPr>
          <w:rFonts w:ascii="Arial" w:hAnsi="Arial" w:cs="Arial"/>
          <w:b/>
          <w:kern w:val="0"/>
          <w:sz w:val="24"/>
        </w:rPr>
        <w:t>1、模块验收</w:t>
      </w:r>
      <w:bookmarkEnd w:id="131"/>
      <w:r>
        <w:rPr>
          <w:rFonts w:ascii="Arial" w:hAnsi="Arial" w:cs="Arial"/>
          <w:b/>
          <w:kern w:val="0"/>
          <w:sz w:val="24"/>
        </w:rPr>
        <w:t>结果</w:t>
      </w:r>
      <w:bookmarkEnd w:id="132"/>
    </w:p>
    <w:tbl>
      <w:tblPr>
        <w:tblStyle w:val="20"/>
        <w:tblW w:w="8256" w:type="dxa"/>
        <w:tblInd w:w="103" w:type="dxa"/>
        <w:tblLayout w:type="fixed"/>
        <w:tblCellMar>
          <w:top w:w="0" w:type="dxa"/>
          <w:left w:w="108" w:type="dxa"/>
          <w:bottom w:w="0" w:type="dxa"/>
          <w:right w:w="108" w:type="dxa"/>
        </w:tblCellMar>
      </w:tblPr>
      <w:tblGrid>
        <w:gridCol w:w="1080"/>
        <w:gridCol w:w="2360"/>
        <w:gridCol w:w="1660"/>
        <w:gridCol w:w="3156"/>
      </w:tblGrid>
      <w:tr>
        <w:tblPrEx>
          <w:tblCellMar>
            <w:top w:w="0" w:type="dxa"/>
            <w:left w:w="108" w:type="dxa"/>
            <w:bottom w:w="0" w:type="dxa"/>
            <w:right w:w="108" w:type="dxa"/>
          </w:tblCellMar>
        </w:tblPrEx>
        <w:trPr>
          <w:trHeight w:val="433" w:hRule="atLeast"/>
        </w:trPr>
        <w:tc>
          <w:tcPr>
            <w:tcW w:w="1080" w:type="dxa"/>
            <w:tcBorders>
              <w:top w:val="single" w:color="auto" w:sz="4" w:space="0"/>
              <w:left w:val="single" w:color="auto" w:sz="4" w:space="0"/>
              <w:bottom w:val="single" w:color="auto" w:sz="4" w:space="0"/>
              <w:right w:val="single" w:color="auto" w:sz="4" w:space="0"/>
            </w:tcBorders>
            <w:shd w:val="clear" w:color="000000" w:fill="DA9694"/>
            <w:vAlign w:val="center"/>
          </w:tcPr>
          <w:p>
            <w:pPr>
              <w:jc w:val="center"/>
              <w:rPr>
                <w:rFonts w:ascii="Arial" w:hAnsi="Arial" w:cs="Arial"/>
                <w:color w:val="000000"/>
                <w:sz w:val="22"/>
              </w:rPr>
            </w:pPr>
            <w:r>
              <w:rPr>
                <w:rFonts w:ascii="Arial" w:hAnsi="Arial" w:cs="Arial"/>
                <w:color w:val="000000"/>
                <w:sz w:val="22"/>
              </w:rPr>
              <w:t>序号</w:t>
            </w:r>
          </w:p>
        </w:tc>
        <w:tc>
          <w:tcPr>
            <w:tcW w:w="2360" w:type="dxa"/>
            <w:tcBorders>
              <w:top w:val="single" w:color="auto" w:sz="4" w:space="0"/>
              <w:left w:val="nil"/>
              <w:bottom w:val="single" w:color="auto" w:sz="4" w:space="0"/>
              <w:right w:val="single" w:color="auto" w:sz="4" w:space="0"/>
            </w:tcBorders>
            <w:shd w:val="clear" w:color="000000" w:fill="DA9694"/>
            <w:vAlign w:val="center"/>
          </w:tcPr>
          <w:p>
            <w:pPr>
              <w:ind w:firstLine="440"/>
              <w:jc w:val="center"/>
              <w:rPr>
                <w:rFonts w:ascii="Arial" w:hAnsi="Arial" w:cs="Arial"/>
                <w:color w:val="000000"/>
                <w:sz w:val="22"/>
              </w:rPr>
            </w:pPr>
            <w:r>
              <w:rPr>
                <w:rFonts w:ascii="Arial" w:hAnsi="Arial" w:cs="Arial"/>
                <w:color w:val="000000"/>
                <w:sz w:val="22"/>
              </w:rPr>
              <w:t>产品模块</w:t>
            </w:r>
          </w:p>
        </w:tc>
        <w:tc>
          <w:tcPr>
            <w:tcW w:w="1660" w:type="dxa"/>
            <w:tcBorders>
              <w:top w:val="single" w:color="auto" w:sz="4" w:space="0"/>
              <w:left w:val="nil"/>
              <w:bottom w:val="single" w:color="auto" w:sz="4" w:space="0"/>
              <w:right w:val="single" w:color="auto" w:sz="4" w:space="0"/>
            </w:tcBorders>
            <w:shd w:val="clear" w:color="000000" w:fill="DA9694"/>
            <w:vAlign w:val="center"/>
          </w:tcPr>
          <w:p>
            <w:pPr>
              <w:jc w:val="center"/>
              <w:rPr>
                <w:rFonts w:ascii="Arial" w:hAnsi="Arial" w:cs="Arial"/>
                <w:color w:val="000000"/>
                <w:sz w:val="22"/>
              </w:rPr>
            </w:pPr>
            <w:r>
              <w:rPr>
                <w:rFonts w:ascii="Arial" w:hAnsi="Arial" w:cs="Arial"/>
                <w:color w:val="000000"/>
                <w:sz w:val="22"/>
              </w:rPr>
              <w:t>验收结果</w:t>
            </w:r>
          </w:p>
        </w:tc>
        <w:tc>
          <w:tcPr>
            <w:tcW w:w="3156" w:type="dxa"/>
            <w:tcBorders>
              <w:top w:val="single" w:color="auto" w:sz="4" w:space="0"/>
              <w:left w:val="nil"/>
              <w:bottom w:val="single" w:color="auto" w:sz="4" w:space="0"/>
              <w:right w:val="single" w:color="auto" w:sz="4" w:space="0"/>
            </w:tcBorders>
            <w:shd w:val="clear" w:color="000000" w:fill="DA9694"/>
            <w:vAlign w:val="center"/>
          </w:tcPr>
          <w:p>
            <w:pPr>
              <w:ind w:firstLine="440"/>
              <w:jc w:val="center"/>
              <w:rPr>
                <w:rFonts w:ascii="Arial" w:hAnsi="Arial" w:cs="Arial"/>
                <w:color w:val="000000"/>
                <w:sz w:val="22"/>
              </w:rPr>
            </w:pPr>
            <w:r>
              <w:rPr>
                <w:rFonts w:ascii="Arial" w:hAnsi="Arial" w:cs="Arial"/>
                <w:color w:val="000000"/>
                <w:sz w:val="22"/>
              </w:rPr>
              <w:t>确认人</w:t>
            </w: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ascii="Arial" w:hAnsi="Arial" w:cs="Arial"/>
                <w:color w:val="000000"/>
                <w:sz w:val="22"/>
              </w:rPr>
              <w:t>1</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企业资产信息树</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资产结构树</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图纸文档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消息模块</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hint="eastAsia" w:ascii="Arial" w:hAnsi="Arial" w:cs="Arial"/>
                <w:color w:val="000000"/>
                <w:sz w:val="22"/>
              </w:rPr>
              <w:t>人员管理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ascii="Arial" w:hAnsi="Arial" w:cs="Arial"/>
                <w:color w:val="000000"/>
                <w:sz w:val="22"/>
              </w:rPr>
              <w:t>2</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维护管理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工单管理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报修</w:t>
            </w:r>
            <w:r>
              <w:rPr>
                <w:rFonts w:hint="eastAsia" w:ascii="Arial" w:hAnsi="Arial" w:cs="Arial"/>
                <w:color w:val="000000"/>
                <w:sz w:val="22"/>
              </w:rPr>
              <w:t>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880" w:firstLineChars="400"/>
              <w:rPr>
                <w:rFonts w:ascii="Arial" w:hAnsi="Arial" w:cs="Arial"/>
                <w:color w:val="000000"/>
                <w:sz w:val="22"/>
              </w:rPr>
            </w:pPr>
            <w:r>
              <w:rPr>
                <w:rFonts w:hint="eastAsia" w:ascii="Arial" w:hAnsi="Arial" w:cs="Arial"/>
                <w:color w:val="000000"/>
                <w:sz w:val="22"/>
              </w:rPr>
              <w:t>项修管理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hint="eastAsia" w:ascii="Arial" w:hAnsi="Arial" w:cs="Arial"/>
                <w:color w:val="000000"/>
                <w:sz w:val="22"/>
              </w:rPr>
              <w:t>维保</w:t>
            </w:r>
            <w:r>
              <w:rPr>
                <w:rFonts w:ascii="Arial" w:hAnsi="Arial" w:cs="Arial"/>
                <w:color w:val="000000"/>
                <w:sz w:val="22"/>
              </w:rPr>
              <w:t>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e</w:t>
            </w:r>
          </w:p>
        </w:tc>
        <w:tc>
          <w:tcPr>
            <w:tcW w:w="2360" w:type="dxa"/>
            <w:tcBorders>
              <w:top w:val="nil"/>
              <w:left w:val="nil"/>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移动解决方案</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auto" w:fill="FFFF00"/>
            <w:vAlign w:val="center"/>
          </w:tcPr>
          <w:p>
            <w:pPr>
              <w:ind w:firstLine="440"/>
              <w:rPr>
                <w:rFonts w:ascii="Arial" w:hAnsi="Arial" w:cs="Arial"/>
                <w:color w:val="000000"/>
                <w:sz w:val="22"/>
              </w:rPr>
            </w:pPr>
            <w:r>
              <w:rPr>
                <w:rFonts w:hint="eastAsia" w:ascii="Arial" w:hAnsi="Arial" w:cs="Arial"/>
                <w:color w:val="000000"/>
                <w:sz w:val="22"/>
              </w:rPr>
              <w:t>3</w:t>
            </w:r>
            <w:r>
              <w:rPr>
                <w:rFonts w:ascii="Arial" w:hAnsi="Arial" w:cs="Arial"/>
                <w:color w:val="000000"/>
                <w:sz w:val="22"/>
              </w:rPr>
              <w:t>4</w:t>
            </w:r>
          </w:p>
        </w:tc>
        <w:tc>
          <w:tcPr>
            <w:tcW w:w="2360" w:type="dxa"/>
            <w:tcBorders>
              <w:top w:val="single" w:color="auto" w:sz="4" w:space="0"/>
              <w:left w:val="nil"/>
              <w:bottom w:val="single" w:color="auto" w:sz="4" w:space="0"/>
              <w:right w:val="single" w:color="auto" w:sz="4" w:space="0"/>
            </w:tcBorders>
            <w:shd w:val="clear" w:color="auto" w:fill="FFFF00"/>
            <w:vAlign w:val="center"/>
          </w:tcPr>
          <w:p>
            <w:pPr>
              <w:ind w:firstLine="440"/>
              <w:jc w:val="center"/>
              <w:rPr>
                <w:rFonts w:ascii="Arial" w:hAnsi="Arial" w:cs="Arial"/>
                <w:color w:val="000000"/>
                <w:sz w:val="22"/>
              </w:rPr>
            </w:pPr>
            <w:r>
              <w:rPr>
                <w:rFonts w:ascii="Arial" w:hAnsi="Arial" w:cs="Arial"/>
                <w:color w:val="000000"/>
                <w:sz w:val="22"/>
              </w:rPr>
              <w:t>集成工具</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导入导出模块</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SAPERP接口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hint="eastAsia"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OA接口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hint="eastAsia"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hint="eastAsia" w:ascii="Arial" w:hAnsi="Arial" w:cs="Arial"/>
                <w:color w:val="000000"/>
                <w:sz w:val="22"/>
              </w:rPr>
              <w:t>4</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系统底层功能</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指标看板</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图形导航</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多语言支持</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网站支持</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e</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屏幕设计</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f</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数据库</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g</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系统安全</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h</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报表</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highlight w:val="yellow"/>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highlight w:val="yellow"/>
              </w:rPr>
            </w:pPr>
          </w:p>
        </w:tc>
      </w:tr>
    </w:tbl>
    <w:p>
      <w:pPr>
        <w:rPr>
          <w:rFonts w:ascii="Arial" w:hAnsi="Arial" w:cs="Arial"/>
        </w:rPr>
      </w:pPr>
    </w:p>
    <w:p>
      <w:pPr>
        <w:ind w:firstLine="420"/>
        <w:jc w:val="center"/>
        <w:rPr>
          <w:rFonts w:ascii="Arial" w:hAnsi="Arial" w:cs="Arial"/>
        </w:rPr>
      </w:pPr>
    </w:p>
    <w:p>
      <w:pPr>
        <w:ind w:firstLine="420"/>
        <w:jc w:val="center"/>
        <w:rPr>
          <w:rFonts w:ascii="Arial" w:hAnsi="Arial" w:cs="Arial"/>
        </w:rPr>
      </w:pPr>
    </w:p>
    <w:p>
      <w:pPr>
        <w:widowControl/>
        <w:spacing w:line="360" w:lineRule="auto"/>
        <w:rPr>
          <w:rFonts w:ascii="Arial" w:hAnsi="Arial" w:cs="Arial"/>
          <w:b/>
          <w:kern w:val="0"/>
          <w:sz w:val="24"/>
        </w:rPr>
      </w:pPr>
      <w:bookmarkStart w:id="133" w:name="_Toc527357779"/>
      <w:bookmarkStart w:id="134" w:name="_Toc403999910"/>
      <w:r>
        <w:rPr>
          <w:rFonts w:ascii="Arial" w:hAnsi="Arial" w:cs="Arial"/>
          <w:b/>
          <w:kern w:val="0"/>
          <w:sz w:val="24"/>
        </w:rPr>
        <w:t>2、功能验收</w:t>
      </w:r>
      <w:bookmarkEnd w:id="133"/>
      <w:r>
        <w:rPr>
          <w:rFonts w:ascii="Arial" w:hAnsi="Arial" w:cs="Arial"/>
          <w:b/>
          <w:kern w:val="0"/>
          <w:sz w:val="24"/>
        </w:rPr>
        <w:t>结果</w:t>
      </w:r>
      <w:bookmarkEnd w:id="134"/>
    </w:p>
    <w:tbl>
      <w:tblPr>
        <w:tblStyle w:val="20"/>
        <w:tblW w:w="8397" w:type="dxa"/>
        <w:tblInd w:w="103" w:type="dxa"/>
        <w:tblLayout w:type="fixed"/>
        <w:tblCellMar>
          <w:top w:w="0" w:type="dxa"/>
          <w:left w:w="108" w:type="dxa"/>
          <w:bottom w:w="0" w:type="dxa"/>
          <w:right w:w="108" w:type="dxa"/>
        </w:tblCellMar>
      </w:tblPr>
      <w:tblGrid>
        <w:gridCol w:w="1139"/>
        <w:gridCol w:w="4423"/>
        <w:gridCol w:w="1701"/>
        <w:gridCol w:w="1134"/>
      </w:tblGrid>
      <w:tr>
        <w:tblPrEx>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shd w:val="clear" w:color="000000" w:fill="CCC0DA"/>
            <w:vAlign w:val="center"/>
          </w:tcPr>
          <w:p>
            <w:pPr>
              <w:widowControl/>
              <w:ind w:firstLine="440"/>
              <w:jc w:val="center"/>
              <w:rPr>
                <w:rFonts w:ascii="Arial" w:hAnsi="Arial" w:cs="Arial"/>
                <w:color w:val="000000"/>
                <w:kern w:val="0"/>
                <w:sz w:val="22"/>
              </w:rPr>
            </w:pPr>
            <w:r>
              <w:rPr>
                <w:rFonts w:ascii="Arial" w:hAnsi="Arial" w:cs="Arial"/>
                <w:color w:val="000000"/>
                <w:kern w:val="0"/>
                <w:sz w:val="22"/>
              </w:rPr>
              <w:t>序号</w:t>
            </w:r>
          </w:p>
        </w:tc>
        <w:tc>
          <w:tcPr>
            <w:tcW w:w="4423"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技术要求</w:t>
            </w:r>
          </w:p>
        </w:tc>
        <w:tc>
          <w:tcPr>
            <w:tcW w:w="1701"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是否符合要求</w:t>
            </w:r>
          </w:p>
        </w:tc>
        <w:tc>
          <w:tcPr>
            <w:tcW w:w="1134"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确认人</w:t>
            </w: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1</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资产基础信息数据管理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设备台账、档案资料的建立、查询、修订</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设备基础信息</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设备的结构划分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设备分类管理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e</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设备文档管理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f</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供应商信息</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2</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设备维护维修管理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维修流程</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故障报修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hint="eastAsia" w:ascii="Arial" w:hAnsi="Arial" w:cs="Arial"/>
                <w:color w:val="000000"/>
                <w:kern w:val="0"/>
                <w:sz w:val="22"/>
              </w:rPr>
              <w:t>项修管理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hint="eastAsia"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预防性维护维修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3</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hint="eastAsia" w:ascii="Arial" w:hAnsi="Arial" w:cs="Arial"/>
                <w:color w:val="000000"/>
                <w:kern w:val="0"/>
                <w:sz w:val="22"/>
              </w:rPr>
              <w:t>接口模块</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SAPERP接口</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hint="eastAsia"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OA</w:t>
            </w:r>
            <w:r>
              <w:rPr>
                <w:rFonts w:hint="eastAsia" w:ascii="Arial" w:hAnsi="Arial" w:cs="Arial"/>
                <w:color w:val="000000"/>
                <w:kern w:val="0"/>
                <w:sz w:val="22"/>
              </w:rPr>
              <w:t>接口</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4</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人员技能管理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5</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KPI指标看板</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6</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图形界面</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7</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数据导出</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8</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系统技术要求</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系统安全性</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系统权限设置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系统语言与版本</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系统架构</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e</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系统运行环境</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f</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数据库备份</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g</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系统接口开发</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bl>
    <w:p>
      <w:pPr>
        <w:ind w:firstLine="420"/>
        <w:rPr>
          <w:rFonts w:ascii="Arial" w:hAnsi="Arial" w:cs="Arial"/>
        </w:rPr>
      </w:pPr>
    </w:p>
    <w:p>
      <w:pPr>
        <w:ind w:firstLine="420"/>
        <w:rPr>
          <w:rFonts w:ascii="Arial" w:hAnsi="Arial" w:cs="Arial"/>
        </w:rPr>
      </w:pPr>
    </w:p>
    <w:p>
      <w:pPr>
        <w:pStyle w:val="4"/>
        <w:numPr>
          <w:ilvl w:val="2"/>
          <w:numId w:val="0"/>
        </w:numPr>
        <w:ind w:leftChars="0"/>
        <w:rPr>
          <w:rFonts w:ascii="Arial" w:hAnsi="Arial" w:cs="Arial"/>
          <w:sz w:val="24"/>
          <w:szCs w:val="24"/>
        </w:rPr>
      </w:pPr>
      <w:bookmarkStart w:id="135" w:name="_Toc403999911"/>
      <w:bookmarkStart w:id="136" w:name="_Toc489282617"/>
      <w:r>
        <w:rPr>
          <w:rFonts w:hint="eastAsia" w:ascii="Arial" w:hAnsi="Arial" w:cs="Arial"/>
          <w:sz w:val="24"/>
          <w:szCs w:val="24"/>
        </w:rPr>
        <w:t>5.</w:t>
      </w:r>
      <w:r>
        <w:rPr>
          <w:rFonts w:ascii="Arial" w:hAnsi="Arial" w:cs="Arial"/>
          <w:sz w:val="24"/>
          <w:szCs w:val="24"/>
        </w:rPr>
        <w:t>5</w:t>
      </w:r>
      <w:r>
        <w:rPr>
          <w:rFonts w:hint="eastAsia" w:ascii="Arial" w:hAnsi="Arial" w:cs="Arial"/>
          <w:sz w:val="24"/>
          <w:szCs w:val="24"/>
        </w:rPr>
        <w:t>.6项目遗留问题及处理措施</w:t>
      </w:r>
      <w:bookmarkEnd w:id="135"/>
      <w:bookmarkEnd w:id="136"/>
    </w:p>
    <w:tbl>
      <w:tblPr>
        <w:tblStyle w:val="20"/>
        <w:tblW w:w="8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3240"/>
        <w:gridCol w:w="1980"/>
        <w:gridCol w:w="1260"/>
        <w:gridCol w:w="1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shd w:val="clear" w:color="auto" w:fill="C0C0C0"/>
            <w:vAlign w:val="center"/>
          </w:tcPr>
          <w:p>
            <w:pPr>
              <w:jc w:val="center"/>
              <w:rPr>
                <w:rFonts w:ascii="Arial" w:hAnsi="Arial" w:cs="Arial"/>
                <w:b/>
                <w:szCs w:val="21"/>
              </w:rPr>
            </w:pPr>
            <w:r>
              <w:rPr>
                <w:rFonts w:ascii="Arial" w:hAnsi="Arial" w:cs="Arial"/>
                <w:b/>
                <w:szCs w:val="21"/>
              </w:rPr>
              <w:t>序号</w:t>
            </w:r>
          </w:p>
        </w:tc>
        <w:tc>
          <w:tcPr>
            <w:tcW w:w="3240" w:type="dxa"/>
            <w:shd w:val="clear" w:color="auto" w:fill="C0C0C0"/>
            <w:vAlign w:val="center"/>
          </w:tcPr>
          <w:p>
            <w:pPr>
              <w:jc w:val="center"/>
              <w:rPr>
                <w:rFonts w:ascii="Arial" w:hAnsi="Arial" w:cs="Arial"/>
                <w:b/>
                <w:szCs w:val="21"/>
              </w:rPr>
            </w:pPr>
            <w:r>
              <w:rPr>
                <w:rFonts w:ascii="Arial" w:hAnsi="Arial" w:cs="Arial"/>
                <w:b/>
                <w:szCs w:val="21"/>
              </w:rPr>
              <w:t>遗留问题</w:t>
            </w:r>
          </w:p>
        </w:tc>
        <w:tc>
          <w:tcPr>
            <w:tcW w:w="1980" w:type="dxa"/>
            <w:shd w:val="clear" w:color="auto" w:fill="C0C0C0"/>
            <w:vAlign w:val="center"/>
          </w:tcPr>
          <w:p>
            <w:pPr>
              <w:jc w:val="center"/>
              <w:rPr>
                <w:rFonts w:ascii="Arial" w:hAnsi="Arial" w:cs="Arial"/>
                <w:b/>
                <w:szCs w:val="21"/>
              </w:rPr>
            </w:pPr>
            <w:r>
              <w:rPr>
                <w:rFonts w:ascii="Arial" w:hAnsi="Arial" w:cs="Arial"/>
                <w:b/>
                <w:szCs w:val="21"/>
              </w:rPr>
              <w:t>处理措施</w:t>
            </w:r>
          </w:p>
        </w:tc>
        <w:tc>
          <w:tcPr>
            <w:tcW w:w="1260" w:type="dxa"/>
            <w:shd w:val="clear" w:color="auto" w:fill="C0C0C0"/>
            <w:vAlign w:val="center"/>
          </w:tcPr>
          <w:p>
            <w:pPr>
              <w:jc w:val="center"/>
              <w:rPr>
                <w:rFonts w:ascii="Arial" w:hAnsi="Arial" w:cs="Arial"/>
                <w:b/>
                <w:szCs w:val="21"/>
              </w:rPr>
            </w:pPr>
            <w:r>
              <w:rPr>
                <w:rFonts w:ascii="Arial" w:hAnsi="Arial" w:cs="Arial"/>
                <w:b/>
                <w:szCs w:val="21"/>
              </w:rPr>
              <w:t>负责人</w:t>
            </w:r>
          </w:p>
        </w:tc>
        <w:tc>
          <w:tcPr>
            <w:tcW w:w="1298"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Align w:val="center"/>
          </w:tcPr>
          <w:p>
            <w:pPr>
              <w:jc w:val="center"/>
              <w:rPr>
                <w:rFonts w:ascii="Arial" w:hAnsi="Arial" w:cs="Arial"/>
                <w:szCs w:val="21"/>
              </w:rPr>
            </w:pPr>
            <w:r>
              <w:rPr>
                <w:rFonts w:ascii="Arial" w:hAnsi="Arial" w:cs="Arial"/>
                <w:szCs w:val="21"/>
              </w:rPr>
              <w:t>1</w:t>
            </w: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Align w:val="center"/>
          </w:tcPr>
          <w:p>
            <w:pPr>
              <w:jc w:val="center"/>
              <w:rPr>
                <w:rFonts w:ascii="Arial" w:hAnsi="Arial" w:cs="Arial"/>
                <w:szCs w:val="21"/>
              </w:rPr>
            </w:pPr>
            <w:r>
              <w:rPr>
                <w:rFonts w:ascii="Arial" w:hAnsi="Arial" w:cs="Arial"/>
                <w:szCs w:val="21"/>
              </w:rPr>
              <w:t>2</w:t>
            </w: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Align w:val="center"/>
          </w:tcPr>
          <w:p>
            <w:pPr>
              <w:jc w:val="center"/>
              <w:rPr>
                <w:rFonts w:ascii="Arial" w:hAnsi="Arial" w:cs="Arial"/>
                <w:szCs w:val="21"/>
              </w:rPr>
            </w:pP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8" w:type="dxa"/>
            <w:vAlign w:val="center"/>
          </w:tcPr>
          <w:p>
            <w:pPr>
              <w:jc w:val="center"/>
              <w:rPr>
                <w:rFonts w:ascii="Arial" w:hAnsi="Arial" w:cs="Arial"/>
                <w:szCs w:val="21"/>
              </w:rPr>
            </w:pP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bl>
    <w:p>
      <w:pPr>
        <w:rPr>
          <w:rFonts w:ascii="Arial" w:hAnsi="Arial" w:cs="Arial"/>
        </w:rPr>
      </w:pPr>
    </w:p>
    <w:p>
      <w:pPr>
        <w:pStyle w:val="4"/>
        <w:numPr>
          <w:ilvl w:val="2"/>
          <w:numId w:val="0"/>
        </w:numPr>
        <w:ind w:leftChars="0"/>
        <w:rPr>
          <w:rFonts w:ascii="Arial" w:hAnsi="Arial" w:cs="Arial"/>
          <w:sz w:val="30"/>
          <w:szCs w:val="30"/>
        </w:rPr>
      </w:pPr>
      <w:bookmarkStart w:id="137" w:name="_Toc403999912"/>
      <w:bookmarkStart w:id="138" w:name="_Toc489282618"/>
      <w:r>
        <w:rPr>
          <w:rFonts w:hint="eastAsia" w:ascii="Arial" w:hAnsi="Arial" w:cs="Arial"/>
          <w:sz w:val="30"/>
          <w:szCs w:val="30"/>
        </w:rPr>
        <w:t>5.</w:t>
      </w:r>
      <w:r>
        <w:rPr>
          <w:rFonts w:ascii="Arial" w:hAnsi="Arial" w:cs="Arial"/>
          <w:sz w:val="30"/>
          <w:szCs w:val="30"/>
        </w:rPr>
        <w:t>5</w:t>
      </w:r>
      <w:r>
        <w:rPr>
          <w:rFonts w:hint="eastAsia" w:ascii="Arial" w:hAnsi="Arial" w:cs="Arial"/>
          <w:sz w:val="30"/>
          <w:szCs w:val="30"/>
        </w:rPr>
        <w:t>.7项目培训情况</w:t>
      </w:r>
      <w:bookmarkEnd w:id="137"/>
      <w:bookmarkEnd w:id="138"/>
    </w:p>
    <w:tbl>
      <w:tblPr>
        <w:tblStyle w:val="20"/>
        <w:tblW w:w="8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1252"/>
        <w:gridCol w:w="1608"/>
        <w:gridCol w:w="1430"/>
        <w:gridCol w:w="1284"/>
        <w:gridCol w:w="1275"/>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shd w:val="clear" w:color="auto" w:fill="C0C0C0"/>
            <w:vAlign w:val="center"/>
          </w:tcPr>
          <w:p>
            <w:pPr>
              <w:jc w:val="center"/>
              <w:rPr>
                <w:rFonts w:ascii="Arial" w:hAnsi="Arial" w:cs="Arial"/>
                <w:b/>
                <w:szCs w:val="21"/>
              </w:rPr>
            </w:pPr>
            <w:r>
              <w:rPr>
                <w:rFonts w:ascii="Arial" w:hAnsi="Arial" w:cs="Arial"/>
                <w:b/>
                <w:szCs w:val="21"/>
              </w:rPr>
              <w:t>序号</w:t>
            </w:r>
          </w:p>
        </w:tc>
        <w:tc>
          <w:tcPr>
            <w:tcW w:w="1252" w:type="dxa"/>
            <w:shd w:val="clear" w:color="auto" w:fill="C0C0C0"/>
            <w:vAlign w:val="center"/>
          </w:tcPr>
          <w:p>
            <w:pPr>
              <w:jc w:val="center"/>
              <w:rPr>
                <w:rFonts w:ascii="Arial" w:hAnsi="Arial" w:cs="Arial"/>
                <w:b/>
                <w:szCs w:val="21"/>
              </w:rPr>
            </w:pPr>
            <w:r>
              <w:rPr>
                <w:rFonts w:ascii="Arial" w:hAnsi="Arial" w:cs="Arial"/>
                <w:b/>
                <w:szCs w:val="21"/>
              </w:rPr>
              <w:t>培训内容</w:t>
            </w:r>
          </w:p>
        </w:tc>
        <w:tc>
          <w:tcPr>
            <w:tcW w:w="1608" w:type="dxa"/>
            <w:shd w:val="clear" w:color="auto" w:fill="C0C0C0"/>
            <w:vAlign w:val="center"/>
          </w:tcPr>
          <w:p>
            <w:pPr>
              <w:jc w:val="center"/>
              <w:rPr>
                <w:rFonts w:ascii="Arial" w:hAnsi="Arial" w:cs="Arial"/>
                <w:b/>
                <w:szCs w:val="21"/>
              </w:rPr>
            </w:pPr>
            <w:r>
              <w:rPr>
                <w:rFonts w:ascii="Arial" w:hAnsi="Arial" w:cs="Arial"/>
                <w:b/>
                <w:szCs w:val="21"/>
              </w:rPr>
              <w:t>培训人员</w:t>
            </w:r>
          </w:p>
        </w:tc>
        <w:tc>
          <w:tcPr>
            <w:tcW w:w="1430" w:type="dxa"/>
            <w:shd w:val="clear" w:color="auto" w:fill="C0C0C0"/>
            <w:vAlign w:val="center"/>
          </w:tcPr>
          <w:p>
            <w:pPr>
              <w:jc w:val="center"/>
              <w:rPr>
                <w:rFonts w:ascii="Arial" w:hAnsi="Arial" w:cs="Arial"/>
                <w:b/>
                <w:szCs w:val="21"/>
              </w:rPr>
            </w:pPr>
            <w:r>
              <w:rPr>
                <w:rFonts w:ascii="Arial" w:hAnsi="Arial" w:cs="Arial"/>
                <w:b/>
                <w:szCs w:val="21"/>
              </w:rPr>
              <w:t>授训人员</w:t>
            </w:r>
          </w:p>
        </w:tc>
        <w:tc>
          <w:tcPr>
            <w:tcW w:w="1284" w:type="dxa"/>
            <w:shd w:val="clear" w:color="auto" w:fill="C0C0C0"/>
          </w:tcPr>
          <w:p>
            <w:pPr>
              <w:jc w:val="center"/>
              <w:rPr>
                <w:rFonts w:ascii="Arial" w:hAnsi="Arial" w:cs="Arial"/>
                <w:b/>
                <w:szCs w:val="21"/>
              </w:rPr>
            </w:pPr>
            <w:r>
              <w:rPr>
                <w:rFonts w:ascii="Arial" w:hAnsi="Arial" w:cs="Arial"/>
                <w:b/>
                <w:szCs w:val="21"/>
              </w:rPr>
              <w:t>培训日期</w:t>
            </w:r>
          </w:p>
        </w:tc>
        <w:tc>
          <w:tcPr>
            <w:tcW w:w="1275" w:type="dxa"/>
            <w:shd w:val="clear" w:color="auto" w:fill="C0C0C0"/>
          </w:tcPr>
          <w:p>
            <w:pPr>
              <w:jc w:val="center"/>
              <w:rPr>
                <w:rFonts w:ascii="Arial" w:hAnsi="Arial" w:cs="Arial"/>
                <w:b/>
                <w:szCs w:val="21"/>
              </w:rPr>
            </w:pPr>
            <w:r>
              <w:rPr>
                <w:rFonts w:ascii="Arial" w:hAnsi="Arial" w:cs="Arial"/>
                <w:b/>
                <w:szCs w:val="21"/>
              </w:rPr>
              <w:t>完成情况</w:t>
            </w:r>
          </w:p>
        </w:tc>
        <w:tc>
          <w:tcPr>
            <w:tcW w:w="933"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1</w:t>
            </w:r>
          </w:p>
        </w:tc>
        <w:tc>
          <w:tcPr>
            <w:tcW w:w="1252" w:type="dxa"/>
            <w:vAlign w:val="center"/>
          </w:tcPr>
          <w:p>
            <w:pPr>
              <w:rPr>
                <w:rFonts w:ascii="Arial" w:hAnsi="Arial" w:cs="Arial"/>
                <w:szCs w:val="21"/>
              </w:rPr>
            </w:pPr>
            <w:r>
              <w:rPr>
                <w:rFonts w:ascii="Arial" w:hAnsi="Arial" w:cs="Arial"/>
                <w:szCs w:val="21"/>
              </w:rPr>
              <w:t>需求调研方案讲解</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2</w:t>
            </w:r>
          </w:p>
        </w:tc>
        <w:tc>
          <w:tcPr>
            <w:tcW w:w="1252" w:type="dxa"/>
            <w:vAlign w:val="center"/>
          </w:tcPr>
          <w:p>
            <w:pPr>
              <w:rPr>
                <w:rFonts w:ascii="Arial" w:hAnsi="Arial" w:cs="Arial"/>
                <w:szCs w:val="21"/>
              </w:rPr>
            </w:pPr>
            <w:r>
              <w:rPr>
                <w:rFonts w:ascii="Arial" w:hAnsi="Arial" w:cs="Arial"/>
                <w:szCs w:val="21"/>
              </w:rPr>
              <w:t>核心用户培训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3</w:t>
            </w:r>
          </w:p>
        </w:tc>
        <w:tc>
          <w:tcPr>
            <w:tcW w:w="1252" w:type="dxa"/>
            <w:vAlign w:val="center"/>
          </w:tcPr>
          <w:p>
            <w:pPr>
              <w:rPr>
                <w:rFonts w:ascii="Arial" w:hAnsi="Arial" w:cs="Arial"/>
                <w:szCs w:val="21"/>
              </w:rPr>
            </w:pPr>
            <w:r>
              <w:rPr>
                <w:rFonts w:ascii="Arial" w:hAnsi="Arial" w:cs="Arial"/>
                <w:szCs w:val="21"/>
              </w:rPr>
              <w:t>最终用户操作培训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4</w:t>
            </w:r>
          </w:p>
        </w:tc>
        <w:tc>
          <w:tcPr>
            <w:tcW w:w="1252" w:type="dxa"/>
            <w:vAlign w:val="center"/>
          </w:tcPr>
          <w:p>
            <w:pPr>
              <w:rPr>
                <w:rFonts w:ascii="Arial" w:hAnsi="Arial" w:cs="Arial"/>
                <w:szCs w:val="21"/>
              </w:rPr>
            </w:pPr>
            <w:r>
              <w:rPr>
                <w:rFonts w:ascii="Arial" w:hAnsi="Arial" w:cs="Arial"/>
                <w:szCs w:val="21"/>
              </w:rPr>
              <w:t>系统管理员培训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bl>
    <w:p>
      <w:pPr>
        <w:rPr>
          <w:rFonts w:ascii="Arial" w:hAnsi="Arial" w:cs="Arial"/>
        </w:rPr>
      </w:pPr>
    </w:p>
    <w:p>
      <w:pPr>
        <w:pStyle w:val="4"/>
        <w:numPr>
          <w:ilvl w:val="2"/>
          <w:numId w:val="0"/>
        </w:numPr>
        <w:ind w:leftChars="0"/>
        <w:rPr>
          <w:rFonts w:ascii="Arial" w:hAnsi="Arial" w:cs="Arial"/>
          <w:sz w:val="24"/>
          <w:szCs w:val="24"/>
        </w:rPr>
      </w:pPr>
      <w:bookmarkStart w:id="139" w:name="_Toc403999913"/>
      <w:bookmarkStart w:id="140" w:name="_Toc489282619"/>
      <w:r>
        <w:rPr>
          <w:rFonts w:hint="eastAsia" w:ascii="Arial" w:hAnsi="Arial" w:cs="Arial"/>
          <w:sz w:val="24"/>
          <w:szCs w:val="24"/>
        </w:rPr>
        <w:t>5.</w:t>
      </w:r>
      <w:r>
        <w:rPr>
          <w:rFonts w:ascii="Arial" w:hAnsi="Arial" w:cs="Arial"/>
          <w:sz w:val="24"/>
          <w:szCs w:val="24"/>
        </w:rPr>
        <w:t>5</w:t>
      </w:r>
      <w:r>
        <w:rPr>
          <w:rFonts w:hint="eastAsia" w:ascii="Arial" w:hAnsi="Arial" w:cs="Arial"/>
          <w:sz w:val="24"/>
          <w:szCs w:val="24"/>
        </w:rPr>
        <w:t>.8项目交付文档清单（电子版）</w:t>
      </w:r>
      <w:bookmarkEnd w:id="139"/>
      <w:bookmarkEnd w:id="140"/>
    </w:p>
    <w:tbl>
      <w:tblPr>
        <w:tblStyle w:val="20"/>
        <w:tblW w:w="86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800"/>
        <w:gridCol w:w="1800"/>
        <w:gridCol w:w="793"/>
        <w:gridCol w:w="1422"/>
        <w:gridCol w:w="126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shd w:val="clear" w:color="auto" w:fill="C0C0C0"/>
            <w:vAlign w:val="center"/>
          </w:tcPr>
          <w:p>
            <w:pPr>
              <w:jc w:val="center"/>
              <w:rPr>
                <w:rFonts w:ascii="Arial" w:hAnsi="Arial" w:cs="Arial"/>
                <w:b/>
                <w:szCs w:val="21"/>
              </w:rPr>
            </w:pPr>
            <w:r>
              <w:rPr>
                <w:rFonts w:ascii="Arial" w:hAnsi="Arial" w:cs="Arial"/>
                <w:b/>
                <w:szCs w:val="21"/>
              </w:rPr>
              <w:t>序号</w:t>
            </w:r>
          </w:p>
        </w:tc>
        <w:tc>
          <w:tcPr>
            <w:tcW w:w="1800" w:type="dxa"/>
            <w:shd w:val="clear" w:color="auto" w:fill="C0C0C0"/>
            <w:vAlign w:val="center"/>
          </w:tcPr>
          <w:p>
            <w:pPr>
              <w:jc w:val="center"/>
              <w:rPr>
                <w:rFonts w:ascii="Arial" w:hAnsi="Arial" w:cs="Arial"/>
                <w:b/>
                <w:szCs w:val="21"/>
              </w:rPr>
            </w:pPr>
            <w:r>
              <w:rPr>
                <w:rFonts w:ascii="Arial" w:hAnsi="Arial" w:cs="Arial"/>
                <w:b/>
                <w:szCs w:val="21"/>
              </w:rPr>
              <w:t>文档名称</w:t>
            </w:r>
          </w:p>
        </w:tc>
        <w:tc>
          <w:tcPr>
            <w:tcW w:w="1800" w:type="dxa"/>
            <w:shd w:val="clear" w:color="auto" w:fill="C0C0C0"/>
            <w:vAlign w:val="center"/>
          </w:tcPr>
          <w:p>
            <w:pPr>
              <w:jc w:val="center"/>
              <w:rPr>
                <w:rFonts w:ascii="Arial" w:hAnsi="Arial" w:cs="Arial"/>
                <w:b/>
                <w:szCs w:val="21"/>
              </w:rPr>
            </w:pPr>
            <w:r>
              <w:rPr>
                <w:rFonts w:ascii="Arial" w:hAnsi="Arial" w:cs="Arial"/>
                <w:b/>
                <w:szCs w:val="21"/>
              </w:rPr>
              <w:t>用途</w:t>
            </w:r>
          </w:p>
        </w:tc>
        <w:tc>
          <w:tcPr>
            <w:tcW w:w="793" w:type="dxa"/>
            <w:shd w:val="clear" w:color="auto" w:fill="C0C0C0"/>
            <w:vAlign w:val="center"/>
          </w:tcPr>
          <w:p>
            <w:pPr>
              <w:jc w:val="center"/>
              <w:rPr>
                <w:rFonts w:ascii="Arial" w:hAnsi="Arial" w:cs="Arial"/>
                <w:b/>
                <w:szCs w:val="21"/>
              </w:rPr>
            </w:pPr>
            <w:r>
              <w:rPr>
                <w:rFonts w:ascii="Arial" w:hAnsi="Arial" w:cs="Arial"/>
                <w:b/>
                <w:szCs w:val="21"/>
              </w:rPr>
              <w:t>数量</w:t>
            </w:r>
          </w:p>
        </w:tc>
        <w:tc>
          <w:tcPr>
            <w:tcW w:w="1422" w:type="dxa"/>
            <w:shd w:val="clear" w:color="auto" w:fill="C0C0C0"/>
            <w:vAlign w:val="center"/>
          </w:tcPr>
          <w:p>
            <w:pPr>
              <w:jc w:val="center"/>
              <w:rPr>
                <w:rFonts w:ascii="Arial" w:hAnsi="Arial" w:cs="Arial"/>
                <w:b/>
                <w:szCs w:val="21"/>
              </w:rPr>
            </w:pPr>
            <w:r>
              <w:rPr>
                <w:rFonts w:ascii="Arial" w:hAnsi="Arial" w:cs="Arial"/>
                <w:b/>
                <w:szCs w:val="21"/>
              </w:rPr>
              <w:t>交付情况</w:t>
            </w:r>
          </w:p>
        </w:tc>
        <w:tc>
          <w:tcPr>
            <w:tcW w:w="1260" w:type="dxa"/>
            <w:shd w:val="clear" w:color="auto" w:fill="C0C0C0"/>
          </w:tcPr>
          <w:p>
            <w:pPr>
              <w:jc w:val="center"/>
              <w:rPr>
                <w:rFonts w:ascii="Arial" w:hAnsi="Arial" w:cs="Arial"/>
                <w:b/>
                <w:szCs w:val="21"/>
              </w:rPr>
            </w:pPr>
            <w:r>
              <w:rPr>
                <w:rFonts w:ascii="Arial" w:hAnsi="Arial" w:cs="Arial"/>
                <w:b/>
                <w:szCs w:val="21"/>
              </w:rPr>
              <w:t>交付日期</w:t>
            </w:r>
          </w:p>
        </w:tc>
        <w:tc>
          <w:tcPr>
            <w:tcW w:w="900"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1</w:t>
            </w:r>
          </w:p>
        </w:tc>
        <w:tc>
          <w:tcPr>
            <w:tcW w:w="1800" w:type="dxa"/>
            <w:vAlign w:val="center"/>
          </w:tcPr>
          <w:p>
            <w:pPr>
              <w:rPr>
                <w:rFonts w:ascii="Arial" w:hAnsi="Arial" w:cs="Arial"/>
                <w:szCs w:val="21"/>
              </w:rPr>
            </w:pPr>
            <w:r>
              <w:rPr>
                <w:rFonts w:ascii="Arial" w:hAnsi="Arial" w:cs="Arial"/>
                <w:szCs w:val="21"/>
              </w:rPr>
              <w:t>实施计划</w:t>
            </w:r>
          </w:p>
        </w:tc>
        <w:tc>
          <w:tcPr>
            <w:tcW w:w="1800" w:type="dxa"/>
            <w:vAlign w:val="center"/>
          </w:tcPr>
          <w:p>
            <w:pPr>
              <w:rPr>
                <w:rFonts w:ascii="Arial" w:hAnsi="Arial" w:cs="Arial"/>
                <w:szCs w:val="21"/>
              </w:rPr>
            </w:pPr>
            <w:r>
              <w:rPr>
                <w:rFonts w:ascii="Arial" w:hAnsi="Arial" w:cs="Arial"/>
                <w:szCs w:val="21"/>
              </w:rPr>
              <w:t>项目实施进度计划</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2</w:t>
            </w:r>
          </w:p>
        </w:tc>
        <w:tc>
          <w:tcPr>
            <w:tcW w:w="1800" w:type="dxa"/>
            <w:vAlign w:val="center"/>
          </w:tcPr>
          <w:p>
            <w:pPr>
              <w:rPr>
                <w:rFonts w:ascii="Arial" w:hAnsi="Arial" w:cs="Arial"/>
                <w:szCs w:val="21"/>
              </w:rPr>
            </w:pPr>
            <w:r>
              <w:rPr>
                <w:rFonts w:ascii="Arial" w:hAnsi="Arial" w:cs="Arial"/>
                <w:szCs w:val="21"/>
              </w:rPr>
              <w:t>实施方案调研报告</w:t>
            </w:r>
          </w:p>
        </w:tc>
        <w:tc>
          <w:tcPr>
            <w:tcW w:w="1800" w:type="dxa"/>
            <w:vAlign w:val="center"/>
          </w:tcPr>
          <w:p>
            <w:pPr>
              <w:rPr>
                <w:rFonts w:ascii="Arial" w:hAnsi="Arial" w:cs="Arial"/>
                <w:szCs w:val="21"/>
              </w:rPr>
            </w:pPr>
            <w:r>
              <w:rPr>
                <w:rFonts w:ascii="Arial" w:hAnsi="Arial" w:cs="Arial"/>
                <w:szCs w:val="21"/>
              </w:rPr>
              <w:t>项目实施指导方案</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4</w:t>
            </w:r>
          </w:p>
        </w:tc>
        <w:tc>
          <w:tcPr>
            <w:tcW w:w="1800" w:type="dxa"/>
            <w:vAlign w:val="center"/>
          </w:tcPr>
          <w:p>
            <w:pPr>
              <w:rPr>
                <w:rFonts w:ascii="Arial" w:hAnsi="Arial" w:cs="Arial"/>
                <w:szCs w:val="21"/>
              </w:rPr>
            </w:pPr>
            <w:r>
              <w:rPr>
                <w:rFonts w:ascii="Arial" w:hAnsi="Arial" w:cs="Arial"/>
                <w:szCs w:val="21"/>
              </w:rPr>
              <w:t>系统安装配置手册</w:t>
            </w:r>
          </w:p>
        </w:tc>
        <w:tc>
          <w:tcPr>
            <w:tcW w:w="1800" w:type="dxa"/>
            <w:vAlign w:val="center"/>
          </w:tcPr>
          <w:p>
            <w:pPr>
              <w:rPr>
                <w:rFonts w:ascii="Arial" w:hAnsi="Arial" w:cs="Arial"/>
                <w:szCs w:val="21"/>
              </w:rPr>
            </w:pPr>
            <w:r>
              <w:rPr>
                <w:rFonts w:ascii="Arial" w:hAnsi="Arial" w:cs="Arial"/>
                <w:szCs w:val="21"/>
              </w:rPr>
              <w:t>指导系统安装配置</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5</w:t>
            </w:r>
          </w:p>
        </w:tc>
        <w:tc>
          <w:tcPr>
            <w:tcW w:w="1800" w:type="dxa"/>
            <w:vAlign w:val="center"/>
          </w:tcPr>
          <w:p>
            <w:pPr>
              <w:rPr>
                <w:rFonts w:ascii="Arial" w:hAnsi="Arial" w:cs="Arial"/>
                <w:szCs w:val="21"/>
              </w:rPr>
            </w:pPr>
            <w:r>
              <w:rPr>
                <w:rFonts w:ascii="Arial" w:hAnsi="Arial" w:cs="Arial"/>
                <w:szCs w:val="21"/>
              </w:rPr>
              <w:t>系统使用操作手册</w:t>
            </w:r>
          </w:p>
        </w:tc>
        <w:tc>
          <w:tcPr>
            <w:tcW w:w="1800" w:type="dxa"/>
            <w:vAlign w:val="center"/>
          </w:tcPr>
          <w:p>
            <w:pPr>
              <w:rPr>
                <w:rFonts w:ascii="Arial" w:hAnsi="Arial" w:cs="Arial"/>
                <w:szCs w:val="21"/>
              </w:rPr>
            </w:pPr>
            <w:r>
              <w:rPr>
                <w:rFonts w:ascii="Arial" w:hAnsi="Arial" w:cs="Arial"/>
                <w:szCs w:val="21"/>
              </w:rPr>
              <w:t>指导软件系统使用</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jc w:val="cente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6</w:t>
            </w:r>
          </w:p>
        </w:tc>
        <w:tc>
          <w:tcPr>
            <w:tcW w:w="1800" w:type="dxa"/>
            <w:vAlign w:val="center"/>
          </w:tcPr>
          <w:p>
            <w:pPr>
              <w:rPr>
                <w:rFonts w:ascii="Arial" w:hAnsi="Arial" w:cs="Arial"/>
                <w:szCs w:val="21"/>
              </w:rPr>
            </w:pPr>
            <w:r>
              <w:rPr>
                <w:rFonts w:ascii="Arial" w:hAnsi="Arial" w:cs="Arial"/>
                <w:szCs w:val="21"/>
              </w:rPr>
              <w:t>项目周状态报告</w:t>
            </w:r>
          </w:p>
        </w:tc>
        <w:tc>
          <w:tcPr>
            <w:tcW w:w="1800" w:type="dxa"/>
            <w:vAlign w:val="center"/>
          </w:tcPr>
          <w:p>
            <w:pPr>
              <w:rPr>
                <w:rFonts w:ascii="Arial" w:hAnsi="Arial" w:cs="Arial"/>
                <w:szCs w:val="21"/>
              </w:rPr>
            </w:pPr>
            <w:r>
              <w:rPr>
                <w:rFonts w:ascii="Arial" w:hAnsi="Arial" w:cs="Arial"/>
                <w:szCs w:val="21"/>
              </w:rPr>
              <w:t>项目每周情况说明</w:t>
            </w:r>
          </w:p>
        </w:tc>
        <w:tc>
          <w:tcPr>
            <w:tcW w:w="793" w:type="dxa"/>
            <w:vAlign w:val="center"/>
          </w:tcPr>
          <w:p>
            <w:pPr>
              <w:jc w:val="center"/>
              <w:rPr>
                <w:rFonts w:ascii="Arial" w:hAnsi="Arial" w:cs="Arial"/>
                <w:szCs w:val="21"/>
              </w:rPr>
            </w:pP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r>
              <w:rPr>
                <w:rFonts w:ascii="Arial" w:hAnsi="Arial" w:cs="Arial"/>
                <w:szCs w:val="21"/>
              </w:rPr>
              <w:t>每周</w:t>
            </w: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7</w:t>
            </w:r>
          </w:p>
        </w:tc>
        <w:tc>
          <w:tcPr>
            <w:tcW w:w="1800" w:type="dxa"/>
            <w:vAlign w:val="center"/>
          </w:tcPr>
          <w:p>
            <w:pPr>
              <w:rPr>
                <w:rFonts w:ascii="Arial" w:hAnsi="Arial" w:cs="Arial"/>
                <w:szCs w:val="21"/>
              </w:rPr>
            </w:pPr>
            <w:r>
              <w:rPr>
                <w:rFonts w:ascii="Arial" w:hAnsi="Arial" w:cs="Arial"/>
                <w:szCs w:val="21"/>
              </w:rPr>
              <w:t>项目实施日志</w:t>
            </w:r>
          </w:p>
        </w:tc>
        <w:tc>
          <w:tcPr>
            <w:tcW w:w="1800" w:type="dxa"/>
            <w:vAlign w:val="center"/>
          </w:tcPr>
          <w:p>
            <w:pPr>
              <w:rPr>
                <w:rFonts w:ascii="Arial" w:hAnsi="Arial" w:cs="Arial"/>
                <w:szCs w:val="21"/>
              </w:rPr>
            </w:pPr>
            <w:r>
              <w:rPr>
                <w:rFonts w:ascii="Arial" w:hAnsi="Arial" w:cs="Arial"/>
                <w:szCs w:val="21"/>
              </w:rPr>
              <w:t>项目每天情况说明</w:t>
            </w:r>
          </w:p>
        </w:tc>
        <w:tc>
          <w:tcPr>
            <w:tcW w:w="793" w:type="dxa"/>
            <w:vAlign w:val="center"/>
          </w:tcPr>
          <w:p>
            <w:pPr>
              <w:jc w:val="center"/>
              <w:rPr>
                <w:rFonts w:ascii="Arial" w:hAnsi="Arial" w:cs="Arial"/>
                <w:szCs w:val="21"/>
              </w:rPr>
            </w:pP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r>
              <w:rPr>
                <w:rFonts w:ascii="Arial" w:hAnsi="Arial" w:cs="Arial"/>
                <w:szCs w:val="21"/>
              </w:rPr>
              <w:t>每周</w:t>
            </w:r>
          </w:p>
        </w:tc>
        <w:tc>
          <w:tcPr>
            <w:tcW w:w="900" w:type="dxa"/>
            <w:vAlign w:val="center"/>
          </w:tcPr>
          <w:p>
            <w:pPr>
              <w:rPr>
                <w:rFonts w:ascii="Arial" w:hAnsi="Arial" w:cs="Arial"/>
                <w:szCs w:val="21"/>
              </w:rPr>
            </w:pPr>
            <w:r>
              <w:rPr>
                <w:rFonts w:ascii="Arial" w:hAnsi="Arial" w:cs="Arial"/>
                <w:szCs w:val="21"/>
              </w:rPr>
              <w:t>电子档</w:t>
            </w:r>
          </w:p>
        </w:tc>
      </w:tr>
    </w:tbl>
    <w:p>
      <w:pPr>
        <w:numPr>
          <w:ilvl w:val="0"/>
          <w:numId w:val="0"/>
        </w:numPr>
        <w:spacing w:before="0"/>
        <w:ind w:left="0" w:leftChars="0"/>
        <w:jc w:val="left"/>
        <w:outlineLvl w:val="9"/>
        <w:rPr>
          <w:rFonts w:hint="eastAsia" w:ascii="Arial" w:hAnsi="Arial" w:cs="Arial"/>
          <w:iCs/>
          <w:kern w:val="32"/>
          <w:sz w:val="32"/>
          <w:szCs w:val="20"/>
          <w:lang w:val="en-US" w:eastAsia="zh-CN"/>
        </w:rPr>
      </w:pPr>
      <w:bookmarkStart w:id="141" w:name="_Toc536270578"/>
      <w:bookmarkStart w:id="142" w:name="_Toc338251865"/>
      <w:bookmarkStart w:id="143" w:name="_Toc528659856"/>
      <w:bookmarkStart w:id="144" w:name="_Toc338434870"/>
    </w:p>
    <w:p>
      <w:pPr>
        <w:pStyle w:val="2"/>
        <w:numPr>
          <w:ilvl w:val="0"/>
          <w:numId w:val="0"/>
        </w:numPr>
        <w:spacing w:before="0"/>
        <w:ind w:left="0" w:leftChars="0"/>
        <w:jc w:val="left"/>
        <w:rPr>
          <w:rFonts w:ascii="Arial" w:hAnsi="Arial" w:cs="Arial"/>
          <w:iCs/>
          <w:kern w:val="32"/>
          <w:sz w:val="32"/>
          <w:szCs w:val="20"/>
        </w:rPr>
      </w:pPr>
      <w:bookmarkStart w:id="145" w:name="_Toc18915"/>
      <w:r>
        <w:rPr>
          <w:rFonts w:hint="eastAsia" w:ascii="Arial" w:hAnsi="Arial" w:cs="Arial"/>
          <w:iCs/>
          <w:kern w:val="32"/>
          <w:sz w:val="32"/>
          <w:szCs w:val="20"/>
          <w:lang w:val="en-US" w:eastAsia="zh-CN"/>
        </w:rPr>
        <w:t>六、</w:t>
      </w:r>
      <w:r>
        <w:rPr>
          <w:rFonts w:ascii="Arial" w:hAnsi="Arial" w:cs="Arial"/>
          <w:iCs/>
          <w:kern w:val="32"/>
          <w:sz w:val="32"/>
          <w:szCs w:val="20"/>
        </w:rPr>
        <w:t>系统技术解决方案</w:t>
      </w:r>
      <w:bookmarkEnd w:id="141"/>
      <w:bookmarkEnd w:id="142"/>
      <w:bookmarkEnd w:id="143"/>
      <w:bookmarkEnd w:id="144"/>
      <w:bookmarkEnd w:id="145"/>
    </w:p>
    <w:p>
      <w:pPr>
        <w:pStyle w:val="3"/>
        <w:numPr>
          <w:ilvl w:val="1"/>
          <w:numId w:val="0"/>
        </w:numPr>
        <w:spacing w:before="0" w:line="415" w:lineRule="auto"/>
        <w:ind w:leftChars="68"/>
        <w:rPr>
          <w:rFonts w:ascii="Arial" w:hAnsi="Arial" w:cs="Arial" w:eastAsiaTheme="minorEastAsia"/>
          <w:iCs/>
          <w:sz w:val="30"/>
          <w:szCs w:val="30"/>
        </w:rPr>
      </w:pPr>
      <w:bookmarkStart w:id="146" w:name="_Toc338434871"/>
      <w:bookmarkStart w:id="147" w:name="_Toc528659857"/>
      <w:bookmarkStart w:id="148" w:name="_Toc536270579"/>
      <w:bookmarkStart w:id="149" w:name="_Toc11642"/>
      <w:r>
        <w:rPr>
          <w:rFonts w:ascii="Arial" w:hAnsi="Arial" w:cs="Arial" w:eastAsiaTheme="minorEastAsia"/>
          <w:iCs/>
          <w:sz w:val="28"/>
          <w:szCs w:val="28"/>
        </w:rPr>
        <w:t>6.1</w:t>
      </w:r>
      <w:r>
        <w:rPr>
          <w:rFonts w:hint="eastAsia" w:ascii="Arial" w:hAnsi="Arial" w:cs="Arial" w:eastAsiaTheme="minorEastAsia"/>
          <w:iCs/>
          <w:sz w:val="28"/>
          <w:szCs w:val="28"/>
        </w:rPr>
        <w:t xml:space="preserve"> </w:t>
      </w:r>
      <w:r>
        <w:rPr>
          <w:rFonts w:ascii="Arial" w:hAnsi="Arial" w:cs="Arial" w:eastAsiaTheme="minorEastAsia"/>
          <w:iCs/>
          <w:sz w:val="28"/>
          <w:szCs w:val="28"/>
        </w:rPr>
        <w:t>技术基本结构</w:t>
      </w:r>
      <w:bookmarkEnd w:id="146"/>
      <w:bookmarkEnd w:id="147"/>
      <w:bookmarkEnd w:id="148"/>
      <w:bookmarkEnd w:id="149"/>
    </w:p>
    <w:p>
      <w:pPr>
        <w:spacing w:line="360" w:lineRule="auto"/>
        <w:ind w:left="141" w:leftChars="67" w:firstLine="257"/>
        <w:rPr>
          <w:rFonts w:ascii="Arial" w:hAnsi="Arial" w:cs="Arial"/>
          <w:szCs w:val="21"/>
        </w:rPr>
      </w:pPr>
      <w:r>
        <w:rPr>
          <w:rFonts w:ascii="Arial" w:hAnsi="Arial" w:cs="Arial"/>
          <w:szCs w:val="21"/>
        </w:rPr>
        <w:t>目前系统前端技术采用的B/S架构，如下图：</w:t>
      </w:r>
    </w:p>
    <w:p>
      <w:pPr>
        <w:jc w:val="center"/>
        <w:rPr>
          <w:rFonts w:ascii="Arial" w:hAnsi="Arial" w:cs="Arial"/>
          <w:sz w:val="24"/>
          <w:szCs w:val="24"/>
        </w:rPr>
      </w:pPr>
      <w:r>
        <w:rPr>
          <w:rFonts w:ascii="Arial" w:hAnsi="Arial" w:cs="Arial"/>
        </w:rPr>
        <w:drawing>
          <wp:inline distT="0" distB="0" distL="0" distR="0">
            <wp:extent cx="5626100" cy="4354830"/>
            <wp:effectExtent l="0" t="0" r="1270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5638655" cy="4365037"/>
                    </a:xfrm>
                    <a:prstGeom prst="rect">
                      <a:avLst/>
                    </a:prstGeom>
                    <a:noFill/>
                    <a:ln>
                      <a:noFill/>
                    </a:ln>
                  </pic:spPr>
                </pic:pic>
              </a:graphicData>
            </a:graphic>
          </wp:inline>
        </w:drawing>
      </w:r>
    </w:p>
    <w:p>
      <w:pPr>
        <w:spacing w:after="312" w:afterLines="100" w:line="360" w:lineRule="auto"/>
        <w:ind w:left="141" w:leftChars="67" w:firstLine="279"/>
        <w:rPr>
          <w:rFonts w:ascii="Arial" w:hAnsi="Arial" w:cs="Arial"/>
          <w:szCs w:val="21"/>
        </w:rPr>
      </w:pPr>
      <w:r>
        <w:rPr>
          <w:rFonts w:ascii="Arial" w:hAnsi="Arial" w:cs="Arial"/>
          <w:szCs w:val="21"/>
        </w:rPr>
        <w:t>核心功能通过</w:t>
      </w:r>
      <w:r>
        <w:rPr>
          <w:rFonts w:hint="eastAsia" w:ascii="Arial" w:hAnsi="Arial" w:cs="Arial"/>
          <w:szCs w:val="21"/>
        </w:rPr>
        <w:t>B</w:t>
      </w:r>
      <w:r>
        <w:rPr>
          <w:rFonts w:ascii="Arial" w:hAnsi="Arial" w:cs="Arial"/>
          <w:szCs w:val="21"/>
        </w:rPr>
        <w:t>/S架构进行展现。后台技术架构按照MVC模式进行分层：</w:t>
      </w:r>
      <w:r>
        <w:rPr>
          <w:rFonts w:hint="eastAsia" w:ascii="Arial" w:hAnsi="Arial" w:cs="Arial"/>
          <w:szCs w:val="21"/>
        </w:rPr>
        <w:t>展现层（View）、表现</w:t>
      </w:r>
      <w:r>
        <w:rPr>
          <w:rFonts w:ascii="Arial" w:hAnsi="Arial" w:cs="Arial"/>
          <w:szCs w:val="21"/>
        </w:rPr>
        <w:t>层(</w:t>
      </w:r>
      <w:r>
        <w:rPr>
          <w:rFonts w:hint="eastAsia" w:ascii="Arial" w:hAnsi="Arial" w:cs="Arial"/>
          <w:szCs w:val="21"/>
        </w:rPr>
        <w:t>Controller</w:t>
      </w:r>
      <w:r>
        <w:rPr>
          <w:rFonts w:ascii="Arial" w:hAnsi="Arial" w:cs="Arial"/>
          <w:szCs w:val="21"/>
        </w:rPr>
        <w:t>)、业务层(</w:t>
      </w:r>
      <w:r>
        <w:rPr>
          <w:rFonts w:hint="eastAsia" w:ascii="Arial" w:hAnsi="Arial" w:cs="Arial"/>
          <w:szCs w:val="21"/>
        </w:rPr>
        <w:t>Service</w:t>
      </w:r>
      <w:r>
        <w:rPr>
          <w:rFonts w:ascii="Arial" w:hAnsi="Arial" w:cs="Arial"/>
          <w:szCs w:val="21"/>
        </w:rPr>
        <w:t>)、数据</w:t>
      </w:r>
      <w:r>
        <w:rPr>
          <w:rFonts w:hint="eastAsia" w:ascii="Arial" w:hAnsi="Arial" w:cs="Arial"/>
          <w:szCs w:val="21"/>
        </w:rPr>
        <w:t>持久</w:t>
      </w:r>
      <w:r>
        <w:rPr>
          <w:rFonts w:ascii="Arial" w:hAnsi="Arial" w:cs="Arial"/>
          <w:szCs w:val="21"/>
        </w:rPr>
        <w:t>层(</w:t>
      </w:r>
      <w:r>
        <w:rPr>
          <w:rFonts w:hint="eastAsia" w:ascii="Arial" w:hAnsi="Arial" w:cs="Arial"/>
          <w:szCs w:val="21"/>
        </w:rPr>
        <w:t>DAO</w:t>
      </w:r>
      <w:r>
        <w:rPr>
          <w:rFonts w:ascii="Arial" w:hAnsi="Arial" w:cs="Arial"/>
          <w:szCs w:val="21"/>
        </w:rPr>
        <w:t>)、数据层(Database)。通过分层架构，使业务功能及前端展示介质更易于扩展。目前</w:t>
      </w:r>
      <w:r>
        <w:rPr>
          <w:rFonts w:hint="eastAsia" w:ascii="Arial" w:hAnsi="Arial" w:cs="Arial"/>
          <w:szCs w:val="21"/>
          <w:lang w:val="en-US" w:eastAsia="zh-CN"/>
        </w:rPr>
        <w:t>系统</w:t>
      </w:r>
      <w:r>
        <w:rPr>
          <w:rFonts w:ascii="Arial" w:hAnsi="Arial" w:cs="Arial"/>
          <w:szCs w:val="21"/>
        </w:rPr>
        <w:t>功能方面按模块进行划分，各模块之间彼此独立又相互关联。前端展示介质目前主要有</w:t>
      </w:r>
      <w:r>
        <w:rPr>
          <w:rFonts w:hint="eastAsia" w:ascii="Arial" w:hAnsi="Arial" w:cs="Arial"/>
          <w:szCs w:val="21"/>
        </w:rPr>
        <w:t>两</w:t>
      </w:r>
      <w:r>
        <w:rPr>
          <w:rFonts w:ascii="Arial" w:hAnsi="Arial" w:cs="Arial"/>
          <w:szCs w:val="21"/>
        </w:rPr>
        <w:t>类界面进行表示：B/S模式的Web客户端（基于浏览器）、移动终端。移动终端目前支持PDA、条码枪、</w:t>
      </w:r>
      <w:r>
        <w:rPr>
          <w:rFonts w:hint="eastAsia" w:ascii="Arial" w:hAnsi="Arial" w:cs="Arial"/>
          <w:szCs w:val="21"/>
        </w:rPr>
        <w:t>手机</w:t>
      </w:r>
      <w:r>
        <w:rPr>
          <w:rFonts w:ascii="Arial" w:hAnsi="Arial" w:cs="Arial"/>
          <w:szCs w:val="21"/>
        </w:rPr>
        <w:t>/Pad等终端。</w:t>
      </w:r>
    </w:p>
    <w:p>
      <w:pPr>
        <w:spacing w:line="360" w:lineRule="auto"/>
        <w:ind w:left="141" w:leftChars="67" w:firstLine="279"/>
        <w:rPr>
          <w:rFonts w:ascii="Arial" w:hAnsi="Arial" w:cs="Arial"/>
          <w:szCs w:val="21"/>
        </w:rPr>
      </w:pPr>
      <w:r>
        <w:rPr>
          <w:rFonts w:ascii="Arial" w:hAnsi="Arial" w:cs="Arial"/>
          <w:szCs w:val="21"/>
        </w:rPr>
        <w:t>服务器及客户端网络部署发式如下图：</w:t>
      </w:r>
    </w:p>
    <w:p>
      <w:pPr>
        <w:ind w:left="141" w:leftChars="67"/>
        <w:jc w:val="center"/>
        <w:rPr>
          <w:rFonts w:ascii="Arial" w:hAnsi="Arial" w:cs="Arial"/>
          <w:sz w:val="24"/>
          <w:szCs w:val="24"/>
        </w:rPr>
      </w:pPr>
      <w:bookmarkStart w:id="150" w:name="_Toc338434872"/>
      <w:r>
        <w:rPr>
          <w:rFonts w:ascii="Arial" w:hAnsi="Arial" w:cs="Arial"/>
          <w:i/>
          <w:sz w:val="30"/>
          <w:szCs w:val="30"/>
        </w:rPr>
        <w:drawing>
          <wp:inline distT="0" distB="0" distL="0" distR="0">
            <wp:extent cx="3824605" cy="2241550"/>
            <wp:effectExtent l="0" t="0" r="444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3827662" cy="2243318"/>
                    </a:xfrm>
                    <a:prstGeom prst="rect">
                      <a:avLst/>
                    </a:prstGeom>
                    <a:noFill/>
                    <a:ln>
                      <a:noFill/>
                    </a:ln>
                  </pic:spPr>
                </pic:pic>
              </a:graphicData>
            </a:graphic>
          </wp:inline>
        </w:drawing>
      </w:r>
      <w:r>
        <w:rPr>
          <w:rFonts w:ascii="Arial" w:hAnsi="Arial" w:cs="Arial"/>
          <w:i/>
          <w:sz w:val="30"/>
          <w:szCs w:val="30"/>
        </w:rPr>
        <w:br w:type="page"/>
      </w:r>
    </w:p>
    <w:p>
      <w:pPr>
        <w:pStyle w:val="3"/>
        <w:numPr>
          <w:ilvl w:val="1"/>
          <w:numId w:val="0"/>
        </w:numPr>
        <w:spacing w:before="0" w:line="415" w:lineRule="auto"/>
        <w:ind w:leftChars="-132"/>
        <w:rPr>
          <w:rFonts w:ascii="Arial" w:hAnsi="Arial" w:cs="Arial" w:eastAsiaTheme="minorEastAsia"/>
          <w:iCs/>
          <w:sz w:val="28"/>
          <w:szCs w:val="28"/>
        </w:rPr>
      </w:pPr>
      <w:bookmarkStart w:id="151" w:name="_Toc536270580"/>
      <w:bookmarkStart w:id="152" w:name="_Toc528659858"/>
      <w:bookmarkStart w:id="153" w:name="_Toc3244"/>
      <w:r>
        <w:rPr>
          <w:rFonts w:ascii="Arial" w:hAnsi="Arial" w:cs="Arial" w:eastAsiaTheme="minorEastAsia"/>
          <w:iCs/>
          <w:sz w:val="28"/>
          <w:szCs w:val="28"/>
        </w:rPr>
        <w:t>6.2</w:t>
      </w:r>
      <w:r>
        <w:rPr>
          <w:rFonts w:hint="eastAsia" w:ascii="Arial" w:hAnsi="Arial" w:cs="Arial" w:eastAsiaTheme="minorEastAsia"/>
          <w:iCs/>
          <w:sz w:val="28"/>
          <w:szCs w:val="28"/>
        </w:rPr>
        <w:t xml:space="preserve"> </w:t>
      </w:r>
      <w:r>
        <w:rPr>
          <w:rFonts w:ascii="Arial" w:hAnsi="Arial" w:cs="Arial" w:eastAsiaTheme="minorEastAsia"/>
          <w:iCs/>
          <w:sz w:val="28"/>
          <w:szCs w:val="28"/>
        </w:rPr>
        <w:t>软件系统安装管理</w:t>
      </w:r>
      <w:bookmarkEnd w:id="150"/>
      <w:bookmarkEnd w:id="151"/>
      <w:bookmarkEnd w:id="152"/>
      <w:bookmarkEnd w:id="153"/>
    </w:p>
    <w:p>
      <w:pPr>
        <w:spacing w:after="312" w:afterLines="100" w:line="360" w:lineRule="auto"/>
        <w:ind w:firstLine="398"/>
        <w:rPr>
          <w:rFonts w:ascii="Arial" w:hAnsi="Arial" w:cs="Arial"/>
          <w:szCs w:val="20"/>
        </w:rPr>
      </w:pPr>
      <w:r>
        <w:rPr>
          <w:rFonts w:ascii="Arial" w:hAnsi="Arial" w:cs="Arial"/>
          <w:szCs w:val="20"/>
        </w:rPr>
        <w:t>系统在系统安全策略方面提供了几点功能可供用户灵活配置：（注：以下N代表可配置的参数值）</w:t>
      </w:r>
    </w:p>
    <w:tbl>
      <w:tblPr>
        <w:tblStyle w:val="20"/>
        <w:tblW w:w="9161" w:type="dxa"/>
        <w:jc w:val="center"/>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117"/>
        <w:gridCol w:w="3544"/>
        <w:gridCol w:w="4500"/>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73" w:hRule="atLeast"/>
          <w:jc w:val="center"/>
        </w:trPr>
        <w:tc>
          <w:tcPr>
            <w:tcW w:w="1117"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p>
        </w:tc>
        <w:tc>
          <w:tcPr>
            <w:tcW w:w="3544"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r>
              <w:rPr>
                <w:rFonts w:ascii="Arial" w:hAnsi="Arial" w:cs="Arial"/>
                <w:b/>
                <w:bCs/>
                <w:i/>
                <w:iCs/>
                <w:color w:val="FFFFFF" w:themeColor="background1"/>
                <w:kern w:val="0"/>
                <w:szCs w:val="21"/>
                <w14:textFill>
                  <w14:solidFill>
                    <w14:schemeClr w14:val="bg1"/>
                  </w14:solidFill>
                </w14:textFill>
              </w:rPr>
              <w:t xml:space="preserve">功能点 </w:t>
            </w:r>
          </w:p>
        </w:tc>
        <w:tc>
          <w:tcPr>
            <w:tcW w:w="4500"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r>
              <w:rPr>
                <w:rFonts w:ascii="Arial" w:hAnsi="Arial" w:cs="Arial"/>
                <w:b/>
                <w:bCs/>
                <w:i/>
                <w:iCs/>
                <w:color w:val="FFFFFF" w:themeColor="background1"/>
                <w:kern w:val="0"/>
                <w:szCs w:val="21"/>
                <w14:textFill>
                  <w14:solidFill>
                    <w14:schemeClr w14:val="bg1"/>
                  </w14:solidFill>
                </w14:textFill>
              </w:rPr>
              <w:t xml:space="preserve">功能设置 </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594" w:hRule="atLeast"/>
          <w:jc w:val="center"/>
        </w:trPr>
        <w:tc>
          <w:tcPr>
            <w:tcW w:w="1117"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 </w:t>
            </w:r>
          </w:p>
        </w:tc>
        <w:tc>
          <w:tcPr>
            <w:tcW w:w="3544"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强制登录密码</w:t>
            </w:r>
          </w:p>
        </w:tc>
        <w:tc>
          <w:tcPr>
            <w:tcW w:w="4500"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是/否</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594"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2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最小密码长度</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至少N个字符，密码不许为空</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479"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3</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密码最长使用期限</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在N天后过期</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4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密码唯一性</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记住最后N个密码</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5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账户锁定</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尝试N次错误登入后 </w:t>
            </w:r>
          </w:p>
          <w:p>
            <w:pPr>
              <w:pStyle w:val="45"/>
              <w:numPr>
                <w:ilvl w:val="0"/>
                <w:numId w:val="24"/>
              </w:numPr>
              <w:autoSpaceDE w:val="0"/>
              <w:autoSpaceDN w:val="0"/>
              <w:adjustRightInd w:val="0"/>
              <w:ind w:firstLineChars="0"/>
              <w:jc w:val="left"/>
              <w:rPr>
                <w:rFonts w:ascii="Arial" w:hAnsi="Arial" w:cs="Arial"/>
                <w:color w:val="000000"/>
                <w:szCs w:val="21"/>
              </w:rPr>
            </w:pPr>
            <w:r>
              <w:rPr>
                <w:rFonts w:ascii="Arial" w:hAnsi="Arial" w:cs="Arial"/>
                <w:color w:val="000000"/>
                <w:szCs w:val="21"/>
              </w:rPr>
              <w:t>关闭会话</w:t>
            </w:r>
          </w:p>
          <w:p>
            <w:pPr>
              <w:pStyle w:val="45"/>
              <w:numPr>
                <w:ilvl w:val="0"/>
                <w:numId w:val="24"/>
              </w:numPr>
              <w:autoSpaceDE w:val="0"/>
              <w:autoSpaceDN w:val="0"/>
              <w:adjustRightInd w:val="0"/>
              <w:ind w:firstLineChars="0"/>
              <w:jc w:val="left"/>
              <w:rPr>
                <w:rFonts w:ascii="Arial" w:hAnsi="Arial" w:cs="Arial"/>
                <w:color w:val="000000"/>
                <w:szCs w:val="21"/>
              </w:rPr>
            </w:pPr>
            <w:r>
              <w:rPr>
                <w:rFonts w:ascii="Arial" w:hAnsi="Arial" w:cs="Arial"/>
                <w:color w:val="000000"/>
                <w:szCs w:val="21"/>
              </w:rPr>
              <w:t>用户过期</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6</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锁定时间</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锁定N小时</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7</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密码支持字符集</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全部字符集</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8</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用户可更改密码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9</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用户可自设密码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6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10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密码不显示或者密文传递，甚至是管理员</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11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单向加密和安全存储</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36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12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系统管理重置密码后，用户在首次登入时必须更改密码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13</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域集成</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14</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系统日志</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系统自动记录日期/时间和异常登入</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15</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会话超时</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在N秒后注销</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16</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用户会话</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在用户会话窗口中，你可以看到有多少用户的会话状态</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17</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用户权限类型</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运行/创建/编辑/删除设计/打印</w:t>
            </w:r>
          </w:p>
        </w:tc>
      </w:tr>
    </w:tbl>
    <w:p>
      <w:pPr>
        <w:spacing w:line="360" w:lineRule="auto"/>
        <w:rPr>
          <w:rFonts w:ascii="Arial" w:hAnsi="Arial" w:cs="Arial"/>
          <w:sz w:val="24"/>
          <w:szCs w:val="24"/>
        </w:rPr>
      </w:pPr>
    </w:p>
    <w:p>
      <w:pPr>
        <w:spacing w:line="360" w:lineRule="auto"/>
        <w:rPr>
          <w:rFonts w:ascii="Arial" w:hAnsi="Arial" w:cs="Arial"/>
          <w:sz w:val="24"/>
          <w:szCs w:val="24"/>
        </w:rPr>
      </w:pPr>
    </w:p>
    <w:p>
      <w:pPr>
        <w:pStyle w:val="3"/>
        <w:numPr>
          <w:ilvl w:val="1"/>
          <w:numId w:val="0"/>
        </w:numPr>
        <w:spacing w:before="0" w:line="415" w:lineRule="auto"/>
        <w:ind w:leftChars="-132"/>
        <w:rPr>
          <w:rFonts w:ascii="Arial" w:hAnsi="Arial" w:cs="Arial" w:eastAsiaTheme="minorEastAsia"/>
          <w:iCs/>
          <w:sz w:val="28"/>
          <w:szCs w:val="28"/>
        </w:rPr>
      </w:pPr>
      <w:bookmarkStart w:id="154" w:name="_Toc528659859"/>
      <w:bookmarkStart w:id="155" w:name="_Toc338434873"/>
      <w:bookmarkStart w:id="156" w:name="_Toc330904643"/>
      <w:bookmarkStart w:id="157" w:name="_Toc536270581"/>
      <w:bookmarkStart w:id="158" w:name="_Toc319566771"/>
      <w:bookmarkStart w:id="159" w:name="_Toc23911"/>
      <w:r>
        <w:rPr>
          <w:rFonts w:ascii="Arial" w:hAnsi="Arial" w:cs="Arial" w:eastAsiaTheme="minorEastAsia"/>
          <w:iCs/>
          <w:sz w:val="28"/>
          <w:szCs w:val="28"/>
        </w:rPr>
        <w:t>6.3</w:t>
      </w:r>
      <w:r>
        <w:rPr>
          <w:rFonts w:hint="eastAsia" w:ascii="Arial" w:hAnsi="Arial" w:cs="Arial" w:eastAsiaTheme="minorEastAsia"/>
          <w:iCs/>
          <w:sz w:val="28"/>
          <w:szCs w:val="28"/>
        </w:rPr>
        <w:t xml:space="preserve"> </w:t>
      </w:r>
      <w:r>
        <w:rPr>
          <w:rFonts w:ascii="Arial" w:hAnsi="Arial" w:cs="Arial" w:eastAsiaTheme="minorEastAsia"/>
          <w:iCs/>
          <w:sz w:val="28"/>
          <w:szCs w:val="28"/>
        </w:rPr>
        <w:t>系统软硬件配置要求</w:t>
      </w:r>
      <w:bookmarkEnd w:id="154"/>
      <w:bookmarkEnd w:id="155"/>
      <w:bookmarkEnd w:id="156"/>
      <w:bookmarkEnd w:id="157"/>
      <w:bookmarkEnd w:id="158"/>
      <w:bookmarkEnd w:id="159"/>
    </w:p>
    <w:p>
      <w:pPr>
        <w:widowControl/>
        <w:spacing w:line="360" w:lineRule="auto"/>
        <w:ind w:firstLine="398"/>
        <w:jc w:val="left"/>
        <w:rPr>
          <w:rFonts w:ascii="Arial" w:hAnsi="Arial" w:cs="Arial"/>
          <w:szCs w:val="21"/>
        </w:rPr>
      </w:pPr>
      <w:r>
        <w:rPr>
          <w:rFonts w:ascii="Arial" w:hAnsi="Arial" w:cs="Arial"/>
          <w:kern w:val="0"/>
          <w:szCs w:val="21"/>
        </w:rPr>
        <w:t>参见附件1</w:t>
      </w:r>
    </w:p>
    <w:p>
      <w:pPr>
        <w:widowControl/>
        <w:jc w:val="left"/>
        <w:rPr>
          <w:rFonts w:ascii="Arial" w:hAnsi="Arial" w:cs="Arial"/>
          <w:sz w:val="24"/>
          <w:szCs w:val="24"/>
        </w:rPr>
      </w:pPr>
      <w:r>
        <w:rPr>
          <w:rFonts w:ascii="Arial" w:hAnsi="Arial" w:cs="Arial"/>
          <w:sz w:val="24"/>
          <w:szCs w:val="24"/>
        </w:rPr>
        <w:br w:type="page"/>
      </w:r>
    </w:p>
    <w:p>
      <w:pPr>
        <w:pStyle w:val="3"/>
        <w:numPr>
          <w:ilvl w:val="1"/>
          <w:numId w:val="0"/>
        </w:numPr>
        <w:spacing w:before="0" w:line="415" w:lineRule="auto"/>
        <w:ind w:leftChars="-132"/>
        <w:rPr>
          <w:rFonts w:ascii="Arial" w:hAnsi="Arial" w:cs="Arial" w:eastAsiaTheme="minorEastAsia"/>
          <w:iCs/>
          <w:sz w:val="28"/>
          <w:szCs w:val="28"/>
        </w:rPr>
      </w:pPr>
      <w:bookmarkStart w:id="160" w:name="_Toc536270582"/>
      <w:bookmarkStart w:id="161" w:name="_Toc338434874"/>
      <w:bookmarkStart w:id="162" w:name="_Toc319566772"/>
      <w:bookmarkStart w:id="163" w:name="_Toc528659860"/>
      <w:bookmarkStart w:id="164" w:name="_Toc330904644"/>
      <w:bookmarkStart w:id="165" w:name="_Toc15286"/>
      <w:r>
        <w:rPr>
          <w:rFonts w:ascii="Arial" w:hAnsi="Arial" w:cs="Arial" w:eastAsiaTheme="minorEastAsia"/>
          <w:iCs/>
          <w:sz w:val="28"/>
          <w:szCs w:val="28"/>
        </w:rPr>
        <w:t>6.4</w:t>
      </w:r>
      <w:r>
        <w:rPr>
          <w:rFonts w:hint="eastAsia" w:ascii="Arial" w:hAnsi="Arial" w:cs="Arial" w:eastAsiaTheme="minorEastAsia"/>
          <w:iCs/>
          <w:sz w:val="28"/>
          <w:szCs w:val="28"/>
        </w:rPr>
        <w:t xml:space="preserve"> </w:t>
      </w:r>
      <w:r>
        <w:rPr>
          <w:rFonts w:ascii="Arial" w:hAnsi="Arial" w:cs="Arial" w:eastAsiaTheme="minorEastAsia"/>
          <w:iCs/>
          <w:sz w:val="28"/>
          <w:szCs w:val="28"/>
        </w:rPr>
        <w:t>系统集成能力</w:t>
      </w:r>
      <w:bookmarkEnd w:id="160"/>
      <w:bookmarkEnd w:id="161"/>
      <w:bookmarkEnd w:id="162"/>
      <w:bookmarkEnd w:id="163"/>
      <w:bookmarkEnd w:id="164"/>
      <w:bookmarkEnd w:id="165"/>
    </w:p>
    <w:p>
      <w:pPr>
        <w:pStyle w:val="4"/>
        <w:numPr>
          <w:ilvl w:val="2"/>
          <w:numId w:val="0"/>
        </w:numPr>
        <w:ind w:leftChars="0"/>
        <w:rPr>
          <w:rFonts w:ascii="Arial" w:hAnsi="Arial" w:cs="Arial"/>
          <w:sz w:val="24"/>
          <w:szCs w:val="24"/>
        </w:rPr>
      </w:pPr>
      <w:bookmarkStart w:id="166" w:name="_Toc528659861"/>
      <w:bookmarkStart w:id="167" w:name="_Toc338434875"/>
      <w:r>
        <w:rPr>
          <w:rFonts w:ascii="Arial" w:hAnsi="Arial" w:cs="Arial"/>
          <w:sz w:val="24"/>
          <w:szCs w:val="24"/>
        </w:rPr>
        <w:t>6.4.1</w:t>
      </w:r>
      <w:r>
        <w:rPr>
          <w:rFonts w:hint="eastAsia" w:ascii="Arial" w:hAnsi="Arial" w:cs="Arial"/>
          <w:sz w:val="24"/>
          <w:szCs w:val="24"/>
        </w:rPr>
        <w:t xml:space="preserve"> </w:t>
      </w:r>
      <w:r>
        <w:rPr>
          <w:rFonts w:ascii="Arial" w:hAnsi="Arial" w:cs="Arial"/>
          <w:sz w:val="24"/>
          <w:szCs w:val="24"/>
        </w:rPr>
        <w:t>接口技术策略</w:t>
      </w:r>
      <w:bookmarkEnd w:id="166"/>
      <w:bookmarkEnd w:id="167"/>
    </w:p>
    <w:p>
      <w:pPr>
        <w:spacing w:line="360" w:lineRule="auto"/>
        <w:ind w:firstLine="420"/>
        <w:rPr>
          <w:rFonts w:ascii="Arial" w:hAnsi="Arial" w:cs="Arial"/>
          <w:b/>
          <w:sz w:val="24"/>
          <w:szCs w:val="24"/>
        </w:rPr>
      </w:pPr>
      <w:r>
        <w:rPr>
          <w:rFonts w:ascii="Arial" w:hAnsi="Arial" w:cs="Arial"/>
          <w:b/>
          <w:kern w:val="0"/>
          <w:sz w:val="24"/>
          <w:szCs w:val="20"/>
          <w:lang w:eastAsia="en-US"/>
        </w:rPr>
        <w:t>1</w:t>
      </w:r>
      <w:r>
        <w:rPr>
          <w:rFonts w:ascii="Arial" w:hAnsi="Arial" w:cs="Arial"/>
          <w:b/>
          <w:kern w:val="0"/>
          <w:sz w:val="24"/>
          <w:szCs w:val="20"/>
          <w:lang w:val="en-AU"/>
        </w:rPr>
        <w:t xml:space="preserve">. </w:t>
      </w:r>
      <w:r>
        <w:rPr>
          <w:rFonts w:ascii="Arial" w:hAnsi="Arial" w:cs="Arial"/>
          <w:b/>
          <w:kern w:val="0"/>
          <w:sz w:val="24"/>
          <w:szCs w:val="20"/>
        </w:rPr>
        <w:t>基于Web Service的接口方案</w:t>
      </w:r>
    </w:p>
    <w:p>
      <w:pPr>
        <w:jc w:val="center"/>
        <w:rPr>
          <w:rFonts w:ascii="Arial" w:hAnsi="Arial" w:cs="Arial"/>
          <w:sz w:val="24"/>
          <w:szCs w:val="24"/>
        </w:rPr>
      </w:pPr>
      <w:r>
        <w:rPr>
          <w:rFonts w:ascii="Arial" w:hAnsi="Arial" w:cs="Arial"/>
          <w:kern w:val="0"/>
          <w:sz w:val="24"/>
          <w:szCs w:val="20"/>
        </w:rPr>
        <w:drawing>
          <wp:inline distT="0" distB="0" distL="0" distR="0">
            <wp:extent cx="5219700" cy="2520950"/>
            <wp:effectExtent l="0" t="0" r="0" b="12700"/>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52984" cy="2537156"/>
                    </a:xfrm>
                    <a:prstGeom prst="rect">
                      <a:avLst/>
                    </a:prstGeom>
                    <a:noFill/>
                    <a:ln>
                      <a:noFill/>
                    </a:ln>
                  </pic:spPr>
                </pic:pic>
              </a:graphicData>
            </a:graphic>
          </wp:inline>
        </w:drawing>
      </w:r>
    </w:p>
    <w:p>
      <w:pPr>
        <w:widowControl/>
        <w:spacing w:line="360" w:lineRule="auto"/>
        <w:ind w:left="424" w:leftChars="202"/>
        <w:rPr>
          <w:rFonts w:ascii="Arial" w:hAnsi="Arial" w:cs="Arial"/>
          <w:b/>
          <w:kern w:val="0"/>
          <w:sz w:val="24"/>
          <w:szCs w:val="24"/>
          <w:lang w:eastAsia="en-US"/>
        </w:rPr>
      </w:pPr>
      <w:r>
        <w:rPr>
          <w:rFonts w:ascii="Arial" w:hAnsi="Arial" w:cs="Arial"/>
          <w:b/>
          <w:kern w:val="0"/>
          <w:sz w:val="24"/>
          <w:szCs w:val="24"/>
          <w:lang w:eastAsia="en-US"/>
        </w:rPr>
        <w:t>特点：</w:t>
      </w:r>
    </w:p>
    <w:p>
      <w:pPr>
        <w:widowControl/>
        <w:numPr>
          <w:ilvl w:val="0"/>
          <w:numId w:val="25"/>
        </w:numPr>
        <w:spacing w:line="360" w:lineRule="auto"/>
        <w:ind w:left="1052" w:hanging="360"/>
        <w:rPr>
          <w:rFonts w:ascii="Arial" w:hAnsi="Arial" w:cs="Arial"/>
          <w:kern w:val="0"/>
          <w:szCs w:val="21"/>
        </w:rPr>
      </w:pPr>
      <w:r>
        <w:rPr>
          <w:rFonts w:ascii="Arial" w:hAnsi="Arial" w:cs="Arial"/>
          <w:kern w:val="0"/>
          <w:szCs w:val="21"/>
        </w:rPr>
        <w:t>数据交互通过Web Service进行，屏蔽业务层逻辑，展现给用户的仅仅是需要交互的数据接口</w:t>
      </w:r>
    </w:p>
    <w:p>
      <w:pPr>
        <w:widowControl/>
        <w:numPr>
          <w:ilvl w:val="0"/>
          <w:numId w:val="25"/>
        </w:numPr>
        <w:spacing w:line="360" w:lineRule="auto"/>
        <w:ind w:left="1134" w:hanging="425"/>
        <w:rPr>
          <w:rFonts w:ascii="Arial" w:hAnsi="Arial" w:cs="Arial"/>
          <w:kern w:val="0"/>
          <w:szCs w:val="21"/>
        </w:rPr>
      </w:pPr>
      <w:r>
        <w:rPr>
          <w:rFonts w:ascii="Arial" w:hAnsi="Arial" w:cs="Arial"/>
          <w:kern w:val="0"/>
          <w:szCs w:val="21"/>
        </w:rPr>
        <w:t>通过Web Service交互的仅仅是接口数据，与对方平台或系统无关，只需符合格式的接口数据即可进行交互</w:t>
      </w:r>
    </w:p>
    <w:p>
      <w:pPr>
        <w:widowControl/>
        <w:numPr>
          <w:ilvl w:val="0"/>
          <w:numId w:val="25"/>
        </w:numPr>
        <w:spacing w:line="360" w:lineRule="auto"/>
        <w:ind w:left="1134" w:hanging="425"/>
        <w:rPr>
          <w:rFonts w:ascii="Arial" w:hAnsi="Arial" w:cs="Arial"/>
          <w:kern w:val="0"/>
          <w:szCs w:val="21"/>
        </w:rPr>
      </w:pPr>
      <w:r>
        <w:rPr>
          <w:rFonts w:ascii="Arial" w:hAnsi="Arial" w:cs="Arial"/>
          <w:kern w:val="0"/>
          <w:szCs w:val="21"/>
        </w:rPr>
        <w:t>数据交互是双向且是在线实时进行的</w:t>
      </w:r>
    </w:p>
    <w:p>
      <w:pPr>
        <w:widowControl/>
        <w:numPr>
          <w:ilvl w:val="0"/>
          <w:numId w:val="25"/>
        </w:numPr>
        <w:spacing w:line="360" w:lineRule="auto"/>
        <w:ind w:left="1134" w:hanging="425"/>
        <w:rPr>
          <w:rFonts w:ascii="Arial" w:hAnsi="Arial" w:cs="Arial"/>
          <w:kern w:val="2"/>
          <w:szCs w:val="21"/>
          <w:lang w:eastAsia="zh-CN"/>
        </w:rPr>
      </w:pPr>
      <w:r>
        <w:rPr>
          <w:rFonts w:ascii="Arial" w:hAnsi="Arial" w:cs="Arial"/>
          <w:kern w:val="0"/>
          <w:szCs w:val="21"/>
          <w:lang w:eastAsia="en-US"/>
        </w:rPr>
        <w:t>接口工作要求访问Web Service的一方具有一定的开发能力</w:t>
      </w:r>
    </w:p>
    <w:p>
      <w:pPr>
        <w:widowControl/>
        <w:numPr>
          <w:ilvl w:val="0"/>
          <w:numId w:val="0"/>
        </w:numPr>
        <w:spacing w:line="360" w:lineRule="auto"/>
        <w:ind w:left="1134" w:firstLine="0"/>
        <w:rPr>
          <w:rFonts w:ascii="Arial" w:hAnsi="Arial" w:cs="Arial"/>
          <w:szCs w:val="21"/>
        </w:rPr>
      </w:pPr>
    </w:p>
    <w:p>
      <w:pPr>
        <w:spacing w:line="360" w:lineRule="auto"/>
        <w:ind w:firstLine="284"/>
        <w:rPr>
          <w:rFonts w:ascii="Arial" w:hAnsi="Arial" w:cs="Arial"/>
          <w:b/>
          <w:sz w:val="24"/>
          <w:szCs w:val="24"/>
        </w:rPr>
      </w:pPr>
      <w:r>
        <w:rPr>
          <w:rFonts w:ascii="Arial" w:hAnsi="Arial" w:cs="Arial"/>
          <w:b/>
          <w:kern w:val="0"/>
          <w:sz w:val="24"/>
          <w:szCs w:val="20"/>
          <w:lang w:eastAsia="en-US"/>
        </w:rPr>
        <w:t>2</w:t>
      </w:r>
      <w:r>
        <w:rPr>
          <w:rFonts w:ascii="Arial" w:hAnsi="Arial" w:cs="Arial"/>
          <w:b/>
          <w:kern w:val="0"/>
          <w:sz w:val="24"/>
          <w:szCs w:val="20"/>
          <w:lang w:val="da-DK" w:eastAsia="en-US"/>
        </w:rPr>
        <w:t>.</w:t>
      </w:r>
      <w:r>
        <w:rPr>
          <w:rFonts w:ascii="Arial" w:hAnsi="Arial" w:cs="Arial"/>
          <w:b/>
          <w:kern w:val="0"/>
          <w:sz w:val="24"/>
          <w:szCs w:val="20"/>
          <w:lang w:eastAsia="en-US"/>
        </w:rPr>
        <w:t xml:space="preserve"> </w:t>
      </w:r>
      <w:r>
        <w:rPr>
          <w:rFonts w:ascii="Arial" w:hAnsi="Arial" w:cs="Arial"/>
          <w:b/>
          <w:kern w:val="0"/>
          <w:sz w:val="24"/>
          <w:szCs w:val="20"/>
        </w:rPr>
        <w:t>中间表接口方案</w:t>
      </w:r>
    </w:p>
    <w:p>
      <w:pPr>
        <w:jc w:val="center"/>
        <w:rPr>
          <w:rFonts w:ascii="Arial" w:hAnsi="Arial" w:cs="Arial"/>
          <w:sz w:val="24"/>
          <w:szCs w:val="24"/>
        </w:rPr>
      </w:pPr>
      <w:r>
        <w:rPr>
          <w:rFonts w:ascii="Arial" w:hAnsi="Arial" w:cs="Arial"/>
          <w:kern w:val="0"/>
          <w:sz w:val="24"/>
          <w:szCs w:val="20"/>
        </w:rPr>
        <w:drawing>
          <wp:inline distT="0" distB="0" distL="0" distR="0">
            <wp:extent cx="5372100" cy="1089025"/>
            <wp:effectExtent l="0" t="0" r="0" b="15875"/>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5382890" cy="1091577"/>
                    </a:xfrm>
                    <a:prstGeom prst="rect">
                      <a:avLst/>
                    </a:prstGeom>
                    <a:noFill/>
                    <a:ln>
                      <a:noFill/>
                    </a:ln>
                  </pic:spPr>
                </pic:pic>
              </a:graphicData>
            </a:graphic>
          </wp:inline>
        </w:drawing>
      </w:r>
    </w:p>
    <w:p>
      <w:pPr>
        <w:widowControl/>
        <w:spacing w:line="360" w:lineRule="auto"/>
        <w:ind w:left="141" w:leftChars="67" w:firstLine="143"/>
        <w:jc w:val="left"/>
        <w:rPr>
          <w:rFonts w:ascii="Arial" w:hAnsi="Arial" w:cs="Arial"/>
          <w:b/>
          <w:kern w:val="0"/>
          <w:sz w:val="24"/>
          <w:szCs w:val="20"/>
          <w:lang w:eastAsia="en-US"/>
        </w:rPr>
      </w:pPr>
      <w:r>
        <w:rPr>
          <w:rFonts w:ascii="Arial" w:hAnsi="Arial" w:cs="Arial"/>
          <w:b/>
          <w:kern w:val="0"/>
          <w:sz w:val="24"/>
          <w:szCs w:val="20"/>
          <w:lang w:eastAsia="en-US"/>
        </w:rPr>
        <w:t>特点：</w:t>
      </w:r>
    </w:p>
    <w:p>
      <w:pPr>
        <w:widowControl/>
        <w:numPr>
          <w:ilvl w:val="0"/>
          <w:numId w:val="26"/>
        </w:numPr>
        <w:spacing w:line="360" w:lineRule="auto"/>
        <w:ind w:left="993" w:hanging="360"/>
        <w:jc w:val="left"/>
        <w:rPr>
          <w:rFonts w:ascii="Arial" w:hAnsi="Arial" w:cs="Arial"/>
          <w:kern w:val="0"/>
          <w:szCs w:val="21"/>
        </w:rPr>
      </w:pPr>
      <w:r>
        <w:rPr>
          <w:rFonts w:ascii="Arial" w:hAnsi="Arial" w:cs="Arial"/>
          <w:kern w:val="0"/>
          <w:szCs w:val="21"/>
        </w:rPr>
        <w:t>数据交互通过中间数据表进行，交互双方系统只需按照符合格式的数据填充到中间表即可</w:t>
      </w:r>
    </w:p>
    <w:p>
      <w:pPr>
        <w:widowControl/>
        <w:numPr>
          <w:ilvl w:val="0"/>
          <w:numId w:val="26"/>
        </w:numPr>
        <w:spacing w:line="360" w:lineRule="auto"/>
        <w:ind w:left="993" w:hanging="425"/>
        <w:jc w:val="left"/>
        <w:rPr>
          <w:rFonts w:ascii="Arial" w:hAnsi="Arial" w:cs="Arial"/>
          <w:kern w:val="0"/>
          <w:szCs w:val="21"/>
        </w:rPr>
      </w:pPr>
      <w:r>
        <w:rPr>
          <w:rFonts w:ascii="Arial" w:hAnsi="Arial" w:cs="Arial"/>
          <w:kern w:val="0"/>
          <w:szCs w:val="21"/>
        </w:rPr>
        <w:t>交互双方的系统都只操作中间表，不允许操作对方系统表数据，从而避免了数据交互产生的不可预知的问题</w:t>
      </w:r>
    </w:p>
    <w:p>
      <w:pPr>
        <w:widowControl/>
        <w:numPr>
          <w:ilvl w:val="0"/>
          <w:numId w:val="26"/>
        </w:numPr>
        <w:spacing w:line="360" w:lineRule="auto"/>
        <w:ind w:left="993" w:hanging="425"/>
        <w:jc w:val="left"/>
        <w:rPr>
          <w:rFonts w:ascii="Arial" w:hAnsi="Arial" w:cs="Arial"/>
          <w:kern w:val="0"/>
          <w:szCs w:val="21"/>
        </w:rPr>
      </w:pPr>
      <w:r>
        <w:rPr>
          <w:rFonts w:ascii="Arial" w:hAnsi="Arial" w:cs="Arial"/>
          <w:kern w:val="0"/>
          <w:szCs w:val="21"/>
        </w:rPr>
        <w:t>数据交互是双向的，但是通过定时器定时触发，因此双方数据所有一定的延迟性</w:t>
      </w:r>
    </w:p>
    <w:p>
      <w:pPr>
        <w:widowControl/>
        <w:numPr>
          <w:ilvl w:val="0"/>
          <w:numId w:val="26"/>
        </w:numPr>
        <w:spacing w:line="360" w:lineRule="auto"/>
        <w:ind w:left="993" w:hanging="425"/>
        <w:jc w:val="left"/>
        <w:rPr>
          <w:rFonts w:ascii="Arial" w:hAnsi="Arial" w:cs="Arial"/>
          <w:szCs w:val="21"/>
        </w:rPr>
      </w:pPr>
      <w:r>
        <w:rPr>
          <w:rFonts w:ascii="Arial" w:hAnsi="Arial" w:cs="Arial"/>
          <w:kern w:val="0"/>
          <w:szCs w:val="21"/>
        </w:rPr>
        <w:t>接口工作无需任何开发，只需通过数据库配置即可实现</w:t>
      </w:r>
    </w:p>
    <w:p>
      <w:pPr>
        <w:pStyle w:val="4"/>
        <w:numPr>
          <w:ilvl w:val="2"/>
          <w:numId w:val="0"/>
        </w:numPr>
        <w:ind w:leftChars="0"/>
        <w:rPr>
          <w:sz w:val="24"/>
          <w:szCs w:val="24"/>
        </w:rPr>
      </w:pPr>
      <w:bookmarkStart w:id="168" w:name="_Toc528659862"/>
      <w:r>
        <w:rPr>
          <w:rFonts w:ascii="Arial" w:hAnsi="Arial" w:cs="Arial"/>
          <w:sz w:val="24"/>
          <w:szCs w:val="24"/>
        </w:rPr>
        <w:t>6.4.2 与</w:t>
      </w:r>
      <w:r>
        <w:rPr>
          <w:rFonts w:hint="eastAsia" w:ascii="Arial" w:hAnsi="Arial" w:cs="Arial"/>
          <w:sz w:val="24"/>
          <w:szCs w:val="24"/>
        </w:rPr>
        <w:t>ERP</w:t>
      </w:r>
      <w:r>
        <w:rPr>
          <w:rFonts w:ascii="Arial" w:hAnsi="Arial" w:cs="Arial"/>
          <w:sz w:val="24"/>
          <w:szCs w:val="24"/>
        </w:rPr>
        <w:t>接口集成方案</w:t>
      </w:r>
      <w:bookmarkEnd w:id="168"/>
    </w:p>
    <w:p>
      <w:pPr>
        <w:ind w:firstLine="420"/>
        <w:rPr>
          <w:rFonts w:ascii="Arial" w:hAnsi="Arial" w:cs="Arial"/>
          <w:kern w:val="0"/>
          <w:szCs w:val="21"/>
        </w:rPr>
      </w:pPr>
      <w:r>
        <w:rPr>
          <w:rFonts w:ascii="Arial" w:hAnsi="Arial" w:cs="Arial"/>
          <w:kern w:val="0"/>
          <w:szCs w:val="21"/>
        </w:rPr>
        <w:t>详细方案请见4.10</w:t>
      </w:r>
      <w:r>
        <w:rPr>
          <w:rFonts w:hint="eastAsia" w:ascii="Arial" w:hAnsi="Arial" w:cs="Arial"/>
          <w:kern w:val="0"/>
          <w:szCs w:val="21"/>
        </w:rPr>
        <w:t>.1</w:t>
      </w:r>
      <w:r>
        <w:rPr>
          <w:rFonts w:ascii="Arial" w:hAnsi="Arial" w:cs="Arial"/>
          <w:kern w:val="0"/>
          <w:szCs w:val="21"/>
        </w:rPr>
        <w:t>部分内容。</w:t>
      </w:r>
    </w:p>
    <w:p>
      <w:pPr>
        <w:rPr>
          <w:rFonts w:ascii="Arial" w:hAnsi="Arial" w:cs="Arial"/>
          <w:sz w:val="24"/>
          <w:szCs w:val="24"/>
        </w:rPr>
      </w:pPr>
    </w:p>
    <w:p>
      <w:pPr>
        <w:pStyle w:val="3"/>
        <w:numPr>
          <w:ilvl w:val="1"/>
          <w:numId w:val="0"/>
        </w:numPr>
        <w:spacing w:before="0" w:line="415" w:lineRule="auto"/>
        <w:ind w:leftChars="-132"/>
        <w:rPr>
          <w:rFonts w:ascii="Arial" w:hAnsi="Arial" w:cs="Arial" w:eastAsiaTheme="minorEastAsia"/>
          <w:iCs/>
          <w:sz w:val="28"/>
          <w:szCs w:val="28"/>
        </w:rPr>
      </w:pPr>
      <w:bookmarkStart w:id="169" w:name="_Toc528659863"/>
      <w:bookmarkStart w:id="170" w:name="_Toc536270583"/>
      <w:bookmarkStart w:id="171" w:name="_Toc338434877"/>
      <w:bookmarkStart w:id="172" w:name="_Toc7418"/>
      <w:r>
        <w:rPr>
          <w:rFonts w:ascii="Arial" w:hAnsi="Arial" w:cs="Arial" w:eastAsiaTheme="minorEastAsia"/>
          <w:iCs/>
          <w:sz w:val="28"/>
          <w:szCs w:val="28"/>
        </w:rPr>
        <w:t>6.5</w:t>
      </w:r>
      <w:r>
        <w:rPr>
          <w:rFonts w:hint="eastAsia" w:ascii="Arial" w:hAnsi="Arial" w:cs="Arial" w:eastAsiaTheme="minorEastAsia"/>
          <w:iCs/>
          <w:sz w:val="28"/>
          <w:szCs w:val="28"/>
        </w:rPr>
        <w:t xml:space="preserve"> </w:t>
      </w:r>
      <w:r>
        <w:rPr>
          <w:rFonts w:ascii="Arial" w:hAnsi="Arial" w:cs="Arial" w:eastAsiaTheme="minorEastAsia"/>
          <w:iCs/>
          <w:sz w:val="28"/>
          <w:szCs w:val="28"/>
        </w:rPr>
        <w:t>系统开发配置能力</w:t>
      </w:r>
      <w:bookmarkEnd w:id="169"/>
      <w:bookmarkEnd w:id="170"/>
      <w:bookmarkEnd w:id="171"/>
      <w:bookmarkEnd w:id="172"/>
    </w:p>
    <w:p>
      <w:pPr>
        <w:pStyle w:val="4"/>
        <w:numPr>
          <w:ilvl w:val="2"/>
          <w:numId w:val="0"/>
        </w:numPr>
        <w:ind w:leftChars="0"/>
        <w:rPr>
          <w:rFonts w:ascii="Arial" w:hAnsi="Arial" w:cs="Arial"/>
          <w:sz w:val="24"/>
          <w:szCs w:val="24"/>
        </w:rPr>
      </w:pPr>
      <w:bookmarkStart w:id="173" w:name="_Toc338434878"/>
      <w:bookmarkStart w:id="174" w:name="_Toc528659864"/>
      <w:r>
        <w:rPr>
          <w:rFonts w:ascii="Arial" w:hAnsi="Arial" w:cs="Arial"/>
          <w:sz w:val="24"/>
          <w:szCs w:val="24"/>
        </w:rPr>
        <w:t>6.5.1基于系统标准功能的客户化</w:t>
      </w:r>
      <w:bookmarkEnd w:id="173"/>
      <w:bookmarkEnd w:id="174"/>
    </w:p>
    <w:p>
      <w:pPr>
        <w:spacing w:line="360" w:lineRule="auto"/>
        <w:ind w:firstLine="141"/>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lang w:val="en-AU"/>
        </w:rPr>
        <w:t xml:space="preserve"> </w:t>
      </w:r>
      <w:r>
        <w:rPr>
          <w:rFonts w:ascii="Arial" w:hAnsi="Arial" w:cs="Arial"/>
          <w:b/>
          <w:sz w:val="24"/>
          <w:szCs w:val="24"/>
        </w:rPr>
        <w:t>程序界面客户化</w:t>
      </w:r>
    </w:p>
    <w:p>
      <w:pPr>
        <w:spacing w:after="312" w:afterLines="100" w:line="360" w:lineRule="auto"/>
        <w:ind w:left="141" w:leftChars="67" w:firstLine="143"/>
        <w:rPr>
          <w:rFonts w:ascii="Arial" w:hAnsi="Arial" w:cs="Arial"/>
          <w:szCs w:val="21"/>
        </w:rPr>
      </w:pPr>
      <w:r>
        <w:rPr>
          <w:rFonts w:ascii="Arial" w:hAnsi="Arial" w:cs="Arial"/>
          <w:szCs w:val="21"/>
        </w:rPr>
        <w:t>系统内置了强大的屏幕设计工具，可以在无需编程的情况直接对程序的界面进行设计，如隐藏/添加字段，将字段设置为必填项，设置字段默认值，设置字段格式等各种界面设计方法。</w:t>
      </w:r>
    </w:p>
    <w:p>
      <w:pPr>
        <w:pStyle w:val="45"/>
        <w:numPr>
          <w:ilvl w:val="0"/>
          <w:numId w:val="27"/>
        </w:numPr>
        <w:spacing w:line="360" w:lineRule="auto"/>
        <w:ind w:left="709" w:hanging="425" w:firstLineChars="0"/>
        <w:rPr>
          <w:rFonts w:ascii="Arial" w:hAnsi="Arial" w:cs="Arial"/>
          <w:szCs w:val="21"/>
        </w:rPr>
      </w:pPr>
      <w:r>
        <w:rPr>
          <w:rFonts w:ascii="Arial" w:hAnsi="Arial" w:cs="Arial"/>
          <w:szCs w:val="21"/>
        </w:rPr>
        <w:t>为每组用户设计各自的屏幕布局</w:t>
      </w:r>
    </w:p>
    <w:p>
      <w:pPr>
        <w:pStyle w:val="45"/>
        <w:numPr>
          <w:ilvl w:val="0"/>
          <w:numId w:val="27"/>
        </w:numPr>
        <w:spacing w:line="360" w:lineRule="auto"/>
        <w:ind w:left="709" w:hanging="425" w:firstLineChars="0"/>
        <w:rPr>
          <w:rFonts w:ascii="Arial" w:hAnsi="Arial" w:cs="Arial"/>
          <w:szCs w:val="21"/>
        </w:rPr>
      </w:pPr>
      <w:r>
        <w:rPr>
          <w:rFonts w:ascii="Arial" w:hAnsi="Arial" w:cs="Arial"/>
          <w:szCs w:val="21"/>
        </w:rPr>
        <w:t>在数据录入界面可以移动,删除和调整字段大小.</w:t>
      </w:r>
    </w:p>
    <w:p>
      <w:pPr>
        <w:pStyle w:val="45"/>
        <w:numPr>
          <w:ilvl w:val="0"/>
          <w:numId w:val="27"/>
        </w:numPr>
        <w:spacing w:line="360" w:lineRule="auto"/>
        <w:ind w:left="709" w:hanging="425" w:firstLineChars="0"/>
        <w:rPr>
          <w:rFonts w:ascii="Arial" w:hAnsi="Arial" w:cs="Arial"/>
          <w:szCs w:val="21"/>
        </w:rPr>
      </w:pPr>
      <w:r>
        <w:rPr>
          <w:rFonts w:ascii="Arial" w:hAnsi="Arial" w:cs="Arial"/>
          <w:szCs w:val="21"/>
        </w:rPr>
        <w:t>字段可以被置成必填字段，在屏幕上显示成黄颜色</w:t>
      </w:r>
    </w:p>
    <w:p>
      <w:pPr>
        <w:pStyle w:val="45"/>
        <w:numPr>
          <w:ilvl w:val="0"/>
          <w:numId w:val="27"/>
        </w:numPr>
        <w:spacing w:line="360" w:lineRule="auto"/>
        <w:ind w:left="709" w:hanging="425" w:firstLineChars="0"/>
        <w:rPr>
          <w:rFonts w:ascii="Arial" w:hAnsi="Arial" w:cs="Arial"/>
          <w:szCs w:val="21"/>
        </w:rPr>
      </w:pPr>
      <w:r>
        <w:rPr>
          <w:rFonts w:ascii="Arial" w:hAnsi="Arial" w:cs="Arial"/>
          <w:szCs w:val="21"/>
        </w:rPr>
        <w:t>定义缺省值及必填项</w:t>
      </w:r>
    </w:p>
    <w:p>
      <w:pPr>
        <w:pStyle w:val="45"/>
        <w:numPr>
          <w:ilvl w:val="0"/>
          <w:numId w:val="27"/>
        </w:numPr>
        <w:spacing w:line="360" w:lineRule="auto"/>
        <w:ind w:left="709" w:hanging="425" w:firstLineChars="0"/>
        <w:rPr>
          <w:rFonts w:ascii="Arial" w:hAnsi="Arial" w:cs="Arial"/>
          <w:szCs w:val="21"/>
        </w:rPr>
      </w:pPr>
      <w:r>
        <w:rPr>
          <w:rFonts w:ascii="Arial" w:hAnsi="Arial" w:cs="Arial"/>
          <w:szCs w:val="21"/>
        </w:rPr>
        <w:t>设置字段格式，如数值格式，日期格式等</w:t>
      </w:r>
    </w:p>
    <w:p>
      <w:pPr>
        <w:pStyle w:val="45"/>
        <w:numPr>
          <w:ilvl w:val="0"/>
          <w:numId w:val="27"/>
        </w:numPr>
        <w:spacing w:after="312" w:afterLines="100" w:line="360" w:lineRule="auto"/>
        <w:ind w:left="709" w:hanging="425" w:firstLineChars="0"/>
        <w:rPr>
          <w:rFonts w:ascii="Arial" w:hAnsi="Arial" w:cs="Arial"/>
          <w:szCs w:val="21"/>
        </w:rPr>
      </w:pPr>
      <w:r>
        <w:rPr>
          <w:rFonts w:ascii="Arial" w:hAnsi="Arial" w:cs="Arial"/>
          <w:szCs w:val="21"/>
        </w:rPr>
        <w:t>在流程设置中设置用户针对某个功能（按钮）是否可用</w:t>
      </w:r>
    </w:p>
    <w:p>
      <w:pPr>
        <w:widowControl/>
        <w:rPr>
          <w:rFonts w:ascii="Arial" w:hAnsi="Arial" w:cs="Arial"/>
          <w:kern w:val="0"/>
          <w:sz w:val="28"/>
          <w:szCs w:val="28"/>
        </w:rPr>
      </w:pPr>
    </w:p>
    <w:p>
      <w:pPr>
        <w:widowControl/>
        <w:spacing w:line="360" w:lineRule="auto"/>
        <w:ind w:firstLine="141"/>
        <w:jc w:val="left"/>
        <w:rPr>
          <w:rFonts w:ascii="Arial" w:hAnsi="Arial" w:cs="Arial"/>
          <w:b/>
          <w:kern w:val="0"/>
          <w:sz w:val="24"/>
          <w:szCs w:val="24"/>
        </w:rPr>
      </w:pPr>
      <w:r>
        <w:rPr>
          <w:rFonts w:ascii="Arial" w:hAnsi="Arial" w:cs="Arial"/>
          <w:b/>
          <w:kern w:val="0"/>
          <w:sz w:val="24"/>
          <w:szCs w:val="24"/>
        </w:rPr>
        <w:t>2</w:t>
      </w:r>
      <w:r>
        <w:rPr>
          <w:rFonts w:ascii="Arial" w:hAnsi="Arial" w:cs="Arial"/>
          <w:b/>
          <w:kern w:val="0"/>
          <w:sz w:val="24"/>
          <w:szCs w:val="24"/>
          <w:lang w:val="en-AU"/>
        </w:rPr>
        <w:t>.</w:t>
      </w:r>
      <w:r>
        <w:rPr>
          <w:rFonts w:ascii="Arial" w:hAnsi="Arial" w:cs="Arial"/>
          <w:b/>
          <w:kern w:val="0"/>
          <w:sz w:val="24"/>
          <w:szCs w:val="24"/>
        </w:rPr>
        <w:t xml:space="preserve"> 功能客户化</w:t>
      </w:r>
    </w:p>
    <w:p>
      <w:pPr>
        <w:widowControl/>
        <w:spacing w:line="360" w:lineRule="auto"/>
        <w:ind w:left="141" w:leftChars="67" w:firstLine="279"/>
        <w:jc w:val="left"/>
        <w:rPr>
          <w:rFonts w:ascii="Arial" w:hAnsi="Arial" w:cs="Arial"/>
          <w:kern w:val="0"/>
          <w:szCs w:val="21"/>
        </w:rPr>
      </w:pPr>
      <w:r>
        <w:rPr>
          <w:rFonts w:hint="eastAsia" w:ascii="Arial" w:hAnsi="Arial" w:cs="Arial"/>
          <w:kern w:val="0"/>
          <w:szCs w:val="21"/>
          <w:lang w:val="en-US" w:eastAsia="zh-CN"/>
        </w:rPr>
        <w:t>系统</w:t>
      </w:r>
      <w:r>
        <w:rPr>
          <w:rFonts w:ascii="Arial" w:hAnsi="Arial" w:cs="Arial"/>
          <w:kern w:val="0"/>
          <w:szCs w:val="21"/>
        </w:rPr>
        <w:t>标准功能的客户化需API研发部的支持，以补丁包的形式进行发布。在进行客户化开发前，API顾问会与研发部进行深入沟通讨论如何将客户化功能标准化开发，确保客户化开发内容不会对系统核心功能造成太大影响， 以避免后续系统无法升级的问题。</w:t>
      </w:r>
    </w:p>
    <w:p>
      <w:pPr>
        <w:widowControl/>
        <w:spacing w:line="360" w:lineRule="auto"/>
        <w:ind w:left="141" w:leftChars="67" w:firstLine="279"/>
        <w:jc w:val="left"/>
        <w:rPr>
          <w:rFonts w:ascii="Arial" w:hAnsi="Arial" w:cs="Arial"/>
          <w:kern w:val="0"/>
          <w:szCs w:val="21"/>
        </w:rPr>
      </w:pPr>
      <w:r>
        <w:rPr>
          <w:rFonts w:ascii="Arial" w:hAnsi="Arial" w:cs="Arial"/>
          <w:kern w:val="0"/>
          <w:szCs w:val="21"/>
        </w:rPr>
        <w:t>以下是客户化功能处理流程：</w:t>
      </w:r>
    </w:p>
    <w:p>
      <w:pPr>
        <w:spacing w:line="360" w:lineRule="auto"/>
        <w:jc w:val="center"/>
        <w:rPr>
          <w:rFonts w:ascii="Arial" w:hAnsi="Arial" w:cs="Arial"/>
          <w:sz w:val="24"/>
          <w:szCs w:val="24"/>
        </w:rPr>
      </w:pPr>
      <w:r>
        <w:rPr>
          <w:rFonts w:ascii="Arial" w:hAnsi="Arial" w:cs="Arial"/>
        </w:rPr>
        <w:drawing>
          <wp:inline distT="0" distB="0" distL="0" distR="0">
            <wp:extent cx="5692140" cy="2232660"/>
            <wp:effectExtent l="0" t="0" r="3810" b="1524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692140" cy="2232660"/>
                    </a:xfrm>
                    <a:prstGeom prst="rect">
                      <a:avLst/>
                    </a:prstGeom>
                    <a:noFill/>
                    <a:ln>
                      <a:noFill/>
                    </a:ln>
                  </pic:spPr>
                </pic:pic>
              </a:graphicData>
            </a:graphic>
          </wp:inline>
        </w:drawing>
      </w:r>
    </w:p>
    <w:p>
      <w:pPr>
        <w:spacing w:line="360" w:lineRule="auto"/>
        <w:rPr>
          <w:rFonts w:ascii="Arial" w:hAnsi="Arial" w:cs="Arial"/>
          <w:sz w:val="24"/>
          <w:szCs w:val="24"/>
        </w:rPr>
      </w:pPr>
    </w:p>
    <w:p>
      <w:pPr>
        <w:pStyle w:val="3"/>
        <w:numPr>
          <w:ilvl w:val="1"/>
          <w:numId w:val="0"/>
        </w:numPr>
        <w:spacing w:before="0" w:line="415" w:lineRule="auto"/>
        <w:ind w:leftChars="-132"/>
        <w:rPr>
          <w:rFonts w:ascii="Arial" w:hAnsi="Arial" w:cs="Arial" w:eastAsiaTheme="minorEastAsia"/>
          <w:iCs/>
          <w:sz w:val="28"/>
          <w:szCs w:val="28"/>
        </w:rPr>
      </w:pPr>
      <w:bookmarkStart w:id="175" w:name="_Toc528659866"/>
      <w:bookmarkStart w:id="176" w:name="_Toc338434880"/>
      <w:bookmarkStart w:id="177" w:name="_Toc536270584"/>
      <w:bookmarkStart w:id="178" w:name="_Toc31627"/>
      <w:r>
        <w:rPr>
          <w:rFonts w:ascii="Arial" w:hAnsi="Arial" w:cs="Arial" w:eastAsiaTheme="minorEastAsia"/>
          <w:iCs/>
          <w:sz w:val="28"/>
          <w:szCs w:val="28"/>
        </w:rPr>
        <w:t>6.6</w:t>
      </w:r>
      <w:r>
        <w:rPr>
          <w:rFonts w:hint="eastAsia" w:ascii="Arial" w:hAnsi="Arial" w:cs="Arial" w:eastAsiaTheme="minorEastAsia"/>
          <w:iCs/>
          <w:sz w:val="28"/>
          <w:szCs w:val="28"/>
        </w:rPr>
        <w:t xml:space="preserve"> </w:t>
      </w:r>
      <w:r>
        <w:rPr>
          <w:rFonts w:ascii="Arial" w:hAnsi="Arial" w:cs="Arial" w:eastAsiaTheme="minorEastAsia"/>
          <w:iCs/>
          <w:sz w:val="28"/>
          <w:szCs w:val="28"/>
        </w:rPr>
        <w:t>系统报表能力</w:t>
      </w:r>
      <w:bookmarkEnd w:id="175"/>
      <w:bookmarkEnd w:id="176"/>
      <w:bookmarkEnd w:id="177"/>
      <w:bookmarkEnd w:id="178"/>
    </w:p>
    <w:p>
      <w:pPr>
        <w:widowControl/>
        <w:spacing w:after="312" w:afterLines="100" w:line="360" w:lineRule="auto"/>
        <w:ind w:left="141" w:leftChars="67" w:firstLine="257"/>
        <w:rPr>
          <w:rFonts w:ascii="Arial" w:hAnsi="Arial" w:cs="Arial"/>
          <w:kern w:val="0"/>
          <w:szCs w:val="21"/>
        </w:rPr>
      </w:pPr>
      <w:r>
        <w:rPr>
          <w:rFonts w:ascii="Arial" w:hAnsi="Arial" w:cs="Arial"/>
          <w:kern w:val="0"/>
          <w:szCs w:val="21"/>
        </w:rPr>
        <w:t>系统内部集成标准的Crystal Reports(水晶报表)运行环境，使系统在报表及数据展示方面具有无与伦比的功能性与灵活性。</w:t>
      </w:r>
    </w:p>
    <w:p>
      <w:pPr>
        <w:widowControl/>
        <w:spacing w:after="312" w:afterLines="100" w:line="360" w:lineRule="auto"/>
        <w:ind w:left="141" w:leftChars="67" w:firstLine="1"/>
        <w:rPr>
          <w:rFonts w:ascii="Arial" w:hAnsi="Arial" w:cs="Arial"/>
          <w:kern w:val="0"/>
          <w:szCs w:val="21"/>
        </w:rPr>
      </w:pPr>
      <w:r>
        <w:rPr>
          <w:rFonts w:ascii="Arial" w:hAnsi="Arial" w:cs="Arial"/>
          <w:kern w:val="0"/>
          <w:szCs w:val="21"/>
        </w:rPr>
        <w:t>另外，借助水晶报表开发工具，各类数据挖掘报表、分析汇总报表等可以在无需编程的情况下快速方便地把报表开发出来。</w:t>
      </w:r>
    </w:p>
    <w:p>
      <w:pPr>
        <w:widowControl/>
        <w:spacing w:line="360" w:lineRule="auto"/>
        <w:ind w:firstLine="141"/>
        <w:outlineLvl w:val="0"/>
        <w:rPr>
          <w:rFonts w:ascii="Arial" w:hAnsi="Arial" w:cs="Arial"/>
          <w:b/>
          <w:kern w:val="0"/>
          <w:sz w:val="24"/>
          <w:szCs w:val="24"/>
        </w:rPr>
      </w:pPr>
      <w:bookmarkStart w:id="179" w:name="_Toc13296"/>
      <w:r>
        <w:rPr>
          <w:rFonts w:ascii="Arial" w:hAnsi="Arial" w:cs="Arial"/>
          <w:b/>
          <w:kern w:val="0"/>
          <w:sz w:val="24"/>
          <w:szCs w:val="24"/>
        </w:rPr>
        <w:t>水晶报表简介</w:t>
      </w:r>
      <w:bookmarkEnd w:id="179"/>
    </w:p>
    <w:p>
      <w:pPr>
        <w:widowControl/>
        <w:spacing w:after="312" w:afterLines="100" w:line="360" w:lineRule="auto"/>
        <w:ind w:left="142" w:firstLine="278"/>
        <w:rPr>
          <w:rFonts w:ascii="Arial" w:hAnsi="Arial" w:cs="Arial"/>
          <w:kern w:val="0"/>
          <w:szCs w:val="21"/>
        </w:rPr>
      </w:pPr>
      <w:bookmarkStart w:id="180" w:name="598335"/>
      <w:bookmarkEnd w:id="180"/>
      <w:r>
        <w:rPr>
          <w:rFonts w:ascii="Arial" w:hAnsi="Arial" w:cs="Arial"/>
          <w:kern w:val="0"/>
          <w:szCs w:val="21"/>
        </w:rPr>
        <w:t>水晶报表是一款商务智能软件(BI)，主要用于处理数据库，帮助用户分析和解释重要信息。使用水晶报表工具可以方便地创建简单报表，同时它也提供了创建复杂或专用的报表所需的整套工具。</w:t>
      </w:r>
    </w:p>
    <w:p>
      <w:pPr>
        <w:widowControl/>
        <w:spacing w:line="360" w:lineRule="auto"/>
        <w:ind w:firstLine="142"/>
        <w:outlineLvl w:val="0"/>
        <w:rPr>
          <w:rFonts w:ascii="Arial" w:hAnsi="Arial" w:cs="Arial"/>
          <w:b/>
          <w:kern w:val="0"/>
          <w:sz w:val="24"/>
          <w:szCs w:val="24"/>
        </w:rPr>
      </w:pPr>
      <w:bookmarkStart w:id="181" w:name="598337"/>
      <w:bookmarkEnd w:id="181"/>
      <w:bookmarkStart w:id="182" w:name="_Toc16455"/>
      <w:r>
        <w:rPr>
          <w:rFonts w:ascii="Arial" w:hAnsi="Arial" w:cs="Arial"/>
          <w:b/>
          <w:kern w:val="0"/>
          <w:sz w:val="24"/>
          <w:szCs w:val="24"/>
        </w:rPr>
        <w:t>创建所能想象的任何报表</w:t>
      </w:r>
      <w:bookmarkEnd w:id="182"/>
    </w:p>
    <w:p>
      <w:pPr>
        <w:widowControl/>
        <w:spacing w:after="312" w:afterLines="100" w:line="360" w:lineRule="auto"/>
        <w:ind w:left="142" w:firstLine="278"/>
        <w:rPr>
          <w:rFonts w:ascii="Arial" w:hAnsi="Arial" w:cs="Arial"/>
          <w:kern w:val="0"/>
          <w:szCs w:val="21"/>
        </w:rPr>
      </w:pPr>
      <w:bookmarkStart w:id="183" w:name="598343"/>
      <w:bookmarkEnd w:id="183"/>
      <w:r>
        <w:rPr>
          <w:rFonts w:ascii="Arial" w:hAnsi="Arial" w:cs="Arial"/>
          <w:kern w:val="0"/>
          <w:szCs w:val="21"/>
        </w:rPr>
        <w:t>水晶报表工具几乎可以从任何数据源生成您需要的报表。内置报表专家在您生成报表和完成一般的报表任务过程中，会一步一步地指导您进行操作。报表专家通过公式、交叉表、子报表和设置条件格式帮助表现数据的实际意义，揭示可能被隐藏掉的重要关系。如果文字和数字确实不够充分，则用地理地图和图形进行形象的信息交流。</w:t>
      </w:r>
    </w:p>
    <w:p>
      <w:pPr>
        <w:widowControl/>
        <w:spacing w:line="360" w:lineRule="auto"/>
        <w:ind w:firstLine="142"/>
        <w:rPr>
          <w:rFonts w:ascii="Arial" w:hAnsi="Arial" w:cs="Arial"/>
          <w:b/>
          <w:kern w:val="0"/>
          <w:sz w:val="24"/>
          <w:szCs w:val="24"/>
        </w:rPr>
      </w:pPr>
      <w:bookmarkStart w:id="184" w:name="598345"/>
      <w:bookmarkEnd w:id="184"/>
      <w:r>
        <w:rPr>
          <w:rFonts w:ascii="Arial" w:hAnsi="Arial" w:cs="Arial"/>
          <w:b/>
          <w:kern w:val="0"/>
          <w:sz w:val="24"/>
          <w:szCs w:val="24"/>
        </w:rPr>
        <w:t>将报表扩展到 Web</w:t>
      </w:r>
    </w:p>
    <w:p>
      <w:pPr>
        <w:widowControl/>
        <w:spacing w:after="312" w:afterLines="100" w:line="360" w:lineRule="auto"/>
        <w:ind w:left="142" w:firstLine="278"/>
        <w:rPr>
          <w:rFonts w:ascii="Arial" w:hAnsi="Arial" w:cs="Arial"/>
          <w:kern w:val="0"/>
          <w:szCs w:val="21"/>
        </w:rPr>
      </w:pPr>
      <w:bookmarkStart w:id="185" w:name="598351"/>
      <w:bookmarkEnd w:id="185"/>
      <w:r>
        <w:rPr>
          <w:rFonts w:ascii="Arial" w:hAnsi="Arial" w:cs="Arial"/>
          <w:kern w:val="0"/>
          <w:szCs w:val="21"/>
        </w:rPr>
        <w:t>水晶报表的灵活性并未停留在创建报表这一功能上， 您可以用各种各样的格式发布报表，包括用 Microsoft 的 Word 和 Excel 发布、通过电子邮件甚至 Web 发布。高级的 Web 报表功能允许工作组中的其他成员在他们自己的 Web 浏览器中查看或更新共享报表。</w:t>
      </w:r>
    </w:p>
    <w:p>
      <w:pPr>
        <w:widowControl/>
        <w:spacing w:line="360" w:lineRule="auto"/>
        <w:ind w:firstLine="142"/>
        <w:rPr>
          <w:rFonts w:ascii="Arial" w:hAnsi="Arial" w:cs="Arial"/>
          <w:b/>
          <w:kern w:val="0"/>
          <w:sz w:val="24"/>
          <w:szCs w:val="24"/>
        </w:rPr>
      </w:pPr>
      <w:bookmarkStart w:id="186" w:name="598353"/>
      <w:bookmarkEnd w:id="186"/>
      <w:r>
        <w:rPr>
          <w:rFonts w:ascii="Arial" w:hAnsi="Arial" w:cs="Arial"/>
          <w:b/>
          <w:kern w:val="0"/>
          <w:sz w:val="24"/>
          <w:szCs w:val="24"/>
        </w:rPr>
        <w:t>将报表并入应用程序</w:t>
      </w:r>
    </w:p>
    <w:p>
      <w:pPr>
        <w:widowControl/>
        <w:spacing w:after="312" w:afterLines="100" w:line="360" w:lineRule="auto"/>
        <w:ind w:left="142" w:firstLine="278"/>
        <w:rPr>
          <w:rFonts w:ascii="Arial" w:hAnsi="Arial" w:cs="Arial"/>
          <w:kern w:val="0"/>
          <w:szCs w:val="21"/>
        </w:rPr>
      </w:pPr>
      <w:bookmarkStart w:id="187" w:name="598359"/>
      <w:bookmarkEnd w:id="187"/>
      <w:r>
        <w:rPr>
          <w:rFonts w:ascii="Arial" w:hAnsi="Arial" w:cs="Arial"/>
          <w:kern w:val="0"/>
          <w:szCs w:val="21"/>
        </w:rPr>
        <w:t>通过将水晶报表的报表处理功能整合到数据库应用程序中，应用程序和 Web 开发人员可以节省开发时间并满足用户的需求。水晶报表支持大多数流行的开发语言，可以方便地在任何应用程序中添加报表。</w:t>
      </w:r>
    </w:p>
    <w:p>
      <w:pPr>
        <w:widowControl/>
        <w:spacing w:after="312" w:afterLines="100" w:line="360" w:lineRule="auto"/>
        <w:ind w:left="142" w:firstLine="278"/>
        <w:rPr>
          <w:rFonts w:ascii="Arial" w:hAnsi="Arial" w:cs="Arial"/>
          <w:kern w:val="0"/>
          <w:szCs w:val="21"/>
        </w:rPr>
      </w:pPr>
      <w:bookmarkStart w:id="188" w:name="598361"/>
      <w:bookmarkEnd w:id="188"/>
      <w:bookmarkStart w:id="189" w:name="598367"/>
      <w:bookmarkEnd w:id="189"/>
      <w:r>
        <w:rPr>
          <w:rFonts w:ascii="Arial" w:hAnsi="Arial" w:cs="Arial"/>
          <w:kern w:val="0"/>
          <w:szCs w:val="21"/>
        </w:rPr>
        <w:t>不论您是 IT 部门主管或数据库管理员，还是部门经理，营销人员甚至是 CEO，水晶报表都堪称是一个功能强大的工具，它可以帮助每一个人分析、解释重要信息。</w:t>
      </w:r>
    </w:p>
    <w:p>
      <w:pPr>
        <w:widowControl/>
        <w:spacing w:line="360" w:lineRule="auto"/>
        <w:ind w:firstLine="142"/>
        <w:outlineLvl w:val="0"/>
        <w:rPr>
          <w:rFonts w:ascii="Arial" w:hAnsi="Arial" w:cs="Arial"/>
          <w:b/>
          <w:kern w:val="0"/>
          <w:sz w:val="24"/>
          <w:szCs w:val="24"/>
        </w:rPr>
      </w:pPr>
      <w:bookmarkStart w:id="190" w:name="_Toc32083"/>
      <w:r>
        <w:rPr>
          <w:rFonts w:ascii="Arial" w:hAnsi="Arial" w:cs="Arial"/>
          <w:b/>
          <w:kern w:val="0"/>
          <w:sz w:val="24"/>
          <w:szCs w:val="24"/>
        </w:rPr>
        <w:t>水晶报表工具及报表效果图</w:t>
      </w:r>
      <w:bookmarkEnd w:id="190"/>
    </w:p>
    <w:p>
      <w:pPr>
        <w:widowControl/>
        <w:spacing w:line="360" w:lineRule="auto"/>
        <w:jc w:val="center"/>
        <w:rPr>
          <w:rFonts w:ascii="Arial" w:hAnsi="Arial" w:cs="Arial"/>
          <w:kern w:val="0"/>
          <w:sz w:val="24"/>
          <w:szCs w:val="24"/>
          <w:lang w:eastAsia="en-US"/>
        </w:rPr>
      </w:pPr>
      <w:r>
        <w:rPr>
          <w:rFonts w:ascii="Arial" w:hAnsi="Arial" w:cs="Arial"/>
          <w:color w:val="000000"/>
          <w:kern w:val="0"/>
          <w:sz w:val="24"/>
          <w:szCs w:val="24"/>
        </w:rPr>
        <w:drawing>
          <wp:inline distT="0" distB="0" distL="0" distR="0">
            <wp:extent cx="5762625" cy="4591050"/>
            <wp:effectExtent l="0" t="0" r="9525" b="0"/>
            <wp:docPr id="18453" name="图片 6" descr="说明: 9864a2315fbcb7925fdf0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 name="图片 6" descr="说明: 9864a2315fbcb7925fdf0e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5762625" cy="4591050"/>
                    </a:xfrm>
                    <a:prstGeom prst="rect">
                      <a:avLst/>
                    </a:prstGeom>
                    <a:noFill/>
                    <a:ln>
                      <a:noFill/>
                    </a:ln>
                  </pic:spPr>
                </pic:pic>
              </a:graphicData>
            </a:graphic>
          </wp:inline>
        </w:drawing>
      </w:r>
    </w:p>
    <w:p/>
    <w:p/>
    <w:p>
      <w:pPr>
        <w:pageBreakBefore w:val="0"/>
        <w:numPr>
          <w:ilvl w:val="0"/>
          <w:numId w:val="0"/>
        </w:numPr>
        <w:kinsoku/>
        <w:wordWrap/>
        <w:overflowPunct/>
        <w:topLinePunct w:val="0"/>
        <w:bidi w:val="0"/>
        <w:snapToGrid/>
        <w:spacing w:line="360" w:lineRule="auto"/>
        <w:ind w:firstLine="420" w:firstLineChars="0"/>
        <w:textAlignment w:val="auto"/>
        <w:rPr>
          <w:rFonts w:hint="default"/>
          <w:lang w:val="en-US" w:eastAsia="zh-CN"/>
        </w:rPr>
      </w:pPr>
    </w:p>
    <w:sectPr>
      <w:footerReference r:id="rId3" w:type="default"/>
      <w:pgSz w:w="11906" w:h="16838"/>
      <w:pgMar w:top="1440" w:right="1797" w:bottom="1440" w:left="1797" w:header="851" w:footer="992"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undefined">
    <w:altName w:val="Cambria"/>
    <w:panose1 w:val="00000000000000000000"/>
    <w:charset w:val="00"/>
    <w:family w:val="roman"/>
    <w:pitch w:val="default"/>
    <w:sig w:usb0="00000000" w:usb1="00000000" w:usb2="00000000" w:usb3="00000000" w:csb0="00000000" w:csb1="00000000"/>
  </w:font>
  <w:font w:name="华文中宋">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napToGrid/>
      <w:jc w:val="center"/>
    </w:pPr>
    <w:r>
      <w:fldChar w:fldCharType="begin"/>
    </w:r>
    <w:r>
      <w:instrText xml:space="preserve">PAGE   \* MERGEFORMAT</w:instrText>
    </w:r>
    <w:r>
      <w:fldChar w:fldCharType="separate"/>
    </w:r>
    <w:r>
      <w:rPr>
        <w:lang w:val="zh-CN"/>
      </w:rPr>
      <w:t>87</w:t>
    </w:r>
    <w:r>
      <w:fldChar w:fldCharType="end"/>
    </w:r>
  </w:p>
  <w:p>
    <w:pPr>
      <w:pStyle w:val="1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176A4F4"/>
    <w:multiLevelType w:val="singleLevel"/>
    <w:tmpl w:val="E176A4F4"/>
    <w:lvl w:ilvl="0" w:tentative="0">
      <w:start w:val="1"/>
      <w:numFmt w:val="decimal"/>
      <w:lvlText w:val="(%1)"/>
      <w:lvlJc w:val="left"/>
      <w:pPr>
        <w:ind w:left="425" w:hanging="425"/>
      </w:pPr>
      <w:rPr>
        <w:rFonts w:hint="default"/>
      </w:rPr>
    </w:lvl>
  </w:abstractNum>
  <w:abstractNum w:abstractNumId="1">
    <w:nsid w:val="02CB4BF3"/>
    <w:multiLevelType w:val="multilevel"/>
    <w:tmpl w:val="02CB4BF3"/>
    <w:lvl w:ilvl="0" w:tentative="0">
      <w:start w:val="1"/>
      <w:numFmt w:val="decimal"/>
      <w:lvlText w:val="%1)"/>
      <w:lvlJc w:val="left"/>
      <w:pPr>
        <w:ind w:left="1052" w:hanging="360"/>
      </w:pPr>
      <w:rPr>
        <w:rFonts w:hint="default"/>
      </w:rPr>
    </w:lvl>
    <w:lvl w:ilvl="1" w:tentative="0">
      <w:start w:val="1"/>
      <w:numFmt w:val="lowerLetter"/>
      <w:lvlText w:val="%2)"/>
      <w:lvlJc w:val="left"/>
      <w:pPr>
        <w:ind w:left="1532" w:hanging="420"/>
      </w:pPr>
    </w:lvl>
    <w:lvl w:ilvl="2" w:tentative="0">
      <w:start w:val="1"/>
      <w:numFmt w:val="lowerRoman"/>
      <w:lvlText w:val="%3."/>
      <w:lvlJc w:val="right"/>
      <w:pPr>
        <w:ind w:left="1952" w:hanging="420"/>
      </w:pPr>
    </w:lvl>
    <w:lvl w:ilvl="3" w:tentative="0">
      <w:start w:val="1"/>
      <w:numFmt w:val="decimal"/>
      <w:lvlText w:val="%4."/>
      <w:lvlJc w:val="left"/>
      <w:pPr>
        <w:ind w:left="2372" w:hanging="420"/>
      </w:pPr>
    </w:lvl>
    <w:lvl w:ilvl="4" w:tentative="0">
      <w:start w:val="1"/>
      <w:numFmt w:val="lowerLetter"/>
      <w:lvlText w:val="%5)"/>
      <w:lvlJc w:val="left"/>
      <w:pPr>
        <w:ind w:left="2792" w:hanging="420"/>
      </w:pPr>
    </w:lvl>
    <w:lvl w:ilvl="5" w:tentative="0">
      <w:start w:val="1"/>
      <w:numFmt w:val="lowerRoman"/>
      <w:lvlText w:val="%6."/>
      <w:lvlJc w:val="right"/>
      <w:pPr>
        <w:ind w:left="3212" w:hanging="420"/>
      </w:pPr>
    </w:lvl>
    <w:lvl w:ilvl="6" w:tentative="0">
      <w:start w:val="1"/>
      <w:numFmt w:val="decimal"/>
      <w:lvlText w:val="%7."/>
      <w:lvlJc w:val="left"/>
      <w:pPr>
        <w:ind w:left="3632" w:hanging="420"/>
      </w:pPr>
    </w:lvl>
    <w:lvl w:ilvl="7" w:tentative="0">
      <w:start w:val="1"/>
      <w:numFmt w:val="lowerLetter"/>
      <w:lvlText w:val="%8)"/>
      <w:lvlJc w:val="left"/>
      <w:pPr>
        <w:ind w:left="4052" w:hanging="420"/>
      </w:pPr>
    </w:lvl>
    <w:lvl w:ilvl="8" w:tentative="0">
      <w:start w:val="1"/>
      <w:numFmt w:val="lowerRoman"/>
      <w:lvlText w:val="%9."/>
      <w:lvlJc w:val="right"/>
      <w:pPr>
        <w:ind w:left="4472" w:hanging="420"/>
      </w:pPr>
    </w:lvl>
  </w:abstractNum>
  <w:abstractNum w:abstractNumId="2">
    <w:nsid w:val="0D390430"/>
    <w:multiLevelType w:val="multilevel"/>
    <w:tmpl w:val="0D3904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FF729C7"/>
    <w:multiLevelType w:val="multilevel"/>
    <w:tmpl w:val="0FF729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174A6097"/>
    <w:multiLevelType w:val="singleLevel"/>
    <w:tmpl w:val="174A6097"/>
    <w:lvl w:ilvl="0" w:tentative="0">
      <w:start w:val="1"/>
      <w:numFmt w:val="bullet"/>
      <w:lvlText w:val=""/>
      <w:lvlJc w:val="left"/>
      <w:pPr>
        <w:ind w:left="420" w:hanging="420"/>
      </w:pPr>
      <w:rPr>
        <w:rFonts w:hint="default" w:ascii="Wingdings" w:hAnsi="Wingdings"/>
      </w:rPr>
    </w:lvl>
  </w:abstractNum>
  <w:abstractNum w:abstractNumId="5">
    <w:nsid w:val="1E142DA8"/>
    <w:multiLevelType w:val="multilevel"/>
    <w:tmpl w:val="1E142DA8"/>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6">
    <w:nsid w:val="2131070B"/>
    <w:multiLevelType w:val="multilevel"/>
    <w:tmpl w:val="213107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6147660"/>
    <w:multiLevelType w:val="multilevel"/>
    <w:tmpl w:val="261476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27564C67"/>
    <w:multiLevelType w:val="multilevel"/>
    <w:tmpl w:val="27564C67"/>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89F071D"/>
    <w:multiLevelType w:val="multilevel"/>
    <w:tmpl w:val="289F07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2B661499"/>
    <w:multiLevelType w:val="multilevel"/>
    <w:tmpl w:val="2B6614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C446CF7"/>
    <w:multiLevelType w:val="multilevel"/>
    <w:tmpl w:val="2C446CF7"/>
    <w:lvl w:ilvl="0" w:tentative="0">
      <w:start w:val="1"/>
      <w:numFmt w:val="bullet"/>
      <w:pStyle w:val="11"/>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2D3B7D14"/>
    <w:multiLevelType w:val="multilevel"/>
    <w:tmpl w:val="2D3B7D14"/>
    <w:lvl w:ilvl="0" w:tentative="0">
      <w:start w:val="1"/>
      <w:numFmt w:val="bullet"/>
      <w:lvlText w:val=""/>
      <w:lvlJc w:val="left"/>
      <w:pPr>
        <w:tabs>
          <w:tab w:val="left" w:pos="0"/>
        </w:tabs>
        <w:ind w:left="420" w:hanging="420"/>
      </w:pPr>
      <w:rPr>
        <w:rFonts w:hint="default" w:ascii="Wingdings" w:hAnsi="Wingdings"/>
      </w:rPr>
    </w:lvl>
    <w:lvl w:ilvl="1" w:tentative="0">
      <w:start w:val="1"/>
      <w:numFmt w:val="bullet"/>
      <w:lvlText w:val=""/>
      <w:lvlJc w:val="left"/>
      <w:pPr>
        <w:tabs>
          <w:tab w:val="left" w:pos="0"/>
        </w:tabs>
        <w:ind w:left="840" w:hanging="420"/>
      </w:pPr>
      <w:rPr>
        <w:rFonts w:hint="default" w:ascii="Wingdings" w:hAnsi="Wingdings"/>
      </w:rPr>
    </w:lvl>
    <w:lvl w:ilvl="2" w:tentative="0">
      <w:start w:val="1"/>
      <w:numFmt w:val="bullet"/>
      <w:lvlText w:val=""/>
      <w:lvlJc w:val="left"/>
      <w:pPr>
        <w:tabs>
          <w:tab w:val="left" w:pos="0"/>
        </w:tabs>
        <w:ind w:left="1260" w:hanging="420"/>
      </w:pPr>
      <w:rPr>
        <w:rFonts w:hint="default" w:ascii="Wingdings" w:hAnsi="Wingdings"/>
      </w:rPr>
    </w:lvl>
    <w:lvl w:ilvl="3" w:tentative="0">
      <w:start w:val="1"/>
      <w:numFmt w:val="bullet"/>
      <w:lvlText w:val=""/>
      <w:lvlJc w:val="left"/>
      <w:pPr>
        <w:tabs>
          <w:tab w:val="left" w:pos="0"/>
        </w:tabs>
        <w:ind w:left="1680" w:hanging="420"/>
      </w:pPr>
      <w:rPr>
        <w:rFonts w:hint="default" w:ascii="Wingdings" w:hAnsi="Wingdings"/>
      </w:rPr>
    </w:lvl>
    <w:lvl w:ilvl="4" w:tentative="0">
      <w:start w:val="1"/>
      <w:numFmt w:val="bullet"/>
      <w:lvlText w:val=""/>
      <w:lvlJc w:val="left"/>
      <w:pPr>
        <w:tabs>
          <w:tab w:val="left" w:pos="0"/>
        </w:tabs>
        <w:ind w:left="2100" w:hanging="420"/>
      </w:pPr>
      <w:rPr>
        <w:rFonts w:hint="default" w:ascii="Wingdings" w:hAnsi="Wingdings"/>
      </w:rPr>
    </w:lvl>
    <w:lvl w:ilvl="5" w:tentative="0">
      <w:start w:val="1"/>
      <w:numFmt w:val="bullet"/>
      <w:lvlText w:val=""/>
      <w:lvlJc w:val="left"/>
      <w:pPr>
        <w:tabs>
          <w:tab w:val="left" w:pos="0"/>
        </w:tabs>
        <w:ind w:left="2520" w:hanging="420"/>
      </w:pPr>
      <w:rPr>
        <w:rFonts w:hint="default" w:ascii="Wingdings" w:hAnsi="Wingdings"/>
      </w:rPr>
    </w:lvl>
    <w:lvl w:ilvl="6" w:tentative="0">
      <w:start w:val="1"/>
      <w:numFmt w:val="bullet"/>
      <w:lvlText w:val=""/>
      <w:lvlJc w:val="left"/>
      <w:pPr>
        <w:tabs>
          <w:tab w:val="left" w:pos="0"/>
        </w:tabs>
        <w:ind w:left="2940" w:hanging="420"/>
      </w:pPr>
      <w:rPr>
        <w:rFonts w:hint="default" w:ascii="Wingdings" w:hAnsi="Wingdings"/>
      </w:rPr>
    </w:lvl>
    <w:lvl w:ilvl="7" w:tentative="0">
      <w:start w:val="1"/>
      <w:numFmt w:val="bullet"/>
      <w:lvlText w:val=""/>
      <w:lvlJc w:val="left"/>
      <w:pPr>
        <w:tabs>
          <w:tab w:val="left" w:pos="0"/>
        </w:tabs>
        <w:ind w:left="3360" w:hanging="420"/>
      </w:pPr>
      <w:rPr>
        <w:rFonts w:hint="default" w:ascii="Wingdings" w:hAnsi="Wingdings"/>
      </w:rPr>
    </w:lvl>
    <w:lvl w:ilvl="8" w:tentative="0">
      <w:start w:val="1"/>
      <w:numFmt w:val="bullet"/>
      <w:lvlText w:val=""/>
      <w:lvlJc w:val="left"/>
      <w:pPr>
        <w:tabs>
          <w:tab w:val="left" w:pos="0"/>
        </w:tabs>
        <w:ind w:left="3780" w:hanging="420"/>
      </w:pPr>
      <w:rPr>
        <w:rFonts w:hint="default" w:ascii="Wingdings" w:hAnsi="Wingdings"/>
      </w:rPr>
    </w:lvl>
  </w:abstractNum>
  <w:abstractNum w:abstractNumId="13">
    <w:nsid w:val="32C57299"/>
    <w:multiLevelType w:val="multilevel"/>
    <w:tmpl w:val="32C57299"/>
    <w:lvl w:ilvl="0" w:tentative="0">
      <w:start w:val="1"/>
      <w:numFmt w:val="decimal"/>
      <w:lvlText w:val="%1、"/>
      <w:lvlJc w:val="left"/>
      <w:pPr>
        <w:ind w:left="720" w:hanging="72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
    <w:nsid w:val="36702943"/>
    <w:multiLevelType w:val="multilevel"/>
    <w:tmpl w:val="367029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3E3B12FF"/>
    <w:multiLevelType w:val="multilevel"/>
    <w:tmpl w:val="3E3B12FF"/>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16">
    <w:nsid w:val="3F672256"/>
    <w:multiLevelType w:val="multilevel"/>
    <w:tmpl w:val="3F672256"/>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17">
    <w:nsid w:val="41C44D7A"/>
    <w:multiLevelType w:val="multilevel"/>
    <w:tmpl w:val="41C44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43A6B3C5"/>
    <w:multiLevelType w:val="singleLevel"/>
    <w:tmpl w:val="43A6B3C5"/>
    <w:lvl w:ilvl="0" w:tentative="0">
      <w:start w:val="1"/>
      <w:numFmt w:val="decimal"/>
      <w:lvlText w:val="%1)"/>
      <w:lvlJc w:val="left"/>
      <w:pPr>
        <w:tabs>
          <w:tab w:val="left" w:pos="312"/>
        </w:tabs>
      </w:pPr>
    </w:lvl>
  </w:abstractNum>
  <w:abstractNum w:abstractNumId="19">
    <w:nsid w:val="4F652B5C"/>
    <w:multiLevelType w:val="multilevel"/>
    <w:tmpl w:val="4F652B5C"/>
    <w:lvl w:ilvl="0" w:tentative="0">
      <w:start w:val="1"/>
      <w:numFmt w:val="bullet"/>
      <w:lvlText w:val=""/>
      <w:lvlJc w:val="left"/>
      <w:pPr>
        <w:ind w:left="1322" w:hanging="420"/>
      </w:pPr>
      <w:rPr>
        <w:rFonts w:hint="default" w:ascii="Wingdings" w:hAnsi="Wingdings"/>
      </w:rPr>
    </w:lvl>
    <w:lvl w:ilvl="1" w:tentative="0">
      <w:start w:val="1"/>
      <w:numFmt w:val="bullet"/>
      <w:lvlText w:val=""/>
      <w:lvlJc w:val="left"/>
      <w:pPr>
        <w:ind w:left="1742" w:hanging="420"/>
      </w:pPr>
      <w:rPr>
        <w:rFonts w:hint="default" w:ascii="Wingdings" w:hAnsi="Wingdings"/>
      </w:rPr>
    </w:lvl>
    <w:lvl w:ilvl="2" w:tentative="0">
      <w:start w:val="1"/>
      <w:numFmt w:val="bullet"/>
      <w:lvlText w:val=""/>
      <w:lvlJc w:val="left"/>
      <w:pPr>
        <w:ind w:left="2162" w:hanging="420"/>
      </w:pPr>
      <w:rPr>
        <w:rFonts w:hint="default" w:ascii="Wingdings" w:hAnsi="Wingdings"/>
      </w:rPr>
    </w:lvl>
    <w:lvl w:ilvl="3" w:tentative="0">
      <w:start w:val="1"/>
      <w:numFmt w:val="bullet"/>
      <w:lvlText w:val=""/>
      <w:lvlJc w:val="left"/>
      <w:pPr>
        <w:ind w:left="2582" w:hanging="420"/>
      </w:pPr>
      <w:rPr>
        <w:rFonts w:hint="default" w:ascii="Wingdings" w:hAnsi="Wingdings"/>
      </w:rPr>
    </w:lvl>
    <w:lvl w:ilvl="4" w:tentative="0">
      <w:start w:val="1"/>
      <w:numFmt w:val="bullet"/>
      <w:lvlText w:val=""/>
      <w:lvlJc w:val="left"/>
      <w:pPr>
        <w:ind w:left="3002" w:hanging="420"/>
      </w:pPr>
      <w:rPr>
        <w:rFonts w:hint="default" w:ascii="Wingdings" w:hAnsi="Wingdings"/>
      </w:rPr>
    </w:lvl>
    <w:lvl w:ilvl="5" w:tentative="0">
      <w:start w:val="1"/>
      <w:numFmt w:val="bullet"/>
      <w:lvlText w:val=""/>
      <w:lvlJc w:val="left"/>
      <w:pPr>
        <w:ind w:left="3422" w:hanging="420"/>
      </w:pPr>
      <w:rPr>
        <w:rFonts w:hint="default" w:ascii="Wingdings" w:hAnsi="Wingdings"/>
      </w:rPr>
    </w:lvl>
    <w:lvl w:ilvl="6" w:tentative="0">
      <w:start w:val="1"/>
      <w:numFmt w:val="bullet"/>
      <w:lvlText w:val=""/>
      <w:lvlJc w:val="left"/>
      <w:pPr>
        <w:ind w:left="3842" w:hanging="420"/>
      </w:pPr>
      <w:rPr>
        <w:rFonts w:hint="default" w:ascii="Wingdings" w:hAnsi="Wingdings"/>
      </w:rPr>
    </w:lvl>
    <w:lvl w:ilvl="7" w:tentative="0">
      <w:start w:val="1"/>
      <w:numFmt w:val="bullet"/>
      <w:lvlText w:val=""/>
      <w:lvlJc w:val="left"/>
      <w:pPr>
        <w:ind w:left="4262" w:hanging="420"/>
      </w:pPr>
      <w:rPr>
        <w:rFonts w:hint="default" w:ascii="Wingdings" w:hAnsi="Wingdings"/>
      </w:rPr>
    </w:lvl>
    <w:lvl w:ilvl="8" w:tentative="0">
      <w:start w:val="1"/>
      <w:numFmt w:val="bullet"/>
      <w:lvlText w:val=""/>
      <w:lvlJc w:val="left"/>
      <w:pPr>
        <w:ind w:left="4682" w:hanging="420"/>
      </w:pPr>
      <w:rPr>
        <w:rFonts w:hint="default" w:ascii="Wingdings" w:hAnsi="Wingdings"/>
      </w:rPr>
    </w:lvl>
  </w:abstractNum>
  <w:abstractNum w:abstractNumId="20">
    <w:nsid w:val="55FB3732"/>
    <w:multiLevelType w:val="multilevel"/>
    <w:tmpl w:val="55FB3732"/>
    <w:lvl w:ilvl="0" w:tentative="0">
      <w:start w:val="1"/>
      <w:numFmt w:val="bullet"/>
      <w:lvlText w:val=""/>
      <w:lvlJc w:val="left"/>
      <w:pPr>
        <w:ind w:left="1322" w:hanging="420"/>
      </w:pPr>
      <w:rPr>
        <w:rFonts w:hint="default" w:ascii="Wingdings" w:hAnsi="Wingdings"/>
      </w:rPr>
    </w:lvl>
    <w:lvl w:ilvl="1" w:tentative="0">
      <w:start w:val="1"/>
      <w:numFmt w:val="bullet"/>
      <w:lvlText w:val=""/>
      <w:lvlJc w:val="left"/>
      <w:pPr>
        <w:ind w:left="1742" w:hanging="420"/>
      </w:pPr>
      <w:rPr>
        <w:rFonts w:hint="default" w:ascii="Wingdings" w:hAnsi="Wingdings"/>
      </w:rPr>
    </w:lvl>
    <w:lvl w:ilvl="2" w:tentative="0">
      <w:start w:val="1"/>
      <w:numFmt w:val="bullet"/>
      <w:lvlText w:val=""/>
      <w:lvlJc w:val="left"/>
      <w:pPr>
        <w:ind w:left="2162" w:hanging="420"/>
      </w:pPr>
      <w:rPr>
        <w:rFonts w:hint="default" w:ascii="Wingdings" w:hAnsi="Wingdings"/>
      </w:rPr>
    </w:lvl>
    <w:lvl w:ilvl="3" w:tentative="0">
      <w:start w:val="1"/>
      <w:numFmt w:val="bullet"/>
      <w:lvlText w:val=""/>
      <w:lvlJc w:val="left"/>
      <w:pPr>
        <w:ind w:left="2582" w:hanging="420"/>
      </w:pPr>
      <w:rPr>
        <w:rFonts w:hint="default" w:ascii="Wingdings" w:hAnsi="Wingdings"/>
      </w:rPr>
    </w:lvl>
    <w:lvl w:ilvl="4" w:tentative="0">
      <w:start w:val="1"/>
      <w:numFmt w:val="bullet"/>
      <w:lvlText w:val=""/>
      <w:lvlJc w:val="left"/>
      <w:pPr>
        <w:ind w:left="3002" w:hanging="420"/>
      </w:pPr>
      <w:rPr>
        <w:rFonts w:hint="default" w:ascii="Wingdings" w:hAnsi="Wingdings"/>
      </w:rPr>
    </w:lvl>
    <w:lvl w:ilvl="5" w:tentative="0">
      <w:start w:val="1"/>
      <w:numFmt w:val="bullet"/>
      <w:lvlText w:val=""/>
      <w:lvlJc w:val="left"/>
      <w:pPr>
        <w:ind w:left="3422" w:hanging="420"/>
      </w:pPr>
      <w:rPr>
        <w:rFonts w:hint="default" w:ascii="Wingdings" w:hAnsi="Wingdings"/>
      </w:rPr>
    </w:lvl>
    <w:lvl w:ilvl="6" w:tentative="0">
      <w:start w:val="1"/>
      <w:numFmt w:val="bullet"/>
      <w:lvlText w:val=""/>
      <w:lvlJc w:val="left"/>
      <w:pPr>
        <w:ind w:left="3842" w:hanging="420"/>
      </w:pPr>
      <w:rPr>
        <w:rFonts w:hint="default" w:ascii="Wingdings" w:hAnsi="Wingdings"/>
      </w:rPr>
    </w:lvl>
    <w:lvl w:ilvl="7" w:tentative="0">
      <w:start w:val="1"/>
      <w:numFmt w:val="bullet"/>
      <w:lvlText w:val=""/>
      <w:lvlJc w:val="left"/>
      <w:pPr>
        <w:ind w:left="4262" w:hanging="420"/>
      </w:pPr>
      <w:rPr>
        <w:rFonts w:hint="default" w:ascii="Wingdings" w:hAnsi="Wingdings"/>
      </w:rPr>
    </w:lvl>
    <w:lvl w:ilvl="8" w:tentative="0">
      <w:start w:val="1"/>
      <w:numFmt w:val="bullet"/>
      <w:lvlText w:val=""/>
      <w:lvlJc w:val="left"/>
      <w:pPr>
        <w:ind w:left="4682" w:hanging="420"/>
      </w:pPr>
      <w:rPr>
        <w:rFonts w:hint="default" w:ascii="Wingdings" w:hAnsi="Wingdings"/>
      </w:rPr>
    </w:lvl>
  </w:abstractNum>
  <w:abstractNum w:abstractNumId="21">
    <w:nsid w:val="5C4502AD"/>
    <w:multiLevelType w:val="multilevel"/>
    <w:tmpl w:val="5C4502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636430A3"/>
    <w:multiLevelType w:val="multilevel"/>
    <w:tmpl w:val="636430A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67CC5C3A"/>
    <w:multiLevelType w:val="multilevel"/>
    <w:tmpl w:val="67CC5C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89C6AEC"/>
    <w:multiLevelType w:val="multilevel"/>
    <w:tmpl w:val="689C6AE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25">
    <w:nsid w:val="71D42272"/>
    <w:multiLevelType w:val="multilevel"/>
    <w:tmpl w:val="71D4227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6">
    <w:nsid w:val="72AFE1D1"/>
    <w:multiLevelType w:val="singleLevel"/>
    <w:tmpl w:val="72AFE1D1"/>
    <w:lvl w:ilvl="0" w:tentative="0">
      <w:start w:val="1"/>
      <w:numFmt w:val="decimal"/>
      <w:lvlText w:val="(%1)"/>
      <w:lvlJc w:val="left"/>
      <w:pPr>
        <w:ind w:left="425" w:hanging="425"/>
      </w:pPr>
      <w:rPr>
        <w:rFonts w:hint="default"/>
      </w:rPr>
    </w:lvl>
  </w:abstractNum>
  <w:num w:numId="1">
    <w:abstractNumId w:val="25"/>
  </w:num>
  <w:num w:numId="2">
    <w:abstractNumId w:val="11"/>
  </w:num>
  <w:num w:numId="3">
    <w:abstractNumId w:val="8"/>
  </w:num>
  <w:num w:numId="4">
    <w:abstractNumId w:val="0"/>
  </w:num>
  <w:num w:numId="5">
    <w:abstractNumId w:val="26"/>
  </w:num>
  <w:num w:numId="6">
    <w:abstractNumId w:val="4"/>
  </w:num>
  <w:num w:numId="7">
    <w:abstractNumId w:val="18"/>
  </w:num>
  <w:num w:numId="8">
    <w:abstractNumId w:val="14"/>
  </w:num>
  <w:num w:numId="9">
    <w:abstractNumId w:val="9"/>
  </w:num>
  <w:num w:numId="10">
    <w:abstractNumId w:val="21"/>
  </w:num>
  <w:num w:numId="11">
    <w:abstractNumId w:val="7"/>
  </w:num>
  <w:num w:numId="12">
    <w:abstractNumId w:val="3"/>
  </w:num>
  <w:num w:numId="13">
    <w:abstractNumId w:val="10"/>
  </w:num>
  <w:num w:numId="14">
    <w:abstractNumId w:val="6"/>
  </w:num>
  <w:num w:numId="15">
    <w:abstractNumId w:val="12"/>
  </w:num>
  <w:num w:numId="16">
    <w:abstractNumId w:val="23"/>
  </w:num>
  <w:num w:numId="17">
    <w:abstractNumId w:val="24"/>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5"/>
  </w:num>
  <w:num w:numId="21">
    <w:abstractNumId w:val="19"/>
  </w:num>
  <w:num w:numId="22">
    <w:abstractNumId w:val="20"/>
  </w:num>
  <w:num w:numId="23">
    <w:abstractNumId w:val="13"/>
  </w:num>
  <w:num w:numId="24">
    <w:abstractNumId w:val="2"/>
  </w:num>
  <w:num w:numId="25">
    <w:abstractNumId w:val="1"/>
  </w:num>
  <w:num w:numId="26">
    <w:abstractNumId w:val="22"/>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VjOTk3MTFmNDliMWFiN2QwODM5MDQ3YmEzNmViYWEifQ=="/>
  </w:docVars>
  <w:rsids>
    <w:rsidRoot w:val="00A144B1"/>
    <w:rsid w:val="00000C38"/>
    <w:rsid w:val="00020873"/>
    <w:rsid w:val="00057395"/>
    <w:rsid w:val="000813D8"/>
    <w:rsid w:val="00083476"/>
    <w:rsid w:val="001322A5"/>
    <w:rsid w:val="00145C3B"/>
    <w:rsid w:val="001A414A"/>
    <w:rsid w:val="001B6A1D"/>
    <w:rsid w:val="001D274B"/>
    <w:rsid w:val="001E3C6A"/>
    <w:rsid w:val="001F62A8"/>
    <w:rsid w:val="002160AF"/>
    <w:rsid w:val="00236224"/>
    <w:rsid w:val="00257521"/>
    <w:rsid w:val="00277D8C"/>
    <w:rsid w:val="002E4C57"/>
    <w:rsid w:val="002F4384"/>
    <w:rsid w:val="002F7629"/>
    <w:rsid w:val="00316E00"/>
    <w:rsid w:val="00342B68"/>
    <w:rsid w:val="00365FF6"/>
    <w:rsid w:val="00382CBE"/>
    <w:rsid w:val="00383F9F"/>
    <w:rsid w:val="00394F58"/>
    <w:rsid w:val="00396943"/>
    <w:rsid w:val="003A40AF"/>
    <w:rsid w:val="003B2AEB"/>
    <w:rsid w:val="003E124C"/>
    <w:rsid w:val="004120BB"/>
    <w:rsid w:val="00414483"/>
    <w:rsid w:val="0043157E"/>
    <w:rsid w:val="00450D96"/>
    <w:rsid w:val="00461100"/>
    <w:rsid w:val="00461C89"/>
    <w:rsid w:val="00463E39"/>
    <w:rsid w:val="0046477F"/>
    <w:rsid w:val="00474C9D"/>
    <w:rsid w:val="00480E17"/>
    <w:rsid w:val="004D758F"/>
    <w:rsid w:val="004E7609"/>
    <w:rsid w:val="004E77F1"/>
    <w:rsid w:val="00525C76"/>
    <w:rsid w:val="0053629C"/>
    <w:rsid w:val="00557925"/>
    <w:rsid w:val="00564ABF"/>
    <w:rsid w:val="00596A0F"/>
    <w:rsid w:val="005A278F"/>
    <w:rsid w:val="005A2DC6"/>
    <w:rsid w:val="005D0DBA"/>
    <w:rsid w:val="005D11EF"/>
    <w:rsid w:val="005D448A"/>
    <w:rsid w:val="005E459B"/>
    <w:rsid w:val="00623572"/>
    <w:rsid w:val="00640ECD"/>
    <w:rsid w:val="006C2A38"/>
    <w:rsid w:val="006C6B57"/>
    <w:rsid w:val="006F1DD1"/>
    <w:rsid w:val="006F7BD7"/>
    <w:rsid w:val="00702528"/>
    <w:rsid w:val="007270FB"/>
    <w:rsid w:val="00736BE6"/>
    <w:rsid w:val="00743ED6"/>
    <w:rsid w:val="00766487"/>
    <w:rsid w:val="00790DDD"/>
    <w:rsid w:val="007B5238"/>
    <w:rsid w:val="007C0A5B"/>
    <w:rsid w:val="007E18DE"/>
    <w:rsid w:val="007E2924"/>
    <w:rsid w:val="00806F8B"/>
    <w:rsid w:val="0085683F"/>
    <w:rsid w:val="00857398"/>
    <w:rsid w:val="00871A5C"/>
    <w:rsid w:val="0087458D"/>
    <w:rsid w:val="008B2C2C"/>
    <w:rsid w:val="008F2A94"/>
    <w:rsid w:val="00905741"/>
    <w:rsid w:val="00944FCD"/>
    <w:rsid w:val="009533B3"/>
    <w:rsid w:val="009603C3"/>
    <w:rsid w:val="009A41CC"/>
    <w:rsid w:val="009C5D7E"/>
    <w:rsid w:val="009D7F61"/>
    <w:rsid w:val="009E011E"/>
    <w:rsid w:val="009F2225"/>
    <w:rsid w:val="00A144B1"/>
    <w:rsid w:val="00A66532"/>
    <w:rsid w:val="00A740F3"/>
    <w:rsid w:val="00AC70EC"/>
    <w:rsid w:val="00AF2123"/>
    <w:rsid w:val="00B02367"/>
    <w:rsid w:val="00B16989"/>
    <w:rsid w:val="00B606BC"/>
    <w:rsid w:val="00B66163"/>
    <w:rsid w:val="00B913DE"/>
    <w:rsid w:val="00BA0570"/>
    <w:rsid w:val="00BA58F8"/>
    <w:rsid w:val="00BC7665"/>
    <w:rsid w:val="00BE405E"/>
    <w:rsid w:val="00BF4EF2"/>
    <w:rsid w:val="00C6184A"/>
    <w:rsid w:val="00C770A1"/>
    <w:rsid w:val="00C9574D"/>
    <w:rsid w:val="00CD3CF0"/>
    <w:rsid w:val="00D2113F"/>
    <w:rsid w:val="00D214F8"/>
    <w:rsid w:val="00D91397"/>
    <w:rsid w:val="00DC1AAD"/>
    <w:rsid w:val="00DC74B2"/>
    <w:rsid w:val="00E054A4"/>
    <w:rsid w:val="00E10973"/>
    <w:rsid w:val="00E13F6A"/>
    <w:rsid w:val="00E20E55"/>
    <w:rsid w:val="00E5005C"/>
    <w:rsid w:val="00E51AEE"/>
    <w:rsid w:val="00E52E36"/>
    <w:rsid w:val="00E571F0"/>
    <w:rsid w:val="00E6597D"/>
    <w:rsid w:val="00E8364F"/>
    <w:rsid w:val="00EB2BB8"/>
    <w:rsid w:val="00EE0FC6"/>
    <w:rsid w:val="00EE756A"/>
    <w:rsid w:val="00EF180B"/>
    <w:rsid w:val="00EF632D"/>
    <w:rsid w:val="00F17D33"/>
    <w:rsid w:val="00F322FC"/>
    <w:rsid w:val="00F41B68"/>
    <w:rsid w:val="00F83EB1"/>
    <w:rsid w:val="00FA54F3"/>
    <w:rsid w:val="00FB034E"/>
    <w:rsid w:val="00FB293C"/>
    <w:rsid w:val="00FB4596"/>
    <w:rsid w:val="00FE0B35"/>
    <w:rsid w:val="00FE22F7"/>
    <w:rsid w:val="00FF158A"/>
    <w:rsid w:val="00FF3F7C"/>
    <w:rsid w:val="015123B9"/>
    <w:rsid w:val="019F353E"/>
    <w:rsid w:val="01AD5116"/>
    <w:rsid w:val="01B071AF"/>
    <w:rsid w:val="01C63133"/>
    <w:rsid w:val="01E4003F"/>
    <w:rsid w:val="01FB2A78"/>
    <w:rsid w:val="02120C22"/>
    <w:rsid w:val="02756169"/>
    <w:rsid w:val="027E7BBC"/>
    <w:rsid w:val="028F7DDB"/>
    <w:rsid w:val="02A60794"/>
    <w:rsid w:val="02DB72BE"/>
    <w:rsid w:val="02EF28D7"/>
    <w:rsid w:val="03195159"/>
    <w:rsid w:val="03407427"/>
    <w:rsid w:val="03550A7E"/>
    <w:rsid w:val="03610225"/>
    <w:rsid w:val="03615FE2"/>
    <w:rsid w:val="03F1763A"/>
    <w:rsid w:val="03F4702C"/>
    <w:rsid w:val="04123E86"/>
    <w:rsid w:val="042A2E8D"/>
    <w:rsid w:val="046E0B76"/>
    <w:rsid w:val="04E43544"/>
    <w:rsid w:val="04F24628"/>
    <w:rsid w:val="05222FC2"/>
    <w:rsid w:val="05537E1E"/>
    <w:rsid w:val="055D42B7"/>
    <w:rsid w:val="057D69E2"/>
    <w:rsid w:val="05BA2EFC"/>
    <w:rsid w:val="06005C49"/>
    <w:rsid w:val="06B900B8"/>
    <w:rsid w:val="06CB49BC"/>
    <w:rsid w:val="06F258F7"/>
    <w:rsid w:val="07354707"/>
    <w:rsid w:val="07724080"/>
    <w:rsid w:val="0788465B"/>
    <w:rsid w:val="07D72EEC"/>
    <w:rsid w:val="08086333"/>
    <w:rsid w:val="080D2DB2"/>
    <w:rsid w:val="087670E3"/>
    <w:rsid w:val="08C07E24"/>
    <w:rsid w:val="09215307"/>
    <w:rsid w:val="09691794"/>
    <w:rsid w:val="097148FC"/>
    <w:rsid w:val="09BC683E"/>
    <w:rsid w:val="09C676BC"/>
    <w:rsid w:val="09DC47EA"/>
    <w:rsid w:val="09E3409D"/>
    <w:rsid w:val="0A3E7253"/>
    <w:rsid w:val="0A8234BC"/>
    <w:rsid w:val="0A960E3D"/>
    <w:rsid w:val="0AB62EDF"/>
    <w:rsid w:val="0B065FC2"/>
    <w:rsid w:val="0B226B74"/>
    <w:rsid w:val="0B732DFE"/>
    <w:rsid w:val="0B804991"/>
    <w:rsid w:val="0BC042FA"/>
    <w:rsid w:val="0BFD57B8"/>
    <w:rsid w:val="0CF87B8D"/>
    <w:rsid w:val="0D0504FC"/>
    <w:rsid w:val="0D075066"/>
    <w:rsid w:val="0D304119"/>
    <w:rsid w:val="0D533F75"/>
    <w:rsid w:val="0D6E5875"/>
    <w:rsid w:val="0DAE55C6"/>
    <w:rsid w:val="0DD478E3"/>
    <w:rsid w:val="0DD61B3B"/>
    <w:rsid w:val="0DD65942"/>
    <w:rsid w:val="0E174750"/>
    <w:rsid w:val="0E737A05"/>
    <w:rsid w:val="0E9B7D48"/>
    <w:rsid w:val="0E9C70DD"/>
    <w:rsid w:val="0EA1380B"/>
    <w:rsid w:val="0EAF489B"/>
    <w:rsid w:val="0F4E1650"/>
    <w:rsid w:val="0FAD1708"/>
    <w:rsid w:val="0FDF5034"/>
    <w:rsid w:val="1060257A"/>
    <w:rsid w:val="10616837"/>
    <w:rsid w:val="10635C65"/>
    <w:rsid w:val="10B57FE7"/>
    <w:rsid w:val="10C20D45"/>
    <w:rsid w:val="11187622"/>
    <w:rsid w:val="11361987"/>
    <w:rsid w:val="11457119"/>
    <w:rsid w:val="11737A36"/>
    <w:rsid w:val="11AA4B35"/>
    <w:rsid w:val="11D8301E"/>
    <w:rsid w:val="11F0177A"/>
    <w:rsid w:val="11FA7F03"/>
    <w:rsid w:val="11FD0B5F"/>
    <w:rsid w:val="126C2C21"/>
    <w:rsid w:val="129801D4"/>
    <w:rsid w:val="129B242C"/>
    <w:rsid w:val="129F5B83"/>
    <w:rsid w:val="12AC6C2A"/>
    <w:rsid w:val="12D1335A"/>
    <w:rsid w:val="12D66364"/>
    <w:rsid w:val="12D76496"/>
    <w:rsid w:val="12E326D0"/>
    <w:rsid w:val="13075A15"/>
    <w:rsid w:val="131E7C21"/>
    <w:rsid w:val="132660C8"/>
    <w:rsid w:val="132A5438"/>
    <w:rsid w:val="13405DEA"/>
    <w:rsid w:val="13CF4885"/>
    <w:rsid w:val="1417538B"/>
    <w:rsid w:val="141A2ADF"/>
    <w:rsid w:val="144E2788"/>
    <w:rsid w:val="147478CA"/>
    <w:rsid w:val="149A777C"/>
    <w:rsid w:val="14DF0BF0"/>
    <w:rsid w:val="14FE41AE"/>
    <w:rsid w:val="15126972"/>
    <w:rsid w:val="151E0C89"/>
    <w:rsid w:val="152F4CF6"/>
    <w:rsid w:val="157818BB"/>
    <w:rsid w:val="15EB2D5B"/>
    <w:rsid w:val="15EF557D"/>
    <w:rsid w:val="165347D4"/>
    <w:rsid w:val="167404DF"/>
    <w:rsid w:val="169D51F4"/>
    <w:rsid w:val="169E594A"/>
    <w:rsid w:val="16B528E1"/>
    <w:rsid w:val="16BE176A"/>
    <w:rsid w:val="16EF2001"/>
    <w:rsid w:val="171506C3"/>
    <w:rsid w:val="17262990"/>
    <w:rsid w:val="174B1B73"/>
    <w:rsid w:val="17654071"/>
    <w:rsid w:val="180C3847"/>
    <w:rsid w:val="182E0907"/>
    <w:rsid w:val="185B5474"/>
    <w:rsid w:val="185D3728"/>
    <w:rsid w:val="18A0763D"/>
    <w:rsid w:val="18E73F59"/>
    <w:rsid w:val="18ED431E"/>
    <w:rsid w:val="18FE41CD"/>
    <w:rsid w:val="198527A8"/>
    <w:rsid w:val="19912D75"/>
    <w:rsid w:val="19B808EA"/>
    <w:rsid w:val="19DE1D9F"/>
    <w:rsid w:val="1A255D39"/>
    <w:rsid w:val="1ADF53C2"/>
    <w:rsid w:val="1AF358E9"/>
    <w:rsid w:val="1AF377E3"/>
    <w:rsid w:val="1B0B3015"/>
    <w:rsid w:val="1B3952B0"/>
    <w:rsid w:val="1B4F4B8F"/>
    <w:rsid w:val="1C0E12D5"/>
    <w:rsid w:val="1C930E47"/>
    <w:rsid w:val="1C9377D7"/>
    <w:rsid w:val="1CA10C31"/>
    <w:rsid w:val="1D7276BB"/>
    <w:rsid w:val="1DA767F2"/>
    <w:rsid w:val="1DA978B1"/>
    <w:rsid w:val="1DB7314C"/>
    <w:rsid w:val="1E242665"/>
    <w:rsid w:val="1E2F42CE"/>
    <w:rsid w:val="1E392382"/>
    <w:rsid w:val="1E693EC0"/>
    <w:rsid w:val="1E7220A8"/>
    <w:rsid w:val="1E766B63"/>
    <w:rsid w:val="1E7F2EFA"/>
    <w:rsid w:val="1EA748D3"/>
    <w:rsid w:val="1EB678A8"/>
    <w:rsid w:val="1F0A6A9B"/>
    <w:rsid w:val="1F2667DB"/>
    <w:rsid w:val="200F61E2"/>
    <w:rsid w:val="203844E4"/>
    <w:rsid w:val="2059309E"/>
    <w:rsid w:val="206F67D9"/>
    <w:rsid w:val="209244B7"/>
    <w:rsid w:val="20BC32B1"/>
    <w:rsid w:val="21205DC1"/>
    <w:rsid w:val="214E67BA"/>
    <w:rsid w:val="216E66B4"/>
    <w:rsid w:val="21A646DA"/>
    <w:rsid w:val="21DC242B"/>
    <w:rsid w:val="21EE732A"/>
    <w:rsid w:val="227212BF"/>
    <w:rsid w:val="22812EA5"/>
    <w:rsid w:val="22DC3D20"/>
    <w:rsid w:val="23244644"/>
    <w:rsid w:val="23334716"/>
    <w:rsid w:val="233E2884"/>
    <w:rsid w:val="235978A2"/>
    <w:rsid w:val="23A979DB"/>
    <w:rsid w:val="23C0060A"/>
    <w:rsid w:val="23CD10B6"/>
    <w:rsid w:val="23FB7AB3"/>
    <w:rsid w:val="24350515"/>
    <w:rsid w:val="244B3E67"/>
    <w:rsid w:val="245C424F"/>
    <w:rsid w:val="24830B6A"/>
    <w:rsid w:val="249271CF"/>
    <w:rsid w:val="24A402C6"/>
    <w:rsid w:val="24B466C5"/>
    <w:rsid w:val="24B66149"/>
    <w:rsid w:val="250112B2"/>
    <w:rsid w:val="250749B9"/>
    <w:rsid w:val="252F4073"/>
    <w:rsid w:val="254A2B8B"/>
    <w:rsid w:val="255B4E3B"/>
    <w:rsid w:val="25911D97"/>
    <w:rsid w:val="25B30B82"/>
    <w:rsid w:val="25CC1986"/>
    <w:rsid w:val="261849A4"/>
    <w:rsid w:val="26471D5A"/>
    <w:rsid w:val="264D0AF2"/>
    <w:rsid w:val="26985C22"/>
    <w:rsid w:val="26D97AE9"/>
    <w:rsid w:val="26FE3DBE"/>
    <w:rsid w:val="2723183D"/>
    <w:rsid w:val="27441EF5"/>
    <w:rsid w:val="275912AC"/>
    <w:rsid w:val="275C2BF0"/>
    <w:rsid w:val="27C1697A"/>
    <w:rsid w:val="27D932E3"/>
    <w:rsid w:val="27FA04A4"/>
    <w:rsid w:val="2835010B"/>
    <w:rsid w:val="285F5097"/>
    <w:rsid w:val="286E402D"/>
    <w:rsid w:val="291F30DE"/>
    <w:rsid w:val="29336F60"/>
    <w:rsid w:val="2980522E"/>
    <w:rsid w:val="2A260116"/>
    <w:rsid w:val="2A4E0297"/>
    <w:rsid w:val="2A540933"/>
    <w:rsid w:val="2A856041"/>
    <w:rsid w:val="2AA3554B"/>
    <w:rsid w:val="2AE05406"/>
    <w:rsid w:val="2AE57D0A"/>
    <w:rsid w:val="2B3F1810"/>
    <w:rsid w:val="2B5C6C5C"/>
    <w:rsid w:val="2BD82C0B"/>
    <w:rsid w:val="2C0E0D23"/>
    <w:rsid w:val="2C173AFE"/>
    <w:rsid w:val="2C201710"/>
    <w:rsid w:val="2C295BA3"/>
    <w:rsid w:val="2C3B4E08"/>
    <w:rsid w:val="2C714BAC"/>
    <w:rsid w:val="2C840FE5"/>
    <w:rsid w:val="2C9A611E"/>
    <w:rsid w:val="2D4A7B39"/>
    <w:rsid w:val="2D7D5770"/>
    <w:rsid w:val="2DDC5A64"/>
    <w:rsid w:val="2DF80823"/>
    <w:rsid w:val="2DFE26D1"/>
    <w:rsid w:val="2E0979E2"/>
    <w:rsid w:val="2E40462D"/>
    <w:rsid w:val="2E693FEF"/>
    <w:rsid w:val="2E864BA1"/>
    <w:rsid w:val="2E980D78"/>
    <w:rsid w:val="2EB20AE4"/>
    <w:rsid w:val="2ED74F49"/>
    <w:rsid w:val="2F182E84"/>
    <w:rsid w:val="2F1A178D"/>
    <w:rsid w:val="2F470908"/>
    <w:rsid w:val="2F5375B5"/>
    <w:rsid w:val="2F75430C"/>
    <w:rsid w:val="2FC418D8"/>
    <w:rsid w:val="2FDC6A42"/>
    <w:rsid w:val="2FE9288F"/>
    <w:rsid w:val="30065302"/>
    <w:rsid w:val="30151A67"/>
    <w:rsid w:val="305B205D"/>
    <w:rsid w:val="30B4002F"/>
    <w:rsid w:val="30F73B34"/>
    <w:rsid w:val="3112096E"/>
    <w:rsid w:val="311851D5"/>
    <w:rsid w:val="312A54E3"/>
    <w:rsid w:val="31411253"/>
    <w:rsid w:val="317C60B0"/>
    <w:rsid w:val="31C11E81"/>
    <w:rsid w:val="326021E9"/>
    <w:rsid w:val="32F66DD2"/>
    <w:rsid w:val="3309737C"/>
    <w:rsid w:val="330E098B"/>
    <w:rsid w:val="330E67C6"/>
    <w:rsid w:val="33155110"/>
    <w:rsid w:val="33351BCA"/>
    <w:rsid w:val="337E5A75"/>
    <w:rsid w:val="33DC5263"/>
    <w:rsid w:val="343564EB"/>
    <w:rsid w:val="343975F6"/>
    <w:rsid w:val="34916B65"/>
    <w:rsid w:val="34C74D5B"/>
    <w:rsid w:val="35415E1A"/>
    <w:rsid w:val="356067C2"/>
    <w:rsid w:val="35D2465D"/>
    <w:rsid w:val="35F5745E"/>
    <w:rsid w:val="36117D77"/>
    <w:rsid w:val="36195A35"/>
    <w:rsid w:val="361E1B63"/>
    <w:rsid w:val="36235B69"/>
    <w:rsid w:val="367E571B"/>
    <w:rsid w:val="36981915"/>
    <w:rsid w:val="36A04C6E"/>
    <w:rsid w:val="36F40876"/>
    <w:rsid w:val="375B253A"/>
    <w:rsid w:val="37983DF2"/>
    <w:rsid w:val="37B072A4"/>
    <w:rsid w:val="37F7266B"/>
    <w:rsid w:val="37F924D2"/>
    <w:rsid w:val="380E49DA"/>
    <w:rsid w:val="383E42F5"/>
    <w:rsid w:val="38420B54"/>
    <w:rsid w:val="38500B74"/>
    <w:rsid w:val="386135F8"/>
    <w:rsid w:val="38926E8A"/>
    <w:rsid w:val="38FF0BC1"/>
    <w:rsid w:val="394967A2"/>
    <w:rsid w:val="39662ED0"/>
    <w:rsid w:val="398128F1"/>
    <w:rsid w:val="39D37108"/>
    <w:rsid w:val="39F05414"/>
    <w:rsid w:val="3A170DF9"/>
    <w:rsid w:val="3A2334B0"/>
    <w:rsid w:val="3A3768A7"/>
    <w:rsid w:val="3A5169AB"/>
    <w:rsid w:val="3A7461F5"/>
    <w:rsid w:val="3A884218"/>
    <w:rsid w:val="3AAF36D1"/>
    <w:rsid w:val="3AD65A54"/>
    <w:rsid w:val="3AFC485D"/>
    <w:rsid w:val="3B223EA3"/>
    <w:rsid w:val="3BB577F9"/>
    <w:rsid w:val="3BCB002E"/>
    <w:rsid w:val="3BDF69CD"/>
    <w:rsid w:val="3C126EBA"/>
    <w:rsid w:val="3C1E28BD"/>
    <w:rsid w:val="3C343B6B"/>
    <w:rsid w:val="3C3B37D6"/>
    <w:rsid w:val="3C3F538A"/>
    <w:rsid w:val="3C830972"/>
    <w:rsid w:val="3CBA3003"/>
    <w:rsid w:val="3CD83D46"/>
    <w:rsid w:val="3CE8383B"/>
    <w:rsid w:val="3D0B0C39"/>
    <w:rsid w:val="3D175119"/>
    <w:rsid w:val="3D290A1D"/>
    <w:rsid w:val="3D3911CD"/>
    <w:rsid w:val="3D5C2561"/>
    <w:rsid w:val="3D5E4F3B"/>
    <w:rsid w:val="3D8C1AA8"/>
    <w:rsid w:val="3D8E3A72"/>
    <w:rsid w:val="3DAF5796"/>
    <w:rsid w:val="3DB32777"/>
    <w:rsid w:val="3DB63928"/>
    <w:rsid w:val="3DBC63C8"/>
    <w:rsid w:val="3DE6141D"/>
    <w:rsid w:val="3E214783"/>
    <w:rsid w:val="3E43485C"/>
    <w:rsid w:val="3E976956"/>
    <w:rsid w:val="3EA71CF3"/>
    <w:rsid w:val="3EBC506A"/>
    <w:rsid w:val="3EBF0912"/>
    <w:rsid w:val="3F381EE7"/>
    <w:rsid w:val="3F7C1235"/>
    <w:rsid w:val="3F88629F"/>
    <w:rsid w:val="3FD00372"/>
    <w:rsid w:val="40B73A16"/>
    <w:rsid w:val="40C61775"/>
    <w:rsid w:val="41285739"/>
    <w:rsid w:val="414D728D"/>
    <w:rsid w:val="41590C35"/>
    <w:rsid w:val="41613046"/>
    <w:rsid w:val="41973786"/>
    <w:rsid w:val="41BA2291"/>
    <w:rsid w:val="41BF6718"/>
    <w:rsid w:val="41D82FF7"/>
    <w:rsid w:val="420D1298"/>
    <w:rsid w:val="423D2800"/>
    <w:rsid w:val="425E62C1"/>
    <w:rsid w:val="4286713B"/>
    <w:rsid w:val="42903DE8"/>
    <w:rsid w:val="42F9198D"/>
    <w:rsid w:val="43046BE3"/>
    <w:rsid w:val="43382A65"/>
    <w:rsid w:val="437041B5"/>
    <w:rsid w:val="43860D47"/>
    <w:rsid w:val="43AE78AB"/>
    <w:rsid w:val="43D77EA0"/>
    <w:rsid w:val="44050BA8"/>
    <w:rsid w:val="441E5E65"/>
    <w:rsid w:val="44B50421"/>
    <w:rsid w:val="44C94E87"/>
    <w:rsid w:val="44DB617A"/>
    <w:rsid w:val="450E4647"/>
    <w:rsid w:val="4517041B"/>
    <w:rsid w:val="451F4540"/>
    <w:rsid w:val="45A706E8"/>
    <w:rsid w:val="45F13B3D"/>
    <w:rsid w:val="45FB0EB4"/>
    <w:rsid w:val="462E6024"/>
    <w:rsid w:val="466C691A"/>
    <w:rsid w:val="467A2DE5"/>
    <w:rsid w:val="468943B1"/>
    <w:rsid w:val="46DD1482"/>
    <w:rsid w:val="4733759E"/>
    <w:rsid w:val="47557E0A"/>
    <w:rsid w:val="47683462"/>
    <w:rsid w:val="47D73FA8"/>
    <w:rsid w:val="482B64D1"/>
    <w:rsid w:val="482D66DB"/>
    <w:rsid w:val="48487415"/>
    <w:rsid w:val="4873736F"/>
    <w:rsid w:val="48A7763A"/>
    <w:rsid w:val="48DB38E3"/>
    <w:rsid w:val="49107232"/>
    <w:rsid w:val="492B7CB9"/>
    <w:rsid w:val="4955220D"/>
    <w:rsid w:val="498F2F12"/>
    <w:rsid w:val="49B4527E"/>
    <w:rsid w:val="49EC3E65"/>
    <w:rsid w:val="4A24646C"/>
    <w:rsid w:val="4A301A0D"/>
    <w:rsid w:val="4A6F3B9F"/>
    <w:rsid w:val="4A7D6E53"/>
    <w:rsid w:val="4AB72272"/>
    <w:rsid w:val="4AF764A2"/>
    <w:rsid w:val="4B052E60"/>
    <w:rsid w:val="4B2168E7"/>
    <w:rsid w:val="4B2B2900"/>
    <w:rsid w:val="4B644064"/>
    <w:rsid w:val="4BA426B2"/>
    <w:rsid w:val="4BB676D9"/>
    <w:rsid w:val="4BC73382"/>
    <w:rsid w:val="4C13787D"/>
    <w:rsid w:val="4C202B6C"/>
    <w:rsid w:val="4C37770E"/>
    <w:rsid w:val="4C4169A0"/>
    <w:rsid w:val="4C457855"/>
    <w:rsid w:val="4C4C6FD2"/>
    <w:rsid w:val="4C56173B"/>
    <w:rsid w:val="4C691FD5"/>
    <w:rsid w:val="4C6E069B"/>
    <w:rsid w:val="4C885B30"/>
    <w:rsid w:val="4C93582C"/>
    <w:rsid w:val="4CAC28E8"/>
    <w:rsid w:val="4D5D34DE"/>
    <w:rsid w:val="4D9B730E"/>
    <w:rsid w:val="4DB7491F"/>
    <w:rsid w:val="4DE23516"/>
    <w:rsid w:val="4DF9516D"/>
    <w:rsid w:val="4E6B5FFE"/>
    <w:rsid w:val="4EB17000"/>
    <w:rsid w:val="4EB46F92"/>
    <w:rsid w:val="4EB62944"/>
    <w:rsid w:val="4ECF5C98"/>
    <w:rsid w:val="4EF70A68"/>
    <w:rsid w:val="4F361873"/>
    <w:rsid w:val="50A1116B"/>
    <w:rsid w:val="50DD6F8A"/>
    <w:rsid w:val="514166ED"/>
    <w:rsid w:val="515F4891"/>
    <w:rsid w:val="51814BAF"/>
    <w:rsid w:val="51EB103B"/>
    <w:rsid w:val="51F4227F"/>
    <w:rsid w:val="521045FE"/>
    <w:rsid w:val="522F583C"/>
    <w:rsid w:val="52603D30"/>
    <w:rsid w:val="52747CCC"/>
    <w:rsid w:val="52812380"/>
    <w:rsid w:val="52CB2574"/>
    <w:rsid w:val="52DF26A5"/>
    <w:rsid w:val="52ED493F"/>
    <w:rsid w:val="533B0022"/>
    <w:rsid w:val="5361780D"/>
    <w:rsid w:val="538814A3"/>
    <w:rsid w:val="53F35EC6"/>
    <w:rsid w:val="54615FF5"/>
    <w:rsid w:val="54A46767"/>
    <w:rsid w:val="54E834F7"/>
    <w:rsid w:val="557D25BE"/>
    <w:rsid w:val="55C242F4"/>
    <w:rsid w:val="55C91E7E"/>
    <w:rsid w:val="560A3AA7"/>
    <w:rsid w:val="565123C5"/>
    <w:rsid w:val="565306E5"/>
    <w:rsid w:val="56AA23A1"/>
    <w:rsid w:val="56E00BDE"/>
    <w:rsid w:val="56F56C74"/>
    <w:rsid w:val="5728063B"/>
    <w:rsid w:val="572B1A69"/>
    <w:rsid w:val="578226A1"/>
    <w:rsid w:val="57FD3E2B"/>
    <w:rsid w:val="58144F27"/>
    <w:rsid w:val="582C4EC1"/>
    <w:rsid w:val="58317383"/>
    <w:rsid w:val="583D1D79"/>
    <w:rsid w:val="58EF14D7"/>
    <w:rsid w:val="58FA6008"/>
    <w:rsid w:val="591433D5"/>
    <w:rsid w:val="59262959"/>
    <w:rsid w:val="595B4E18"/>
    <w:rsid w:val="59665797"/>
    <w:rsid w:val="598B0F91"/>
    <w:rsid w:val="59945E9B"/>
    <w:rsid w:val="59B75597"/>
    <w:rsid w:val="59BC506B"/>
    <w:rsid w:val="5A135652"/>
    <w:rsid w:val="5A84202D"/>
    <w:rsid w:val="5AC13AD0"/>
    <w:rsid w:val="5AC243F0"/>
    <w:rsid w:val="5AC97A40"/>
    <w:rsid w:val="5ACD5782"/>
    <w:rsid w:val="5B091225"/>
    <w:rsid w:val="5B116199"/>
    <w:rsid w:val="5B3409BC"/>
    <w:rsid w:val="5B3A29AD"/>
    <w:rsid w:val="5B660448"/>
    <w:rsid w:val="5B667EF9"/>
    <w:rsid w:val="5B8F37CB"/>
    <w:rsid w:val="5BA30756"/>
    <w:rsid w:val="5BAF46C8"/>
    <w:rsid w:val="5BB9462E"/>
    <w:rsid w:val="5BC621D1"/>
    <w:rsid w:val="5BD11F46"/>
    <w:rsid w:val="5BEF0704"/>
    <w:rsid w:val="5C1B200A"/>
    <w:rsid w:val="5C5F6B69"/>
    <w:rsid w:val="5CA446EF"/>
    <w:rsid w:val="5CB654F0"/>
    <w:rsid w:val="5CC91F79"/>
    <w:rsid w:val="5CD1185B"/>
    <w:rsid w:val="5D211DB5"/>
    <w:rsid w:val="5D74628C"/>
    <w:rsid w:val="5DAC3B7C"/>
    <w:rsid w:val="5DFC2392"/>
    <w:rsid w:val="5E0F1C0D"/>
    <w:rsid w:val="5E13292D"/>
    <w:rsid w:val="5E1637AE"/>
    <w:rsid w:val="5E181F57"/>
    <w:rsid w:val="5E243A65"/>
    <w:rsid w:val="5E6A7F4A"/>
    <w:rsid w:val="5E7932CE"/>
    <w:rsid w:val="5EB020A9"/>
    <w:rsid w:val="5EC71724"/>
    <w:rsid w:val="5EF05365"/>
    <w:rsid w:val="5EF7046C"/>
    <w:rsid w:val="5F235FF8"/>
    <w:rsid w:val="5F4D7B24"/>
    <w:rsid w:val="5F877E84"/>
    <w:rsid w:val="5F8A1E93"/>
    <w:rsid w:val="5FEE3FDA"/>
    <w:rsid w:val="60234553"/>
    <w:rsid w:val="61161505"/>
    <w:rsid w:val="617565F6"/>
    <w:rsid w:val="619C7C5C"/>
    <w:rsid w:val="61A07EEB"/>
    <w:rsid w:val="61FE4473"/>
    <w:rsid w:val="62162DDC"/>
    <w:rsid w:val="62694366"/>
    <w:rsid w:val="627C3FBA"/>
    <w:rsid w:val="62B17737"/>
    <w:rsid w:val="633217A1"/>
    <w:rsid w:val="649A0DC1"/>
    <w:rsid w:val="64AF2819"/>
    <w:rsid w:val="656B1EE0"/>
    <w:rsid w:val="65827169"/>
    <w:rsid w:val="65D03E65"/>
    <w:rsid w:val="65D604E0"/>
    <w:rsid w:val="65DD1A17"/>
    <w:rsid w:val="66370323"/>
    <w:rsid w:val="66621718"/>
    <w:rsid w:val="66676D2D"/>
    <w:rsid w:val="6675632D"/>
    <w:rsid w:val="66A5454B"/>
    <w:rsid w:val="670F1A60"/>
    <w:rsid w:val="67630B2B"/>
    <w:rsid w:val="677A27ED"/>
    <w:rsid w:val="677B0314"/>
    <w:rsid w:val="67A4786A"/>
    <w:rsid w:val="67EC1211"/>
    <w:rsid w:val="682B54D2"/>
    <w:rsid w:val="686C5281"/>
    <w:rsid w:val="68BE6227"/>
    <w:rsid w:val="68E8445D"/>
    <w:rsid w:val="691A6383"/>
    <w:rsid w:val="693F19BC"/>
    <w:rsid w:val="69935CBC"/>
    <w:rsid w:val="69FA233B"/>
    <w:rsid w:val="69FB6D5E"/>
    <w:rsid w:val="6A0506DC"/>
    <w:rsid w:val="6A1F58CE"/>
    <w:rsid w:val="6A42157E"/>
    <w:rsid w:val="6B08193B"/>
    <w:rsid w:val="6B5171D9"/>
    <w:rsid w:val="6B56531F"/>
    <w:rsid w:val="6B6446DD"/>
    <w:rsid w:val="6B7457A6"/>
    <w:rsid w:val="6B824366"/>
    <w:rsid w:val="6C1672C1"/>
    <w:rsid w:val="6C501A07"/>
    <w:rsid w:val="6C63010B"/>
    <w:rsid w:val="6C6E609A"/>
    <w:rsid w:val="6C877BF9"/>
    <w:rsid w:val="6C8A4F1B"/>
    <w:rsid w:val="6C907761"/>
    <w:rsid w:val="6CC92693"/>
    <w:rsid w:val="6CD7423E"/>
    <w:rsid w:val="6CF43042"/>
    <w:rsid w:val="6CFC1EF7"/>
    <w:rsid w:val="6CFC3B1A"/>
    <w:rsid w:val="6D093365"/>
    <w:rsid w:val="6D305867"/>
    <w:rsid w:val="6D3072D6"/>
    <w:rsid w:val="6D5918CA"/>
    <w:rsid w:val="6D79660B"/>
    <w:rsid w:val="6D8C74BC"/>
    <w:rsid w:val="6DC61BFF"/>
    <w:rsid w:val="6DDB56A0"/>
    <w:rsid w:val="6DDE5180"/>
    <w:rsid w:val="6DF64B98"/>
    <w:rsid w:val="6E0A1BF8"/>
    <w:rsid w:val="6E315BD0"/>
    <w:rsid w:val="6E4476B1"/>
    <w:rsid w:val="6E5A0C83"/>
    <w:rsid w:val="6E5D0662"/>
    <w:rsid w:val="6E71421E"/>
    <w:rsid w:val="6E7A28C8"/>
    <w:rsid w:val="6EE91ECE"/>
    <w:rsid w:val="6EEA7083"/>
    <w:rsid w:val="6F0917CE"/>
    <w:rsid w:val="6F1214D6"/>
    <w:rsid w:val="6F273616"/>
    <w:rsid w:val="6F4B4A6F"/>
    <w:rsid w:val="6F982861"/>
    <w:rsid w:val="6FA36659"/>
    <w:rsid w:val="6FBC771B"/>
    <w:rsid w:val="6FE769C0"/>
    <w:rsid w:val="701333CC"/>
    <w:rsid w:val="70304D4E"/>
    <w:rsid w:val="705D4A5A"/>
    <w:rsid w:val="707C2438"/>
    <w:rsid w:val="70901D61"/>
    <w:rsid w:val="70B85568"/>
    <w:rsid w:val="70C163E0"/>
    <w:rsid w:val="70D56ADA"/>
    <w:rsid w:val="70F3572C"/>
    <w:rsid w:val="71005E0D"/>
    <w:rsid w:val="71222680"/>
    <w:rsid w:val="716F16BF"/>
    <w:rsid w:val="71704002"/>
    <w:rsid w:val="71854AF8"/>
    <w:rsid w:val="71B30ACA"/>
    <w:rsid w:val="71BC1C54"/>
    <w:rsid w:val="72541E8D"/>
    <w:rsid w:val="72620508"/>
    <w:rsid w:val="728D4A23"/>
    <w:rsid w:val="72D00517"/>
    <w:rsid w:val="72F70467"/>
    <w:rsid w:val="733A72D5"/>
    <w:rsid w:val="73B34386"/>
    <w:rsid w:val="73F6144E"/>
    <w:rsid w:val="73F935BC"/>
    <w:rsid w:val="748974E7"/>
    <w:rsid w:val="74CE5F27"/>
    <w:rsid w:val="74DA7F42"/>
    <w:rsid w:val="75366F8A"/>
    <w:rsid w:val="753919D0"/>
    <w:rsid w:val="75823F55"/>
    <w:rsid w:val="758F3128"/>
    <w:rsid w:val="759929D8"/>
    <w:rsid w:val="75A4312B"/>
    <w:rsid w:val="75A606A0"/>
    <w:rsid w:val="75FC3666"/>
    <w:rsid w:val="761E0167"/>
    <w:rsid w:val="762D3121"/>
    <w:rsid w:val="76504D7D"/>
    <w:rsid w:val="767858C8"/>
    <w:rsid w:val="767B33B8"/>
    <w:rsid w:val="76A669D8"/>
    <w:rsid w:val="76AA5987"/>
    <w:rsid w:val="77626189"/>
    <w:rsid w:val="778C3E77"/>
    <w:rsid w:val="77C16289"/>
    <w:rsid w:val="77C86AF0"/>
    <w:rsid w:val="77CD00EC"/>
    <w:rsid w:val="77FD1E79"/>
    <w:rsid w:val="7803238B"/>
    <w:rsid w:val="78081EAE"/>
    <w:rsid w:val="780F5E06"/>
    <w:rsid w:val="783D222D"/>
    <w:rsid w:val="78726633"/>
    <w:rsid w:val="78C47B9D"/>
    <w:rsid w:val="790B0670"/>
    <w:rsid w:val="79304E75"/>
    <w:rsid w:val="79492020"/>
    <w:rsid w:val="79882B58"/>
    <w:rsid w:val="79CA602F"/>
    <w:rsid w:val="79DB30F4"/>
    <w:rsid w:val="79ED3590"/>
    <w:rsid w:val="79F648E3"/>
    <w:rsid w:val="7A262361"/>
    <w:rsid w:val="7A440854"/>
    <w:rsid w:val="7A4D2AD6"/>
    <w:rsid w:val="7A7E1983"/>
    <w:rsid w:val="7AF472D6"/>
    <w:rsid w:val="7B4E6147"/>
    <w:rsid w:val="7BE8071A"/>
    <w:rsid w:val="7C6B04FF"/>
    <w:rsid w:val="7CC66918"/>
    <w:rsid w:val="7DAE4B47"/>
    <w:rsid w:val="7E9C59C9"/>
    <w:rsid w:val="7EA131CA"/>
    <w:rsid w:val="7EA764FC"/>
    <w:rsid w:val="7EBB35C9"/>
    <w:rsid w:val="7EC03E92"/>
    <w:rsid w:val="7EDE6EDF"/>
    <w:rsid w:val="7EE95C34"/>
    <w:rsid w:val="7EF13537"/>
    <w:rsid w:val="7EF173E1"/>
    <w:rsid w:val="7EFB1A4C"/>
    <w:rsid w:val="7F46384E"/>
    <w:rsid w:val="7F6E220D"/>
    <w:rsid w:val="7F9D3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nhideWhenUsed="0"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qFormat="1" w:unhideWhenUsed="0" w:uiPriority="0"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3"/>
    <w:qFormat/>
    <w:uiPriority w:val="0"/>
    <w:pPr>
      <w:keepNext/>
      <w:keepLines/>
      <w:numPr>
        <w:ilvl w:val="0"/>
        <w:numId w:val="1"/>
      </w:numPr>
      <w:spacing w:before="340" w:after="330" w:line="578" w:lineRule="auto"/>
      <w:ind w:firstLine="0"/>
      <w:outlineLvl w:val="0"/>
    </w:pPr>
    <w:rPr>
      <w:rFonts w:ascii="Times New Roman" w:hAnsi="Times New Roman" w:eastAsia="黑体" w:cs="Times New Roman"/>
      <w:b/>
      <w:bCs/>
      <w:kern w:val="44"/>
      <w:sz w:val="32"/>
      <w:szCs w:val="44"/>
    </w:rPr>
  </w:style>
  <w:style w:type="paragraph" w:styleId="3">
    <w:name w:val="heading 2"/>
    <w:basedOn w:val="1"/>
    <w:next w:val="1"/>
    <w:link w:val="34"/>
    <w:qFormat/>
    <w:uiPriority w:val="0"/>
    <w:pPr>
      <w:numPr>
        <w:ilvl w:val="1"/>
        <w:numId w:val="1"/>
      </w:numPr>
      <w:tabs>
        <w:tab w:val="left" w:pos="1134"/>
      </w:tabs>
      <w:spacing w:beforeLines="50" w:afterLines="50" w:line="300" w:lineRule="auto"/>
      <w:ind w:firstLine="0"/>
      <w:outlineLvl w:val="1"/>
    </w:pPr>
    <w:rPr>
      <w:rFonts w:ascii="Times New Roman" w:hAnsi="Times New Roman" w:eastAsia="黑体" w:cs="Times New Roman"/>
      <w:b/>
      <w:sz w:val="28"/>
      <w:szCs w:val="20"/>
    </w:rPr>
  </w:style>
  <w:style w:type="paragraph" w:styleId="4">
    <w:name w:val="heading 3"/>
    <w:basedOn w:val="1"/>
    <w:next w:val="1"/>
    <w:link w:val="35"/>
    <w:qFormat/>
    <w:uiPriority w:val="0"/>
    <w:pPr>
      <w:keepNext/>
      <w:keepLines/>
      <w:widowControl w:val="0"/>
      <w:numPr>
        <w:ilvl w:val="2"/>
        <w:numId w:val="1"/>
      </w:numPr>
      <w:spacing w:before="260" w:after="260" w:line="416" w:lineRule="auto"/>
      <w:outlineLvl w:val="2"/>
    </w:pPr>
    <w:rPr>
      <w:rFonts w:ascii="Times New Roman" w:hAnsi="Times New Roman" w:eastAsia="黑体" w:cs="Times New Roman"/>
      <w:b/>
      <w:bCs/>
      <w:kern w:val="0"/>
      <w:sz w:val="24"/>
      <w:szCs w:val="32"/>
      <w:lang w:val="en-US" w:eastAsia="zh-CN" w:bidi="ar-SA"/>
    </w:rPr>
  </w:style>
  <w:style w:type="paragraph" w:styleId="5">
    <w:name w:val="heading 4"/>
    <w:next w:val="1"/>
    <w:link w:val="36"/>
    <w:unhideWhenUsed/>
    <w:qFormat/>
    <w:uiPriority w:val="0"/>
    <w:pPr>
      <w:keepNext/>
      <w:keepLines/>
      <w:numPr>
        <w:ilvl w:val="3"/>
        <w:numId w:val="1"/>
      </w:numPr>
      <w:spacing w:line="372" w:lineRule="auto"/>
      <w:outlineLvl w:val="3"/>
    </w:pPr>
    <w:rPr>
      <w:rFonts w:ascii="Arial" w:hAnsi="Arial" w:eastAsia="宋体" w:cs="Times New Roman"/>
      <w:b/>
      <w:kern w:val="0"/>
      <w:sz w:val="24"/>
      <w:szCs w:val="20"/>
      <w:lang w:val="en-US" w:eastAsia="zh-CN" w:bidi="ar-SA"/>
    </w:rPr>
  </w:style>
  <w:style w:type="paragraph" w:styleId="6">
    <w:name w:val="heading 5"/>
    <w:basedOn w:val="1"/>
    <w:next w:val="1"/>
    <w:link w:val="37"/>
    <w:qFormat/>
    <w:uiPriority w:val="0"/>
    <w:pPr>
      <w:keepNext/>
      <w:keepLines/>
      <w:widowControl/>
      <w:numPr>
        <w:ilvl w:val="4"/>
        <w:numId w:val="1"/>
      </w:numPr>
      <w:spacing w:before="280" w:after="290" w:line="376" w:lineRule="auto"/>
      <w:ind w:firstLine="200" w:firstLineChars="200"/>
      <w:outlineLvl w:val="4"/>
    </w:pPr>
    <w:rPr>
      <w:rFonts w:ascii="Times New Roman" w:hAnsi="Times New Roman" w:eastAsia="宋体" w:cs="Times New Roman"/>
      <w:b/>
      <w:bCs/>
      <w:sz w:val="24"/>
      <w:szCs w:val="28"/>
    </w:rPr>
  </w:style>
  <w:style w:type="paragraph" w:styleId="7">
    <w:name w:val="heading 6"/>
    <w:basedOn w:val="1"/>
    <w:next w:val="1"/>
    <w:link w:val="38"/>
    <w:unhideWhenUsed/>
    <w:qFormat/>
    <w:uiPriority w:val="0"/>
    <w:pPr>
      <w:keepNext/>
      <w:keepLines/>
      <w:widowControl/>
      <w:numPr>
        <w:ilvl w:val="5"/>
        <w:numId w:val="1"/>
      </w:numPr>
      <w:spacing w:line="317" w:lineRule="auto"/>
      <w:ind w:firstLine="200" w:firstLineChars="200"/>
      <w:outlineLvl w:val="5"/>
    </w:pPr>
    <w:rPr>
      <w:rFonts w:ascii="Arial" w:hAnsi="Arial" w:eastAsia="黑体" w:cs="Times New Roman"/>
      <w:b/>
      <w:sz w:val="24"/>
      <w:szCs w:val="20"/>
    </w:rPr>
  </w:style>
  <w:style w:type="paragraph" w:styleId="8">
    <w:name w:val="heading 7"/>
    <w:basedOn w:val="1"/>
    <w:next w:val="1"/>
    <w:link w:val="39"/>
    <w:unhideWhenUsed/>
    <w:qFormat/>
    <w:uiPriority w:val="0"/>
    <w:pPr>
      <w:keepNext/>
      <w:keepLines/>
      <w:widowControl/>
      <w:numPr>
        <w:ilvl w:val="6"/>
        <w:numId w:val="1"/>
      </w:numPr>
      <w:spacing w:line="317" w:lineRule="auto"/>
      <w:ind w:firstLine="200" w:firstLineChars="200"/>
      <w:outlineLvl w:val="6"/>
    </w:pPr>
    <w:rPr>
      <w:rFonts w:ascii="Times New Roman" w:hAnsi="Times New Roman" w:eastAsia="宋体" w:cs="Times New Roman"/>
      <w:b/>
      <w:sz w:val="24"/>
      <w:szCs w:val="20"/>
    </w:rPr>
  </w:style>
  <w:style w:type="paragraph" w:styleId="9">
    <w:name w:val="heading 8"/>
    <w:basedOn w:val="1"/>
    <w:next w:val="1"/>
    <w:link w:val="40"/>
    <w:unhideWhenUsed/>
    <w:qFormat/>
    <w:uiPriority w:val="0"/>
    <w:pPr>
      <w:keepNext/>
      <w:keepLines/>
      <w:widowControl/>
      <w:numPr>
        <w:ilvl w:val="7"/>
        <w:numId w:val="1"/>
      </w:numPr>
      <w:spacing w:line="317" w:lineRule="auto"/>
      <w:ind w:firstLine="200" w:firstLineChars="200"/>
      <w:outlineLvl w:val="7"/>
    </w:pPr>
    <w:rPr>
      <w:rFonts w:ascii="Arial" w:hAnsi="Arial" w:eastAsia="黑体" w:cs="Times New Roman"/>
      <w:sz w:val="24"/>
      <w:szCs w:val="20"/>
    </w:rPr>
  </w:style>
  <w:style w:type="paragraph" w:styleId="10">
    <w:name w:val="heading 9"/>
    <w:basedOn w:val="1"/>
    <w:next w:val="1"/>
    <w:link w:val="41"/>
    <w:unhideWhenUsed/>
    <w:qFormat/>
    <w:uiPriority w:val="0"/>
    <w:pPr>
      <w:keepNext/>
      <w:keepLines/>
      <w:widowControl/>
      <w:numPr>
        <w:ilvl w:val="8"/>
        <w:numId w:val="1"/>
      </w:numPr>
      <w:spacing w:line="317" w:lineRule="auto"/>
      <w:ind w:firstLine="200" w:firstLineChars="200"/>
      <w:outlineLvl w:val="8"/>
    </w:pPr>
    <w:rPr>
      <w:rFonts w:ascii="Arial" w:hAnsi="Arial" w:eastAsia="黑体" w:cs="Times New Roman"/>
      <w:szCs w:val="20"/>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11">
    <w:name w:val="List Bullet"/>
    <w:basedOn w:val="1"/>
    <w:qFormat/>
    <w:uiPriority w:val="0"/>
    <w:pPr>
      <w:numPr>
        <w:ilvl w:val="0"/>
        <w:numId w:val="2"/>
      </w:numPr>
    </w:pPr>
    <w:rPr>
      <w:rFonts w:ascii="Times New Roman" w:hAnsi="Times New Roman" w:eastAsia="宋体" w:cs="Times New Roman"/>
      <w:szCs w:val="24"/>
    </w:rPr>
  </w:style>
  <w:style w:type="paragraph" w:styleId="12">
    <w:name w:val="Body Text 3"/>
    <w:basedOn w:val="1"/>
    <w:link w:val="29"/>
    <w:qFormat/>
    <w:uiPriority w:val="0"/>
    <w:pPr>
      <w:widowControl/>
      <w:spacing w:line="300" w:lineRule="auto"/>
      <w:ind w:firstLine="964" w:firstLineChars="200"/>
    </w:pPr>
    <w:rPr>
      <w:rFonts w:ascii="宋体"/>
      <w:sz w:val="24"/>
    </w:rPr>
  </w:style>
  <w:style w:type="paragraph" w:styleId="13">
    <w:name w:val="Body Text"/>
    <w:basedOn w:val="1"/>
    <w:link w:val="30"/>
    <w:unhideWhenUsed/>
    <w:qFormat/>
    <w:uiPriority w:val="99"/>
    <w:pPr>
      <w:spacing w:after="120"/>
    </w:pPr>
  </w:style>
  <w:style w:type="paragraph" w:styleId="14">
    <w:name w:val="Date"/>
    <w:basedOn w:val="1"/>
    <w:next w:val="1"/>
    <w:link w:val="44"/>
    <w:semiHidden/>
    <w:unhideWhenUsed/>
    <w:qFormat/>
    <w:uiPriority w:val="99"/>
    <w:pPr>
      <w:ind w:left="100" w:leftChars="2500"/>
    </w:pPr>
  </w:style>
  <w:style w:type="paragraph" w:styleId="15">
    <w:name w:val="Balloon Text"/>
    <w:basedOn w:val="1"/>
    <w:link w:val="28"/>
    <w:semiHidden/>
    <w:unhideWhenUsed/>
    <w:qFormat/>
    <w:uiPriority w:val="99"/>
    <w:rPr>
      <w:sz w:val="18"/>
      <w:szCs w:val="18"/>
    </w:rPr>
  </w:style>
  <w:style w:type="paragraph" w:styleId="16">
    <w:name w:val="footer"/>
    <w:basedOn w:val="1"/>
    <w:link w:val="25"/>
    <w:unhideWhenUsed/>
    <w:qFormat/>
    <w:uiPriority w:val="99"/>
    <w:pPr>
      <w:tabs>
        <w:tab w:val="center" w:pos="4153"/>
        <w:tab w:val="right" w:pos="8306"/>
      </w:tabs>
      <w:snapToGrid w:val="0"/>
      <w:jc w:val="left"/>
    </w:pPr>
    <w:rPr>
      <w:sz w:val="18"/>
      <w:szCs w:val="18"/>
    </w:rPr>
  </w:style>
  <w:style w:type="paragraph" w:styleId="17">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qFormat/>
    <w:uiPriority w:val="39"/>
    <w:pPr>
      <w:widowControl/>
      <w:tabs>
        <w:tab w:val="right" w:leader="dot" w:pos="9781"/>
      </w:tabs>
      <w:spacing w:line="360" w:lineRule="auto"/>
      <w:jc w:val="center"/>
    </w:pPr>
    <w:rPr>
      <w:rFonts w:ascii="Arial" w:hAnsi="Arial" w:cs="Arial"/>
      <w:b/>
      <w:iCs/>
      <w:kern w:val="32"/>
      <w:sz w:val="20"/>
      <w:szCs w:val="20"/>
    </w:rPr>
  </w:style>
  <w:style w:type="paragraph" w:styleId="19">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Strong"/>
    <w:basedOn w:val="22"/>
    <w:qFormat/>
    <w:uiPriority w:val="22"/>
    <w:rPr>
      <w:b/>
    </w:rPr>
  </w:style>
  <w:style w:type="character" w:customStyle="1" w:styleId="24">
    <w:name w:val="页眉 字符"/>
    <w:basedOn w:val="22"/>
    <w:link w:val="17"/>
    <w:qFormat/>
    <w:uiPriority w:val="99"/>
    <w:rPr>
      <w:sz w:val="18"/>
      <w:szCs w:val="18"/>
    </w:rPr>
  </w:style>
  <w:style w:type="character" w:customStyle="1" w:styleId="25">
    <w:name w:val="页脚 字符"/>
    <w:basedOn w:val="22"/>
    <w:link w:val="16"/>
    <w:qFormat/>
    <w:uiPriority w:val="99"/>
    <w:rPr>
      <w:sz w:val="18"/>
      <w:szCs w:val="18"/>
    </w:rPr>
  </w:style>
  <w:style w:type="paragraph" w:styleId="26">
    <w:name w:val="List Paragraph"/>
    <w:basedOn w:val="1"/>
    <w:link w:val="31"/>
    <w:qFormat/>
    <w:uiPriority w:val="34"/>
    <w:pPr>
      <w:ind w:firstLine="420" w:firstLineChars="200"/>
    </w:pPr>
    <w:rPr>
      <w:rFonts w:ascii="Calibri" w:hAnsi="Calibri" w:eastAsia="宋体" w:cs="Times New Roman"/>
    </w:rPr>
  </w:style>
  <w:style w:type="paragraph" w:customStyle="1" w:styleId="27">
    <w:name w:val="列出段落2"/>
    <w:basedOn w:val="1"/>
    <w:qFormat/>
    <w:uiPriority w:val="34"/>
    <w:pPr>
      <w:ind w:firstLine="420" w:firstLineChars="200"/>
    </w:pPr>
    <w:rPr>
      <w:rFonts w:ascii="Calibri" w:hAnsi="Calibri" w:eastAsia="宋体" w:cs="Times New Roman"/>
    </w:rPr>
  </w:style>
  <w:style w:type="character" w:customStyle="1" w:styleId="28">
    <w:name w:val="批注框文本 字符"/>
    <w:basedOn w:val="22"/>
    <w:link w:val="15"/>
    <w:semiHidden/>
    <w:qFormat/>
    <w:uiPriority w:val="99"/>
    <w:rPr>
      <w:sz w:val="18"/>
      <w:szCs w:val="18"/>
    </w:rPr>
  </w:style>
  <w:style w:type="character" w:customStyle="1" w:styleId="29">
    <w:name w:val="正文文本 3 字符"/>
    <w:basedOn w:val="22"/>
    <w:link w:val="12"/>
    <w:qFormat/>
    <w:uiPriority w:val="0"/>
    <w:rPr>
      <w:rFonts w:ascii="宋体"/>
      <w:sz w:val="24"/>
    </w:rPr>
  </w:style>
  <w:style w:type="character" w:customStyle="1" w:styleId="30">
    <w:name w:val="正文文本 字符"/>
    <w:basedOn w:val="22"/>
    <w:link w:val="13"/>
    <w:qFormat/>
    <w:uiPriority w:val="99"/>
  </w:style>
  <w:style w:type="character" w:customStyle="1" w:styleId="31">
    <w:name w:val="列表段落 字符"/>
    <w:link w:val="26"/>
    <w:qFormat/>
    <w:uiPriority w:val="34"/>
    <w:rPr>
      <w:rFonts w:ascii="Calibri" w:hAnsi="Calibri" w:eastAsia="宋体" w:cs="Times New Roman"/>
    </w:rPr>
  </w:style>
  <w:style w:type="paragraph" w:customStyle="1" w:styleId="32">
    <w:name w:val="No Spacing1"/>
    <w:qFormat/>
    <w:uiPriority w:val="0"/>
    <w:rPr>
      <w:rFonts w:ascii="Times New Roman" w:hAnsi="Times New Roman" w:eastAsia="宋体" w:cs="Times New Roman"/>
      <w:kern w:val="0"/>
      <w:sz w:val="20"/>
      <w:szCs w:val="21"/>
      <w:lang w:val="en-US" w:eastAsia="zh-CN" w:bidi="ar-SA"/>
    </w:rPr>
  </w:style>
  <w:style w:type="character" w:customStyle="1" w:styleId="33">
    <w:name w:val="标题 1 字符"/>
    <w:basedOn w:val="22"/>
    <w:link w:val="2"/>
    <w:qFormat/>
    <w:uiPriority w:val="0"/>
    <w:rPr>
      <w:rFonts w:ascii="Times New Roman" w:hAnsi="Times New Roman" w:eastAsia="黑体" w:cs="Times New Roman"/>
      <w:b/>
      <w:bCs/>
      <w:kern w:val="44"/>
      <w:sz w:val="32"/>
      <w:szCs w:val="44"/>
    </w:rPr>
  </w:style>
  <w:style w:type="character" w:customStyle="1" w:styleId="34">
    <w:name w:val="标题 2 字符"/>
    <w:basedOn w:val="22"/>
    <w:link w:val="3"/>
    <w:qFormat/>
    <w:uiPriority w:val="0"/>
    <w:rPr>
      <w:rFonts w:ascii="Times New Roman" w:hAnsi="Times New Roman" w:eastAsia="黑体" w:cs="Times New Roman"/>
      <w:b/>
      <w:sz w:val="28"/>
      <w:szCs w:val="20"/>
    </w:rPr>
  </w:style>
  <w:style w:type="character" w:customStyle="1" w:styleId="35">
    <w:name w:val="标题 3 字符"/>
    <w:basedOn w:val="22"/>
    <w:link w:val="4"/>
    <w:qFormat/>
    <w:uiPriority w:val="0"/>
    <w:rPr>
      <w:rFonts w:ascii="Times New Roman" w:hAnsi="Times New Roman" w:eastAsia="黑体" w:cs="Times New Roman"/>
      <w:b/>
      <w:bCs/>
      <w:kern w:val="0"/>
      <w:sz w:val="24"/>
      <w:szCs w:val="32"/>
    </w:rPr>
  </w:style>
  <w:style w:type="character" w:customStyle="1" w:styleId="36">
    <w:name w:val="标题 4 字符"/>
    <w:basedOn w:val="22"/>
    <w:link w:val="5"/>
    <w:qFormat/>
    <w:uiPriority w:val="0"/>
    <w:rPr>
      <w:rFonts w:ascii="Arial" w:hAnsi="Arial" w:eastAsia="宋体" w:cs="Times New Roman"/>
      <w:b/>
      <w:kern w:val="0"/>
      <w:sz w:val="24"/>
      <w:szCs w:val="20"/>
    </w:rPr>
  </w:style>
  <w:style w:type="character" w:customStyle="1" w:styleId="37">
    <w:name w:val="标题 5 字符"/>
    <w:basedOn w:val="22"/>
    <w:link w:val="6"/>
    <w:qFormat/>
    <w:uiPriority w:val="0"/>
    <w:rPr>
      <w:rFonts w:ascii="Times New Roman" w:hAnsi="Times New Roman" w:eastAsia="宋体" w:cs="Times New Roman"/>
      <w:b/>
      <w:bCs/>
      <w:sz w:val="24"/>
      <w:szCs w:val="28"/>
    </w:rPr>
  </w:style>
  <w:style w:type="character" w:customStyle="1" w:styleId="38">
    <w:name w:val="标题 6 字符"/>
    <w:basedOn w:val="22"/>
    <w:link w:val="7"/>
    <w:qFormat/>
    <w:uiPriority w:val="0"/>
    <w:rPr>
      <w:rFonts w:ascii="Arial" w:hAnsi="Arial" w:eastAsia="黑体" w:cs="Times New Roman"/>
      <w:b/>
      <w:sz w:val="24"/>
      <w:szCs w:val="20"/>
    </w:rPr>
  </w:style>
  <w:style w:type="character" w:customStyle="1" w:styleId="39">
    <w:name w:val="标题 7 字符"/>
    <w:basedOn w:val="22"/>
    <w:link w:val="8"/>
    <w:qFormat/>
    <w:uiPriority w:val="0"/>
    <w:rPr>
      <w:rFonts w:ascii="Times New Roman" w:hAnsi="Times New Roman" w:eastAsia="宋体" w:cs="Times New Roman"/>
      <w:b/>
      <w:sz w:val="24"/>
      <w:szCs w:val="20"/>
    </w:rPr>
  </w:style>
  <w:style w:type="character" w:customStyle="1" w:styleId="40">
    <w:name w:val="标题 8 字符"/>
    <w:basedOn w:val="22"/>
    <w:link w:val="9"/>
    <w:qFormat/>
    <w:uiPriority w:val="0"/>
    <w:rPr>
      <w:rFonts w:ascii="Arial" w:hAnsi="Arial" w:eastAsia="黑体" w:cs="Times New Roman"/>
      <w:sz w:val="24"/>
      <w:szCs w:val="20"/>
    </w:rPr>
  </w:style>
  <w:style w:type="character" w:customStyle="1" w:styleId="41">
    <w:name w:val="标题 9 字符"/>
    <w:basedOn w:val="22"/>
    <w:link w:val="10"/>
    <w:qFormat/>
    <w:uiPriority w:val="0"/>
    <w:rPr>
      <w:rFonts w:ascii="Arial" w:hAnsi="Arial" w:eastAsia="黑体" w:cs="Times New Roman"/>
      <w:szCs w:val="20"/>
    </w:rPr>
  </w:style>
  <w:style w:type="paragraph" w:customStyle="1" w:styleId="42">
    <w:name w:val="新正文"/>
    <w:basedOn w:val="1"/>
    <w:next w:val="1"/>
    <w:qFormat/>
    <w:uiPriority w:val="0"/>
    <w:pPr>
      <w:adjustRightInd w:val="0"/>
      <w:snapToGrid w:val="0"/>
      <w:spacing w:line="440" w:lineRule="atLeast"/>
      <w:ind w:firstLine="200" w:firstLineChars="200"/>
    </w:pPr>
    <w:rPr>
      <w:rFonts w:ascii="宋体" w:hAnsi="宋体" w:eastAsia="宋体" w:cs="Times New Roman"/>
      <w:snapToGrid w:val="0"/>
      <w:color w:val="000000"/>
      <w:sz w:val="24"/>
      <w:szCs w:val="20"/>
    </w:rPr>
  </w:style>
  <w:style w:type="paragraph" w:customStyle="1" w:styleId="43">
    <w:name w:val="Default"/>
    <w:qFormat/>
    <w:uiPriority w:val="0"/>
    <w:pPr>
      <w:widowControl w:val="0"/>
      <w:autoSpaceDE w:val="0"/>
      <w:autoSpaceDN w:val="0"/>
      <w:adjustRightInd w:val="0"/>
    </w:pPr>
    <w:rPr>
      <w:rFonts w:ascii="微软雅黑" w:eastAsia="微软雅黑" w:cs="微软雅黑" w:hAnsiTheme="minorHAnsi"/>
      <w:color w:val="000000"/>
      <w:kern w:val="0"/>
      <w:sz w:val="24"/>
      <w:szCs w:val="24"/>
      <w:lang w:val="en-US" w:eastAsia="zh-CN" w:bidi="ar-SA"/>
    </w:rPr>
  </w:style>
  <w:style w:type="character" w:customStyle="1" w:styleId="44">
    <w:name w:val="日期 字符"/>
    <w:basedOn w:val="22"/>
    <w:link w:val="14"/>
    <w:semiHidden/>
    <w:qFormat/>
    <w:uiPriority w:val="99"/>
  </w:style>
  <w:style w:type="paragraph" w:customStyle="1" w:styleId="45">
    <w:name w:val="列出段落1"/>
    <w:basedOn w:val="1"/>
    <w:qFormat/>
    <w:uiPriority w:val="0"/>
    <w:pPr>
      <w:ind w:firstLine="420" w:firstLineChars="200"/>
    </w:pPr>
  </w:style>
  <w:style w:type="character" w:customStyle="1" w:styleId="46">
    <w:name w:val="hps"/>
    <w:basedOn w:val="22"/>
    <w:qFormat/>
    <w:uiPriority w:val="0"/>
  </w:style>
  <w:style w:type="paragraph" w:customStyle="1" w:styleId="47">
    <w:name w:val="p0"/>
    <w:basedOn w:val="1"/>
    <w:qFormat/>
    <w:uiPriority w:val="0"/>
    <w:pPr>
      <w:widowControl/>
      <w:spacing w:before="100" w:beforeAutospacing="1" w:after="100" w:afterAutospacing="1" w:line="375" w:lineRule="atLeast"/>
      <w:ind w:firstLine="360"/>
      <w:jc w:val="left"/>
    </w:pPr>
    <w:rPr>
      <w:rFonts w:ascii="Calibri" w:hAnsi="Calibri" w:eastAsia="宋体" w:cs="宋体"/>
      <w:kern w:val="0"/>
      <w:sz w:val="24"/>
      <w:lang w:eastAsia="en-US" w:bidi="en-US"/>
    </w:rPr>
  </w:style>
  <w:style w:type="paragraph" w:customStyle="1" w:styleId="48">
    <w:name w:val="WPSOffice手动目录 1"/>
    <w:uiPriority w:val="0"/>
    <w:pPr>
      <w:ind w:leftChars="0"/>
    </w:pPr>
    <w:rPr>
      <w:sz w:val="20"/>
      <w:szCs w:val="20"/>
    </w:rPr>
  </w:style>
  <w:style w:type="paragraph" w:customStyle="1" w:styleId="49">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3" Type="http://schemas.openxmlformats.org/officeDocument/2006/relationships/fontTable" Target="fontTable.xml"/><Relationship Id="rId272" Type="http://schemas.openxmlformats.org/officeDocument/2006/relationships/customXml" Target="../customXml/item2.xml"/><Relationship Id="rId271" Type="http://schemas.openxmlformats.org/officeDocument/2006/relationships/numbering" Target="numbering.xml"/><Relationship Id="rId270" Type="http://schemas.openxmlformats.org/officeDocument/2006/relationships/customXml" Target="../customXml/item1.xml"/><Relationship Id="rId27" Type="http://schemas.openxmlformats.org/officeDocument/2006/relationships/image" Target="media/image23.png"/><Relationship Id="rId269" Type="http://schemas.openxmlformats.org/officeDocument/2006/relationships/image" Target="media/image260.jpeg"/><Relationship Id="rId268" Type="http://schemas.openxmlformats.org/officeDocument/2006/relationships/image" Target="media/image259.emf"/><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microsoft.com/office/2007/relationships/diagramDrawing" Target="diagrams/drawing1.xml"/><Relationship Id="rId262" Type="http://schemas.openxmlformats.org/officeDocument/2006/relationships/diagramColors" Target="diagrams/colors1.xml"/><Relationship Id="rId261" Type="http://schemas.openxmlformats.org/officeDocument/2006/relationships/diagramQuickStyle" Target="diagrams/quickStyle1.xml"/><Relationship Id="rId260" Type="http://schemas.openxmlformats.org/officeDocument/2006/relationships/diagramLayout" Target="diagrams/layout1.xml"/><Relationship Id="rId26" Type="http://schemas.openxmlformats.org/officeDocument/2006/relationships/image" Target="media/image22.png"/><Relationship Id="rId259" Type="http://schemas.openxmlformats.org/officeDocument/2006/relationships/diagramData" Target="diagrams/data1.xml"/><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jpe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2_1#1">
  <dgm:title val=""/>
  <dgm:desc val=""/>
  <dgm:catLst>
    <dgm:cat type="accent2" pri="11100"/>
  </dgm:catLst>
  <dgm:styleLbl name="align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align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align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align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0">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2">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3">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4">
    <dgm:fillClrLst meth="repeat">
      <a:srgbClr val="FFFFFF"/>
    </dgm:fillClrLst>
    <dgm:linClrLst meth="repeat">
      <a:srgbClr val="AE4845">
        <a:shade val="80000"/>
      </a:srgbClr>
    </dgm:linClrLst>
    <dgm:effectClrLst/>
    <dgm:txLinClrLst/>
    <dgm:txFillClrLst meth="repeat">
      <a:srgbClr val="000000"/>
    </dgm:txFillClrLst>
    <dgm:txEffectClrLst/>
  </dgm:styleLbl>
  <dgm:styleLbl name="b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bg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bg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bgShp">
    <dgm:fillClrLst meth="repeat">
      <a:srgbClr val="E8D0D0">
        <a:tint val="40000"/>
      </a:srgbClr>
    </dgm:fillClrLst>
    <dgm:linClrLst meth="repeat">
      <a:srgbClr val="C0504D"/>
    </dgm:linClrLst>
    <dgm:effectClrLst/>
    <dgm:txLinClrLst/>
    <dgm:txFillClrLst meth="repeat">
      <a:srgbClr val="000000"/>
    </dgm:txFillClrLst>
    <dgm:txEffectClrLst/>
  </dgm:styleLbl>
  <dgm:styleLbl name="bg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callout">
    <dgm:fillClrLst meth="repeat">
      <a:srgbClr val="C0504D"/>
    </dgm:fillClrLst>
    <dgm:linClrLst meth="repeat">
      <a:srgbClr val="C0504D"/>
    </dgm:linClrLst>
    <dgm:effectClrLst/>
    <dgm:txLinClrLst/>
    <dgm:txFillClrLst meth="repeat">
      <a:srgbClr val="000000"/>
    </dgm:txFillClrLst>
    <dgm:txEffectClrLst/>
  </dgm:styleLbl>
  <dgm:styleLbl name="conF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dkBgShp">
    <dgm:fillClrLst meth="repeat">
      <a:srgbClr val="AE4845">
        <a:shade val="80000"/>
      </a:srgbClr>
    </dgm:fillClrLst>
    <dgm:linClrLst meth="repeat">
      <a:srgbClr val="C0504D"/>
    </dgm:linClrLst>
    <dgm:effectClrLst/>
    <dgm:txLinClrLst/>
    <dgm:txFillClrLst meth="repeat">
      <a:srgbClr val="FFFFFF"/>
    </dgm:txFillClrLst>
    <dgm:txEffectClrLst/>
  </dgm:styleLbl>
  <dgm:styleLbl name="fgAcc0">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2">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3">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4">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fg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fgShp">
    <dgm:fillClrLst meth="repeat">
      <a:srgbClr val="DCB3B2">
        <a:tint val="60000"/>
      </a:srgbClr>
    </dgm:fillClrLst>
    <dgm:linClrLst meth="repeat">
      <a:srgbClr val="FFFFFF"/>
    </dgm:linClrLst>
    <dgm:effectClrLst/>
    <dgm:txLinClrLst/>
    <dgm:txFillClrLst meth="repeat">
      <a:srgbClr val="000000"/>
    </dgm:txFillClrLst>
    <dgm:txEffectClrLst/>
  </dgm:styleLbl>
  <dgm:styleLbl name="fg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ln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0">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2">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3">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4">
    <dgm:fillClrLst meth="repeat">
      <a:srgbClr val="FFFFFF"/>
    </dgm:fillClrLst>
    <dgm:linClrLst meth="repeat">
      <a:srgbClr val="AE4845">
        <a:shade val="80000"/>
      </a:srgbClr>
    </dgm:linClrLst>
    <dgm:effectClrLst/>
    <dgm:txLinClrLst/>
    <dgm:txFillClrLst meth="repeat">
      <a:srgbClr val="000000"/>
    </dgm:txFillClrLst>
    <dgm:txEffectClrLst/>
  </dgm:styleLbl>
  <dgm:styleLbl name="parChTrans1D1">
    <dgm:fillClrLst meth="repeat">
      <a:srgbClr val="C0504D"/>
    </dgm:fillClrLst>
    <dgm:linClrLst meth="repeat">
      <a:srgbClr val="993E3C">
        <a:shade val="60000"/>
      </a:srgbClr>
    </dgm:linClrLst>
    <dgm:effectClrLst/>
    <dgm:txLinClrLst/>
    <dgm:txFillClrLst meth="repeat">
      <a:srgbClr val="000000"/>
    </dgm:txFillClrLst>
    <dgm:txEffectClrLst/>
  </dgm:styleLbl>
  <dgm:styleLbl name="parChTrans1D2">
    <dgm:fillClrLst meth="repeat">
      <a:srgbClr val="C0504D"/>
    </dgm:fillClrLst>
    <dgm:linClrLst meth="repeat">
      <a:srgbClr val="993E3C">
        <a:shade val="60000"/>
      </a:srgbClr>
    </dgm:linClrLst>
    <dgm:effectClrLst/>
    <dgm:txLinClrLst/>
    <dgm:txFillClrLst meth="repeat">
      <a:srgbClr val="000000"/>
    </dgm:txFillClrLst>
    <dgm:txEffectClrLst/>
  </dgm:styleLbl>
  <dgm:styleLbl name="parChTrans1D3">
    <dgm:fillClrLst meth="repeat">
      <a:srgbClr val="C0504D"/>
    </dgm:fillClrLst>
    <dgm:linClrLst meth="repeat">
      <a:srgbClr val="AE4845">
        <a:shade val="80000"/>
      </a:srgbClr>
    </dgm:linClrLst>
    <dgm:effectClrLst/>
    <dgm:txLinClrLst/>
    <dgm:txFillClrLst meth="repeat">
      <a:srgbClr val="000000"/>
    </dgm:txFillClrLst>
    <dgm:txEffectClrLst/>
  </dgm:styleLbl>
  <dgm:styleLbl name="parChTrans1D4">
    <dgm:fillClrLst meth="repeat">
      <a:srgbClr val="C0504D"/>
    </dgm:fillClrLst>
    <dgm:linClrLst meth="repeat">
      <a:srgbClr val="AE4845">
        <a:shade val="80000"/>
      </a:srgbClr>
    </dgm:linClrLst>
    <dgm:effectClrLst/>
    <dgm:txLinClrLst/>
    <dgm:txFillClrLst meth="repeat">
      <a:srgbClr val="000000"/>
    </dgm:txFillClrLst>
    <dgm:txEffectClrLst/>
  </dgm:styleLbl>
  <dgm:styleLbl name="parChTrans2D1">
    <dgm:fillClrLst meth="repeat">
      <a:srgbClr val="DCB3B2">
        <a:tint val="60000"/>
      </a:srgbClr>
    </dgm:fillClrLst>
    <dgm:linClrLst meth="repeat">
      <a:srgbClr val="DCB3B2">
        <a:tint val="60000"/>
      </a:srgbClr>
    </dgm:linClrLst>
    <dgm:effectClrLst/>
    <dgm:txLinClrLst/>
    <dgm:txFillClrLst/>
    <dgm:txEffectClrLst/>
  </dgm:styleLbl>
  <dgm:styleLbl name="parChTrans2D2">
    <dgm:fillClrLst meth="repeat">
      <a:srgbClr val="C0504D"/>
    </dgm:fillClrLst>
    <dgm:linClrLst meth="repeat">
      <a:srgbClr val="C0504D"/>
    </dgm:linClrLst>
    <dgm:effectClrLst/>
    <dgm:txLinClrLst/>
    <dgm:txFillClrLst/>
    <dgm:txEffectClrLst/>
  </dgm:styleLbl>
  <dgm:styleLbl name="parChTrans2D3">
    <dgm:fillClrLst meth="repeat">
      <a:srgbClr val="C0504D"/>
    </dgm:fillClrLst>
    <dgm:linClrLst meth="repeat">
      <a:srgbClr val="C0504D"/>
    </dgm:linClrLst>
    <dgm:effectClrLst/>
    <dgm:txLinClrLst/>
    <dgm:txFillClrLst/>
    <dgm:txEffectClrLst/>
  </dgm:styleLbl>
  <dgm:styleLbl name="parChTrans2D4">
    <dgm:fillClrLst meth="repeat">
      <a:srgbClr val="C0504D"/>
    </dgm:fillClrLst>
    <dgm:linClrLst meth="repeat">
      <a:srgbClr val="C0504D"/>
    </dgm:linClrLst>
    <dgm:effectClrLst/>
    <dgm:txLinClrLst/>
    <dgm:txFillClrLst meth="repeat">
      <a:srgbClr val="FFFFFF"/>
    </dgm:txFillClrLst>
    <dgm:txEffectClrLst/>
  </dgm:styleLbl>
  <dgm:styleLbl name="revTx">
    <dgm:fillClrLst meth="repeat">
      <a:srgbClr val="FFFFFF">
        <a:alpha val="0"/>
      </a:srgbClr>
    </dgm:fillClrLst>
    <dgm:linClrLst meth="repeat">
      <a:srgbClr val="000000">
        <a:alpha val="0"/>
      </a:srgbClr>
    </dgm:linClrLst>
    <dgm:effectClrLst/>
    <dgm:txLinClrLst/>
    <dgm:txFillClrLst meth="repeat">
      <a:srgbClr val="000000"/>
    </dgm:txFillClrLst>
    <dgm:txEffectClrLst/>
  </dgm:styleLbl>
  <dgm:styleLbl name="sibTrans1D1">
    <dgm:fillClrLst meth="repeat">
      <a:srgbClr val="C0504D"/>
    </dgm:fillClrLst>
    <dgm:linClrLst meth="repeat">
      <a:srgbClr val="C0504D"/>
    </dgm:linClrLst>
    <dgm:effectClrLst/>
    <dgm:txLinClrLst/>
    <dgm:txFillClrLst meth="repeat">
      <a:srgbClr val="000000"/>
    </dgm:txFillClrLst>
    <dgm:txEffectClrLst/>
  </dgm:styleLbl>
  <dgm:styleLbl name="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solidAlignAcc1">
    <dgm:fillClrLst meth="repeat">
      <a:srgbClr val="FFFFFF"/>
    </dgm:fillClrLst>
    <dgm:linClrLst meth="repeat">
      <a:srgbClr val="C0504D"/>
    </dgm:linClrLst>
    <dgm:effectClrLst/>
    <dgm:txLinClrLst/>
    <dgm:txFillClrLst meth="repeat">
      <a:srgbClr val="000000"/>
    </dgm:txFillClrLst>
    <dgm:txEffectClrLst/>
  </dgm:styleLbl>
  <dgm:styleLbl name="solidBgAcc1">
    <dgm:fillClrLst meth="repeat">
      <a:srgbClr val="FFFFFF"/>
    </dgm:fillClrLst>
    <dgm:linClrLst meth="repeat">
      <a:srgbClr val="C0504D"/>
    </dgm:linClrLst>
    <dgm:effectClrLst/>
    <dgm:txLinClrLst/>
    <dgm:txFillClrLst meth="repeat">
      <a:srgbClr val="000000"/>
    </dgm:txFillClrLst>
    <dgm:txEffectClrLst/>
  </dgm:styleLbl>
  <dgm:styleLbl name="solidFgAcc1">
    <dgm:fillClrLst meth="repeat">
      <a:srgbClr val="FFFFFF"/>
    </dgm:fillClrLst>
    <dgm:linClrLst meth="repeat">
      <a:srgbClr val="C0504D"/>
    </dgm:linClrLst>
    <dgm:effectClrLst/>
    <dgm:txLinClrLst/>
    <dgm:txFillClrLst meth="repeat">
      <a:srgbClr val="000000"/>
    </dgm:txFillClrLst>
    <dgm:txEffectClrLst/>
  </dgm:styleLbl>
  <dgm:styleLbl name="trAlignAcc1">
    <dgm:fillClrLst meth="repeat">
      <a:srgbClr val="E8D0D0">
        <a:alpha val="40000"/>
        <a:tint val="40000"/>
      </a:srgbClr>
    </dgm:fillClrLst>
    <dgm:linClrLst meth="repeat">
      <a:srgbClr val="C0504D"/>
    </dgm:linClrLst>
    <dgm:effectClrLst/>
    <dgm:txLinClrLst/>
    <dgm:txFillClrLst meth="repeat">
      <a:srgbClr val="000000"/>
    </dgm:txFillClrLst>
    <dgm:txEffectClrLst/>
  </dgm:styleLbl>
  <dgm:styleLbl name="trBgShp">
    <dgm:fillClrLst meth="repeat">
      <a:srgbClr val="E2C2C2">
        <a:tint val="50000"/>
        <a:alpha val="40000"/>
      </a:srgbClr>
    </dgm:fillClrLst>
    <dgm:linClrLst meth="repeat">
      <a:srgbClr val="C0504D"/>
    </dgm:linClrLst>
    <dgm:effectClrLst/>
    <dgm:txLinClrLst/>
    <dgm:txFillClrLst meth="repeat">
      <a:srgbClr val="FFFFFF"/>
    </dgm:txFillClrLst>
    <dgm:txEffectClrLst/>
  </dgm:styleLbl>
  <dgm:styleLbl name="vennNode1">
    <dgm:fillClrLst meth="repeat">
      <a:srgbClr val="FFFFFF">
        <a:alpha val="50000"/>
      </a:srgbClr>
    </dgm:fillClrLst>
    <dgm:linClrLst meth="repeat">
      <a:srgbClr val="AE4845">
        <a:shade val="80000"/>
      </a:srgb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52588B2-B30A-4390-ADE0-29986F73742D}" type="doc">
      <dgm:prSet loTypeId="urn:microsoft.com/office/officeart/2011/layout/TabList#1" loCatId="list" qsTypeId="urn:microsoft.com/office/officeart/2005/8/quickstyle/simple5#1" qsCatId="simple" csTypeId="urn:microsoft.com/office/officeart/2005/8/colors/accent2_1#1" csCatId="accent2" phldr="1"/>
      <dgm:spPr/>
      <dgm:t>
        <a:bodyPr/>
        <a:p>
          <a:endParaRPr lang="zh-CN" altLang="en-US"/>
        </a:p>
      </dgm:t>
    </dgm:pt>
    <dgm:pt modelId="{6A52C350-64DF-45DE-A56A-901FEC887BB9}">
      <dgm:prSet phldrT="[文本]"/>
      <dgm:spPr>
        <a:xfrm>
          <a:off x="1715817" y="2520404"/>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7777E483-F211-4721-9D94-E1FAE00D78DD}" cxnId="{0E27B53C-3A54-47AF-9382-443338256F28}" type="parTrans">
      <dgm:prSet/>
      <dgm:spPr/>
      <dgm:t>
        <a:bodyPr/>
        <a:p>
          <a:endParaRPr lang="zh-CN" altLang="en-US"/>
        </a:p>
      </dgm:t>
    </dgm:pt>
    <dgm:pt modelId="{609C2A44-7EED-451D-AE69-7C52B88DB45D}" cxnId="{0E27B53C-3A54-47AF-9382-443338256F28}" type="sibTrans">
      <dgm:prSet/>
      <dgm:spPr/>
      <dgm:t>
        <a:bodyPr/>
        <a:p>
          <a:endParaRPr lang="zh-CN" altLang="en-US"/>
        </a:p>
      </dgm:t>
    </dgm:pt>
    <dgm:pt modelId="{3F1DECEC-7B65-4737-A9F3-D8C546F2BE95}">
      <dgm:prSet phldrT="[文本]" custT="1"/>
      <dgm:spPr>
        <a:xfrm>
          <a:off x="0" y="2802196"/>
          <a:ext cx="5796280" cy="479724"/>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7628C086-2F73-4A69-B09A-444E2F432746}" cxnId="{DBFA6B20-28D1-4337-A4A5-33354B35BF5B}" type="parTrans">
      <dgm:prSet/>
      <dgm:spPr/>
      <dgm:t>
        <a:bodyPr/>
        <a:p>
          <a:endParaRPr lang="zh-CN" altLang="en-US"/>
        </a:p>
      </dgm:t>
    </dgm:pt>
    <dgm:pt modelId="{111C5697-6AD0-4A0A-BC66-25CC38D6055F}" cxnId="{DBFA6B20-28D1-4337-A4A5-33354B35BF5B}" type="sibTrans">
      <dgm:prSet/>
      <dgm:spPr/>
      <dgm:t>
        <a:bodyPr/>
        <a:p>
          <a:endParaRPr lang="zh-CN" altLang="en-US"/>
        </a:p>
      </dgm:t>
    </dgm:pt>
    <dgm:pt modelId="{083DFE90-96E7-49B4-821B-E612C7A47ED9}">
      <dgm:prSet phldrT="[文本]" custT="1"/>
      <dgm:spPr>
        <a:xfrm>
          <a:off x="36590" y="3295276"/>
          <a:ext cx="2310944" cy="296838"/>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zh-CN" sz="1000">
              <a:solidFill>
                <a:srgbClr val="000000">
                  <a:hueOff val="0"/>
                  <a:satOff val="0"/>
                  <a:lumOff val="0"/>
                  <a:alphaOff val="0"/>
                </a:srgbClr>
              </a:solidFill>
              <a:latin typeface="Arial" panose="020B0604020202020204" pitchFamily="2" charset="0"/>
              <a:cs typeface="Arial" panose="020B0604020202020204" pitchFamily="2" charset="0"/>
            </a:rPr>
            <a:t>Stock</a:t>
          </a:r>
          <a:r>
            <a:rPr lang="en-US" sz="1000">
              <a:solidFill>
                <a:srgbClr val="000000">
                  <a:hueOff val="0"/>
                  <a:satOff val="0"/>
                  <a:lumOff val="0"/>
                  <a:alphaOff val="0"/>
                </a:srgbClr>
              </a:solidFill>
              <a:latin typeface="Arial" panose="020B0604020202020204" pitchFamily="2" charset="0"/>
              <a:cs typeface="Arial" panose="020B0604020202020204" pitchFamily="2" charset="0"/>
            </a:rPr>
            <a:t> group </a:t>
          </a:r>
          <a:r>
            <a:rPr lang="zh-CN" altLang="en-US" sz="1000">
              <a:solidFill>
                <a:srgbClr val="000000">
                  <a:hueOff val="0"/>
                  <a:satOff val="0"/>
                  <a:lumOff val="0"/>
                  <a:alphaOff val="0"/>
                </a:srgbClr>
              </a:solidFill>
              <a:latin typeface="Arial" panose="020B0604020202020204" pitchFamily="2" charset="0"/>
              <a:cs typeface="Arial" panose="020B0604020202020204" pitchFamily="2" charset="0"/>
            </a:rPr>
            <a:t>备件</a:t>
          </a:r>
          <a:r>
            <a:rPr lang="zh-CN" altLang="en-US" sz="1000">
              <a:solidFill>
                <a:srgbClr val="000000">
                  <a:hueOff val="0"/>
                  <a:satOff val="0"/>
                  <a:lumOff val="0"/>
                  <a:alphaOff val="0"/>
                </a:srgbClr>
              </a:solidFill>
              <a:latin typeface="等线" panose="02010600030101010101" charset="-122"/>
              <a:ea typeface="等线" panose="02010600030101010101" charset="-122"/>
            </a:rPr>
            <a:t>组</a:t>
          </a:r>
        </a:p>
      </dgm:t>
    </dgm:pt>
    <dgm:pt modelId="{F4B0FE38-AE2E-4145-8988-BCA9ECBCBBA8}" cxnId="{1567B6E8-0AD6-4BD0-9CF2-1F763C5EB641}" type="parTrans">
      <dgm:prSet/>
      <dgm:spPr/>
      <dgm:t>
        <a:bodyPr/>
        <a:p>
          <a:endParaRPr lang="zh-CN" altLang="en-US"/>
        </a:p>
      </dgm:t>
    </dgm:pt>
    <dgm:pt modelId="{C660984A-D4E4-46DD-AD01-F23B478FB41B}" cxnId="{1567B6E8-0AD6-4BD0-9CF2-1F763C5EB641}" type="sibTrans">
      <dgm:prSet/>
      <dgm:spPr/>
      <dgm:t>
        <a:bodyPr/>
        <a:p>
          <a:endParaRPr lang="zh-CN" altLang="en-US"/>
        </a:p>
      </dgm:t>
    </dgm:pt>
    <dgm:pt modelId="{641E2D57-FB79-4184-BC42-6C9A9DA566FC}">
      <dgm:prSet phldrT="[文本]"/>
      <dgm:spPr>
        <a:xfrm>
          <a:off x="1708010" y="3310140"/>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5C4810D2-47E1-43E5-B42E-EAD5B468C4A4}" cxnId="{7820C8BD-5901-48EF-A2C0-7C80FB6050E2}" type="parTrans">
      <dgm:prSet/>
      <dgm:spPr/>
      <dgm:t>
        <a:bodyPr/>
        <a:p>
          <a:endParaRPr lang="zh-CN" altLang="en-US"/>
        </a:p>
      </dgm:t>
    </dgm:pt>
    <dgm:pt modelId="{EECF4F01-C711-45F3-AD4E-B69B445B9A71}" cxnId="{7820C8BD-5901-48EF-A2C0-7C80FB6050E2}" type="sibTrans">
      <dgm:prSet/>
      <dgm:spPr/>
      <dgm:t>
        <a:bodyPr/>
        <a:p>
          <a:endParaRPr lang="zh-CN" altLang="en-US"/>
        </a:p>
      </dgm:t>
    </dgm:pt>
    <dgm:pt modelId="{E5BC9833-7D89-4B74-B019-9456F9F1DD35}">
      <dgm:prSet phldrT="[文本]" custT="1"/>
      <dgm:spPr>
        <a:xfrm>
          <a:off x="0" y="3592114"/>
          <a:ext cx="5796280" cy="643209"/>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14C06423-A4A1-43E6-ADD8-408BD8E715F4}" cxnId="{D3911FC6-7904-48F0-952F-28EA99B8B88C}" type="parTrans">
      <dgm:prSet/>
      <dgm:spPr/>
      <dgm:t>
        <a:bodyPr/>
        <a:p>
          <a:endParaRPr lang="zh-CN" altLang="en-US"/>
        </a:p>
      </dgm:t>
    </dgm:pt>
    <dgm:pt modelId="{E6C48C94-4627-43A4-9947-B7F75A2B05EE}" cxnId="{D3911FC6-7904-48F0-952F-28EA99B8B88C}" type="sibTrans">
      <dgm:prSet/>
      <dgm:spPr/>
      <dgm:t>
        <a:bodyPr/>
        <a:p>
          <a:endParaRPr lang="zh-CN" altLang="en-US"/>
        </a:p>
      </dgm:t>
    </dgm:pt>
    <dgm:pt modelId="{4D61D80D-FD18-4915-A8ED-9DB33A75EBD8}">
      <dgm:prSet phldrT="[文本]" custT="1"/>
      <dgm:spPr>
        <a:xfrm>
          <a:off x="25468" y="4248678"/>
          <a:ext cx="2522772" cy="285875"/>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zh-CN" sz="100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IT Group/System</a:t>
          </a:r>
          <a:r>
            <a:rPr lang="en-US" altLang="zh-CN" sz="1000" baseline="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 Admin  </a:t>
          </a:r>
          <a:r>
            <a:rPr lang="en-US" altLang="zh-CN" sz="1000">
              <a:solidFill>
                <a:srgbClr val="000000">
                  <a:hueOff val="0"/>
                  <a:satOff val="0"/>
                  <a:lumOff val="0"/>
                  <a:alphaOff val="0"/>
                </a:srgbClr>
              </a:solidFill>
              <a:latin typeface="等线" panose="02010600030101010101" charset="-122"/>
              <a:ea typeface="宋体" panose="02010600030101010101" charset="-122"/>
            </a:rPr>
            <a:t>IT</a:t>
          </a:r>
          <a:r>
            <a:rPr lang="zh-CN" altLang="en-US" sz="1000">
              <a:solidFill>
                <a:srgbClr val="000000">
                  <a:hueOff val="0"/>
                  <a:satOff val="0"/>
                  <a:lumOff val="0"/>
                  <a:alphaOff val="0"/>
                </a:srgbClr>
              </a:solidFill>
              <a:latin typeface="等线" panose="02010600030101010101" charset="-122"/>
              <a:ea typeface="宋体" panose="02010600030101010101" charset="-122"/>
            </a:rPr>
            <a:t>组</a:t>
          </a:r>
          <a:r>
            <a:rPr lang="en-US" altLang="zh-CN" sz="1000">
              <a:solidFill>
                <a:srgbClr val="000000">
                  <a:hueOff val="0"/>
                  <a:satOff val="0"/>
                  <a:lumOff val="0"/>
                  <a:alphaOff val="0"/>
                </a:srgbClr>
              </a:solidFill>
              <a:latin typeface="等线" panose="02010600030101010101" charset="-122"/>
              <a:ea typeface="宋体" panose="02010600030101010101" charset="-122"/>
            </a:rPr>
            <a:t>/</a:t>
          </a:r>
          <a:r>
            <a:rPr lang="zh-CN" altLang="en-US" sz="1000">
              <a:solidFill>
                <a:srgbClr val="000000">
                  <a:hueOff val="0"/>
                  <a:satOff val="0"/>
                  <a:lumOff val="0"/>
                  <a:alphaOff val="0"/>
                </a:srgbClr>
              </a:solidFill>
              <a:latin typeface="等线" panose="02010600030101010101" charset="-122"/>
              <a:ea typeface="宋体" panose="02010600030101010101" charset="-122"/>
            </a:rPr>
            <a:t>系统管理员</a:t>
          </a:r>
          <a:endParaRPr lang="zh-CN" altLang="en-US" sz="1000">
            <a:solidFill>
              <a:srgbClr val="000000">
                <a:hueOff val="0"/>
                <a:satOff val="0"/>
                <a:lumOff val="0"/>
                <a:alphaOff val="0"/>
              </a:srgbClr>
            </a:solidFill>
            <a:latin typeface="等线" panose="02010600030101010101" charset="-122"/>
            <a:ea typeface="等线" panose="02010600030101010101" charset="-122"/>
          </a:endParaRPr>
        </a:p>
      </dgm:t>
    </dgm:pt>
    <dgm:pt modelId="{2C3066AB-0889-48D5-A601-C29541E54038}" cxnId="{0320EA3C-CD2B-40E5-A69D-1F86B1E3FD50}" type="parTrans">
      <dgm:prSet/>
      <dgm:spPr/>
      <dgm:t>
        <a:bodyPr/>
        <a:p>
          <a:endParaRPr lang="zh-CN" altLang="en-US"/>
        </a:p>
      </dgm:t>
    </dgm:pt>
    <dgm:pt modelId="{049A5C85-0A41-42E8-8A78-93CD5A950D6A}" cxnId="{0320EA3C-CD2B-40E5-A69D-1F86B1E3FD50}" type="sibTrans">
      <dgm:prSet/>
      <dgm:spPr/>
      <dgm:t>
        <a:bodyPr/>
        <a:p>
          <a:endParaRPr lang="zh-CN" altLang="en-US"/>
        </a:p>
      </dgm:t>
    </dgm:pt>
    <dgm:pt modelId="{1296C592-DE2D-4465-A35C-741D51E5E238}">
      <dgm:prSet phldrT="[文本]"/>
      <dgm:spPr>
        <a:xfrm>
          <a:off x="1760967" y="4258062"/>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532D500F-EACA-409D-B976-6EAF4BFC6211}" cxnId="{0103EA47-663E-4131-A3B2-DCC5DEDBAD32}" type="parTrans">
      <dgm:prSet/>
      <dgm:spPr/>
      <dgm:t>
        <a:bodyPr/>
        <a:p>
          <a:endParaRPr lang="zh-CN" altLang="en-US"/>
        </a:p>
      </dgm:t>
    </dgm:pt>
    <dgm:pt modelId="{78C8B046-6109-4EE9-AC21-A01676582446}" cxnId="{0103EA47-663E-4131-A3B2-DCC5DEDBAD32}" type="sibTrans">
      <dgm:prSet/>
      <dgm:spPr/>
      <dgm:t>
        <a:bodyPr/>
        <a:p>
          <a:endParaRPr lang="zh-CN" altLang="en-US"/>
        </a:p>
      </dgm:t>
    </dgm:pt>
    <dgm:pt modelId="{DE3920EE-76D9-4015-A23B-B5B74623DE4E}">
      <dgm:prSet phldrT="[文本]" custT="1"/>
      <dgm:spPr>
        <a:xfrm>
          <a:off x="0" y="4534554"/>
          <a:ext cx="5796280" cy="558640"/>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129AFCE-2A45-4B4B-9836-DE18B29142E1}" cxnId="{A4650B8E-0AA8-471B-B6EB-2040CE8ACF06}" type="parTrans">
      <dgm:prSet/>
      <dgm:spPr/>
      <dgm:t>
        <a:bodyPr/>
        <a:p>
          <a:endParaRPr lang="zh-CN" altLang="en-US"/>
        </a:p>
      </dgm:t>
    </dgm:pt>
    <dgm:pt modelId="{5CA12A1B-0B8A-46C1-971A-7AF40FF28736}" cxnId="{A4650B8E-0AA8-471B-B6EB-2040CE8ACF06}" type="sibTrans">
      <dgm:prSet/>
      <dgm:spPr/>
      <dgm:t>
        <a:bodyPr/>
        <a:p>
          <a:endParaRPr lang="zh-CN" altLang="en-US"/>
        </a:p>
      </dgm:t>
    </dgm:pt>
    <dgm:pt modelId="{CE3F85B2-D8C7-43D6-9B0A-CD4AC54AC3CE}">
      <dgm:prSet custT="1"/>
      <dgm:spPr>
        <a:xfrm>
          <a:off x="22624" y="1548682"/>
          <a:ext cx="2294894" cy="299180"/>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Maintenance Group </a:t>
          </a:r>
          <a:r>
            <a:rPr lang="zh-CN" altLang="en-US" sz="1000">
              <a:solidFill>
                <a:srgbClr val="000000">
                  <a:hueOff val="0"/>
                  <a:satOff val="0"/>
                  <a:lumOff val="0"/>
                  <a:alphaOff val="0"/>
                </a:srgbClr>
              </a:solidFill>
              <a:latin typeface="等线" panose="02010600030101010101" charset="-122"/>
              <a:ea typeface="等线" panose="02010600030101010101" charset="-122"/>
            </a:rPr>
            <a:t>维护组</a:t>
          </a:r>
        </a:p>
      </dgm:t>
    </dgm:pt>
    <dgm:pt modelId="{D8873136-7FF9-4A1D-ABBA-6C6AA787584F}" cxnId="{0136C63F-C7F0-4CF0-9F7A-FEE9F8ACB162}" type="parTrans">
      <dgm:prSet/>
      <dgm:spPr/>
      <dgm:t>
        <a:bodyPr/>
        <a:p>
          <a:endParaRPr lang="zh-CN" altLang="en-US"/>
        </a:p>
      </dgm:t>
    </dgm:pt>
    <dgm:pt modelId="{DDF60E8D-FE28-4951-96A8-687B9F259B3E}" cxnId="{0136C63F-C7F0-4CF0-9F7A-FEE9F8ACB162}" type="sibTrans">
      <dgm:prSet/>
      <dgm:spPr/>
      <dgm:t>
        <a:bodyPr/>
        <a:p>
          <a:endParaRPr lang="zh-CN" altLang="en-US"/>
        </a:p>
      </dgm:t>
    </dgm:pt>
    <dgm:pt modelId="{487C4C50-A57B-495A-9EE1-570390F9CCA0}">
      <dgm:prSet custT="1"/>
      <dgm:spPr>
        <a:xfrm>
          <a:off x="28995" y="755637"/>
          <a:ext cx="2313235" cy="317143"/>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Customer Project Manager </a:t>
          </a:r>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p>
      </dgm:t>
    </dgm:pt>
    <dgm:pt modelId="{629737AE-FC28-4B3C-A9EA-158EE5530C10}" cxnId="{0E7874CC-4DDB-4753-BFA8-E05F804D123A}" type="parTrans">
      <dgm:prSet/>
      <dgm:spPr/>
      <dgm:t>
        <a:bodyPr/>
        <a:p>
          <a:endParaRPr lang="zh-CN" altLang="en-US"/>
        </a:p>
      </dgm:t>
    </dgm:pt>
    <dgm:pt modelId="{0E876933-9A36-49A3-92CC-B6A56BBD558C}" cxnId="{0E7874CC-4DDB-4753-BFA8-E05F804D123A}" type="sibTrans">
      <dgm:prSet/>
      <dgm:spPr/>
      <dgm:t>
        <a:bodyPr/>
        <a:p>
          <a:endParaRPr lang="zh-CN" altLang="en-US"/>
        </a:p>
      </dgm:t>
    </dgm:pt>
    <dgm:pt modelId="{4810B77D-E3C3-4EE1-ABB6-64F5A63B546D}">
      <dgm:prSet/>
      <dgm:spPr>
        <a:xfrm>
          <a:off x="1708583" y="780654"/>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F96B1A9F-4A3D-4688-86A3-5255C76A556D}" cxnId="{E8EFFC2B-C9F5-4E29-A7D0-C7D6331142A8}" type="parTrans">
      <dgm:prSet/>
      <dgm:spPr/>
      <dgm:t>
        <a:bodyPr/>
        <a:p>
          <a:endParaRPr lang="zh-CN" altLang="en-US"/>
        </a:p>
      </dgm:t>
    </dgm:pt>
    <dgm:pt modelId="{C8F288EB-BA6B-4DD9-9DF4-58162EF8B47B}" cxnId="{E8EFFC2B-C9F5-4E29-A7D0-C7D6331142A8}" type="sibTrans">
      <dgm:prSet/>
      <dgm:spPr/>
      <dgm:t>
        <a:bodyPr/>
        <a:p>
          <a:endParaRPr lang="zh-CN" altLang="en-US"/>
        </a:p>
      </dgm:t>
    </dgm:pt>
    <dgm:pt modelId="{6FA5A6C6-D8C0-431C-A972-81AC3D75172B}">
      <dgm:prSet custT="1"/>
      <dgm:spPr>
        <a:xfrm>
          <a:off x="0" y="1072780"/>
          <a:ext cx="5796280" cy="460580"/>
        </a:xfrm>
        <a:noFill/>
        <a:ln>
          <a:noFill/>
        </a:ln>
        <a:effectLst/>
      </dgm:spPr>
      <dgm:t>
        <a:bodyPr/>
        <a:p>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r>
            <a:rPr lang="en-US" altLang="en-US" sz="1000">
              <a:solidFill>
                <a:srgbClr val="000000">
                  <a:hueOff val="0"/>
                  <a:satOff val="0"/>
                  <a:lumOff val="0"/>
                  <a:alphaOff val="0"/>
                </a:srgbClr>
              </a:solidFill>
              <a:latin typeface="等线" panose="02010600030101010101" charset="-122"/>
            </a:rPr>
            <a:t>1</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名，负责项目的沟通、确认及项目进度管理，一般为工厂的维护经理。</a:t>
          </a: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2800CF2-B716-4C87-984C-83B4E1D237EA}" cxnId="{4380AF4F-2046-42F2-B941-A6514ABA39F8}" type="parTrans">
      <dgm:prSet/>
      <dgm:spPr/>
      <dgm:t>
        <a:bodyPr/>
        <a:p>
          <a:endParaRPr lang="zh-CN" altLang="en-US"/>
        </a:p>
      </dgm:t>
    </dgm:pt>
    <dgm:pt modelId="{094CC855-F3F8-4515-8D84-6233F655CD70}" cxnId="{4380AF4F-2046-42F2-B941-A6514ABA39F8}" type="sibTrans">
      <dgm:prSet/>
      <dgm:spPr/>
      <dgm:t>
        <a:bodyPr/>
        <a:p>
          <a:endParaRPr lang="zh-CN" altLang="en-US"/>
        </a:p>
      </dgm:t>
    </dgm:pt>
    <dgm:pt modelId="{0A409C1F-8209-4D45-BA77-E9AD57DBBC20}">
      <dgm:prSet custT="1"/>
      <dgm:spPr>
        <a:xfrm>
          <a:off x="21083" y="2505721"/>
          <a:ext cx="2342170" cy="296474"/>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Production Group </a:t>
          </a:r>
          <a:r>
            <a:rPr lang="zh-CN" altLang="en-US" sz="1000">
              <a:solidFill>
                <a:srgbClr val="000000">
                  <a:hueOff val="0"/>
                  <a:satOff val="0"/>
                  <a:lumOff val="0"/>
                  <a:alphaOff val="0"/>
                </a:srgbClr>
              </a:solidFill>
              <a:latin typeface="等线" panose="02010600030101010101" charset="-122"/>
              <a:ea typeface="等线" panose="02010600030101010101" charset="-122"/>
            </a:rPr>
            <a:t>生产组</a:t>
          </a:r>
        </a:p>
      </dgm:t>
    </dgm:pt>
    <dgm:pt modelId="{4AAC40AF-1E97-4786-B32B-917C31A4414B}" cxnId="{60E26F10-80A9-4BB1-8FB8-3E66532DA358}" type="parTrans">
      <dgm:prSet/>
      <dgm:spPr/>
      <dgm:t>
        <a:bodyPr/>
        <a:p>
          <a:endParaRPr lang="zh-CN" altLang="en-US"/>
        </a:p>
      </dgm:t>
    </dgm:pt>
    <dgm:pt modelId="{82A72F34-651F-48AC-92E1-0AF278BA94A9}" cxnId="{60E26F10-80A9-4BB1-8FB8-3E66532DA358}" type="sibTrans">
      <dgm:prSet/>
      <dgm:spPr/>
      <dgm:t>
        <a:bodyPr/>
        <a:p>
          <a:endParaRPr lang="zh-CN" altLang="en-US"/>
        </a:p>
      </dgm:t>
    </dgm:pt>
    <dgm:pt modelId="{864BA398-19C0-4EC1-BDA1-BDD358E9BE7B}">
      <dgm:prSet/>
      <dgm:spPr>
        <a:xfrm>
          <a:off x="1703998" y="1562752"/>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27C9AC4B-CDAA-4EBD-947D-816F805A8405}" cxnId="{ADBA32BC-8285-4A02-A26F-6D61A3A61391}" type="parTrans">
      <dgm:prSet/>
      <dgm:spPr/>
      <dgm:t>
        <a:bodyPr/>
        <a:p>
          <a:endParaRPr lang="zh-CN" altLang="en-US"/>
        </a:p>
      </dgm:t>
    </dgm:pt>
    <dgm:pt modelId="{083D0328-6BC5-4B9A-A023-5D4819D6C8E4}" cxnId="{ADBA32BC-8285-4A02-A26F-6D61A3A61391}" type="sibTrans">
      <dgm:prSet/>
      <dgm:spPr/>
      <dgm:t>
        <a:bodyPr/>
        <a:p>
          <a:endParaRPr lang="zh-CN" altLang="en-US"/>
        </a:p>
      </dgm:t>
    </dgm:pt>
    <dgm:pt modelId="{5A8625C9-B2A6-4D48-9A4C-50E03EF82CE2}">
      <dgm:prSet custT="1"/>
      <dgm:spPr>
        <a:xfrm>
          <a:off x="0" y="1845897"/>
          <a:ext cx="5796280" cy="646468"/>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EE0D26D5-AA30-42BF-9E15-B7DB04E675EE}" cxnId="{C7307C74-D9EF-4772-938C-B58F7D63AFA5}" type="parTrans">
      <dgm:prSet/>
      <dgm:spPr/>
      <dgm:t>
        <a:bodyPr/>
        <a:p>
          <a:endParaRPr lang="zh-CN" altLang="en-US"/>
        </a:p>
      </dgm:t>
    </dgm:pt>
    <dgm:pt modelId="{DE6EFFAE-EDF4-404A-922E-0E4F8B79A038}" cxnId="{C7307C74-D9EF-4772-938C-B58F7D63AFA5}" type="sibTrans">
      <dgm:prSet/>
      <dgm:spPr/>
      <dgm:t>
        <a:bodyPr/>
        <a:p>
          <a:endParaRPr lang="zh-CN" altLang="en-US"/>
        </a:p>
      </dgm:t>
    </dgm:pt>
    <dgm:pt modelId="{A2CC7B97-DCCB-4ABF-827D-F0F3577BB207}">
      <dgm:prSet custT="1"/>
      <dgm:spPr>
        <a:xfrm>
          <a:off x="9411" y="2806"/>
          <a:ext cx="2317364" cy="274021"/>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en-US" sz="1000">
              <a:solidFill>
                <a:srgbClr val="000000">
                  <a:hueOff val="0"/>
                  <a:satOff val="0"/>
                  <a:lumOff val="0"/>
                  <a:alphaOff val="0"/>
                </a:srgbClr>
              </a:solidFill>
              <a:latin typeface="Arial" panose="020B0604020202020204" pitchFamily="2" charset="0"/>
              <a:cs typeface="Arial" panose="020B0604020202020204" pitchFamily="2" charset="0"/>
            </a:rPr>
            <a:t>Project Committee</a:t>
          </a:r>
          <a:r>
            <a:rPr lang="en-US" altLang="en-US" sz="1000">
              <a:solidFill>
                <a:srgbClr val="000000">
                  <a:hueOff val="0"/>
                  <a:satOff val="0"/>
                  <a:lumOff val="0"/>
                  <a:alphaOff val="0"/>
                </a:srgbClr>
              </a:solidFill>
              <a:latin typeface="等线" panose="02010600030101010101" charset="-122"/>
            </a:rPr>
            <a:t> </a:t>
          </a:r>
          <a:r>
            <a:rPr lang="zh-CN" altLang="en-US" sz="1000">
              <a:solidFill>
                <a:srgbClr val="000000">
                  <a:hueOff val="0"/>
                  <a:satOff val="0"/>
                  <a:lumOff val="0"/>
                  <a:alphaOff val="0"/>
                </a:srgbClr>
              </a:solidFill>
              <a:latin typeface="等线" panose="02010600030101010101" charset="-122"/>
              <a:ea typeface="等线" panose="02010600030101010101" charset="-122"/>
            </a:rPr>
            <a:t>项目指导委员会</a:t>
          </a:r>
        </a:p>
      </dgm:t>
    </dgm:pt>
    <dgm:pt modelId="{AC8521D6-242C-4EEB-98AE-1CB239107079}" cxnId="{8C8359E7-69A4-4E30-8019-0EE9812E246E}" type="parTrans">
      <dgm:prSet/>
      <dgm:spPr/>
      <dgm:t>
        <a:bodyPr/>
        <a:p>
          <a:endParaRPr lang="zh-CN" altLang="en-US"/>
        </a:p>
      </dgm:t>
    </dgm:pt>
    <dgm:pt modelId="{0E76152B-BFB5-40FB-803C-DFF2886EFD08}" cxnId="{8C8359E7-69A4-4E30-8019-0EE9812E246E}" type="sibTrans">
      <dgm:prSet/>
      <dgm:spPr/>
      <dgm:t>
        <a:bodyPr/>
        <a:p>
          <a:endParaRPr lang="zh-CN" altLang="en-US"/>
        </a:p>
      </dgm:t>
    </dgm:pt>
    <dgm:pt modelId="{36E44886-B663-42DE-B579-D2A8EB5E12B2}">
      <dgm:prSet/>
      <dgm:spPr>
        <a:xfrm>
          <a:off x="1709615" y="7406"/>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E10B67C6-B2C1-4367-AAB0-F956D159AB26}" cxnId="{5488D21F-E767-4585-86AB-F3DDF1B908C6}" type="parTrans">
      <dgm:prSet/>
      <dgm:spPr/>
      <dgm:t>
        <a:bodyPr/>
        <a:p>
          <a:endParaRPr lang="zh-CN" altLang="en-US"/>
        </a:p>
      </dgm:t>
    </dgm:pt>
    <dgm:pt modelId="{DDBE9CC6-847F-4AAE-BFFE-6BB98384BF4D}" cxnId="{5488D21F-E767-4585-86AB-F3DDF1B908C6}" type="sibTrans">
      <dgm:prSet/>
      <dgm:spPr/>
      <dgm:t>
        <a:bodyPr/>
        <a:p>
          <a:endParaRPr lang="zh-CN" altLang="en-US"/>
        </a:p>
      </dgm:t>
    </dgm:pt>
    <dgm:pt modelId="{5998679C-6F5D-4ED1-B2A2-6141BE4BF049}">
      <dgm:prSet custT="1"/>
      <dgm:spPr>
        <a:xfrm>
          <a:off x="0" y="277971"/>
          <a:ext cx="5796280" cy="464310"/>
        </a:xfrm>
        <a:noFill/>
        <a:ln>
          <a:noFill/>
        </a:ln>
        <a:effectLst/>
      </dgm:spPr>
      <dgm:t>
        <a:bodyPr/>
        <a:p>
          <a:r>
            <a:rPr lang="zh-CN" altLang="en-US" sz="1000" b="0">
              <a:solidFill>
                <a:srgbClr val="000000">
                  <a:hueOff val="0"/>
                  <a:satOff val="0"/>
                  <a:lumOff val="0"/>
                  <a:alphaOff val="0"/>
                </a:srgbClr>
              </a:solidFill>
              <a:latin typeface="等线" panose="02010600030101010101" charset="-122"/>
              <a:ea typeface="等线" panose="02010600030101010101" charset="-122"/>
            </a:rPr>
            <a:t>公司领导，与此项目相关的直接领导</a:t>
          </a:r>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A69F1AFC-345C-4479-A12D-3D1B0BEA3DD9}" cxnId="{0F9DAD98-7A91-4744-B6BD-C4D57CBF1143}" type="parTrans">
      <dgm:prSet/>
      <dgm:spPr/>
      <dgm:t>
        <a:bodyPr/>
        <a:p>
          <a:endParaRPr lang="zh-CN" altLang="en-US"/>
        </a:p>
      </dgm:t>
    </dgm:pt>
    <dgm:pt modelId="{3AE3C455-DDD4-478D-AA90-E5D4E3E83DAC}" cxnId="{0F9DAD98-7A91-4744-B6BD-C4D57CBF1143}" type="sibTrans">
      <dgm:prSet/>
      <dgm:spPr/>
      <dgm:t>
        <a:bodyPr/>
        <a:p>
          <a:endParaRPr lang="zh-CN" altLang="en-US"/>
        </a:p>
      </dgm:t>
    </dgm:pt>
    <dgm:pt modelId="{0496A1F2-AC69-4D37-AF27-7530C19C6986}">
      <dgm:prSet custT="1"/>
      <dgm:spPr>
        <a:xfrm>
          <a:off x="0" y="1845897"/>
          <a:ext cx="5796280" cy="646468"/>
        </a:xfrm>
        <a:noFill/>
        <a:ln>
          <a:noFill/>
        </a:ln>
        <a:effectLst/>
      </dgm:spPr>
      <dgm:t>
        <a:bodyPr/>
        <a:p>
          <a:pPr rtl="0"/>
          <a:r>
            <a:rPr lang="zh-CN" altLang="en-US" sz="1000">
              <a:solidFill>
                <a:srgbClr val="000000">
                  <a:hueOff val="0"/>
                  <a:satOff val="0"/>
                  <a:lumOff val="0"/>
                  <a:alphaOff val="0"/>
                </a:srgbClr>
              </a:solidFill>
              <a:latin typeface="等线" panose="02010600030101010101" charset="-122"/>
              <a:ea typeface="等线" panose="02010600030101010101" charset="-122"/>
            </a:rPr>
            <a:t>数名，包括工程师级别的成员，负责维护流程的确认、数据的整理等核心技术性工作，一般为电气或机械或主管工程师。</a:t>
          </a:r>
        </a:p>
      </dgm:t>
    </dgm:pt>
    <dgm:pt modelId="{DB76ECD8-22B5-4FD7-BB80-1383B50D7AF4}" cxnId="{6FD88901-09B1-4528-9811-E884C0DC30BC}" type="parTrans">
      <dgm:prSet/>
      <dgm:spPr/>
      <dgm:t>
        <a:bodyPr/>
        <a:p>
          <a:endParaRPr lang="zh-CN" altLang="en-US"/>
        </a:p>
      </dgm:t>
    </dgm:pt>
    <dgm:pt modelId="{07EC24C6-6B99-47AA-BFDE-6192AB1193A8}" cxnId="{6FD88901-09B1-4528-9811-E884C0DC30BC}" type="sibTrans">
      <dgm:prSet/>
      <dgm:spPr/>
      <dgm:t>
        <a:bodyPr/>
        <a:p>
          <a:endParaRPr lang="zh-CN" altLang="en-US"/>
        </a:p>
      </dgm:t>
    </dgm:pt>
    <dgm:pt modelId="{47B9A4C4-1A6C-4DFB-9294-85E16C52DCF8}">
      <dgm:prSet phldrT="[文本]" custT="1"/>
      <dgm:spPr>
        <a:xfrm>
          <a:off x="0" y="2802196"/>
          <a:ext cx="5796280" cy="479724"/>
        </a:xfrm>
        <a:noFill/>
        <a:ln>
          <a:noFill/>
        </a:ln>
        <a:effectLst/>
      </dgm:spPr>
      <dgm:t>
        <a:bodyPr/>
        <a:p>
          <a:pPr rtl="0"/>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名，主要包括生产组管理员，只负责报修流程的确认工作，一般为生产部经理或生产负责人。</a:t>
          </a:r>
        </a:p>
      </dgm:t>
    </dgm:pt>
    <dgm:pt modelId="{908B4538-352E-4724-B7B6-CD374764D4B8}" cxnId="{09DB6CA1-0A88-42A4-989E-EC89877B00BA}" type="parTrans">
      <dgm:prSet/>
      <dgm:spPr/>
      <dgm:t>
        <a:bodyPr/>
        <a:p>
          <a:endParaRPr lang="zh-CN" altLang="en-US"/>
        </a:p>
      </dgm:t>
    </dgm:pt>
    <dgm:pt modelId="{565EB5F4-A4F9-43DF-81E2-E558AF697E63}" cxnId="{09DB6CA1-0A88-42A4-989E-EC89877B00BA}" type="sibTrans">
      <dgm:prSet/>
      <dgm:spPr/>
      <dgm:t>
        <a:bodyPr/>
        <a:p>
          <a:endParaRPr lang="zh-CN" altLang="en-US"/>
        </a:p>
      </dgm:t>
    </dgm:pt>
    <dgm:pt modelId="{6E5CE711-FD0B-4762-85BB-7B688D85AD5D}">
      <dgm:prSet phldrT="[文本]" custT="1"/>
      <dgm:spPr>
        <a:xfrm>
          <a:off x="0" y="3592114"/>
          <a:ext cx="5796280" cy="643209"/>
        </a:xfrm>
        <a:noFill/>
        <a:ln>
          <a:noFill/>
        </a:ln>
        <a:effectLst/>
      </dgm:spPr>
      <dgm:t>
        <a:bodyPr/>
        <a:p>
          <a:pPr rtl="0"/>
          <a:r>
            <a:rPr lang="en-US" altLang="zh-CN" sz="1000">
              <a:solidFill>
                <a:srgbClr val="000000">
                  <a:hueOff val="0"/>
                  <a:satOff val="0"/>
                  <a:lumOff val="0"/>
                  <a:alphaOff val="0"/>
                </a:srgbClr>
              </a:solidFill>
              <a:latin typeface="等线" panose="02010600030101010101" charset="-122"/>
              <a:ea typeface="等线" panose="02010600030101010101" charset="-122"/>
            </a:rPr>
            <a:t>1-3</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名，主要包括备件工程师或仓库管理员，负责出入库管理工作。一般为每个分公司的仓库管理员或设备部的备件工程师。</a:t>
          </a:r>
        </a:p>
      </dgm:t>
    </dgm:pt>
    <dgm:pt modelId="{C8D7ECD0-0FE8-45A4-A491-34203FE87E16}" cxnId="{D3907E8E-654E-4BF6-89E7-E7EF0E345D42}" type="parTrans">
      <dgm:prSet/>
      <dgm:spPr/>
      <dgm:t>
        <a:bodyPr/>
        <a:p>
          <a:endParaRPr lang="zh-CN" altLang="en-US"/>
        </a:p>
      </dgm:t>
    </dgm:pt>
    <dgm:pt modelId="{E2B7BC43-EE3F-48C8-A1EE-3625C09C0E0A}" cxnId="{D3907E8E-654E-4BF6-89E7-E7EF0E345D42}" type="sibTrans">
      <dgm:prSet/>
      <dgm:spPr/>
      <dgm:t>
        <a:bodyPr/>
        <a:p>
          <a:endParaRPr lang="zh-CN" altLang="en-US"/>
        </a:p>
      </dgm:t>
    </dgm:pt>
    <dgm:pt modelId="{4EE5D313-51FC-464E-8988-F1C2C20F7C0A}">
      <dgm:prSet phldrT="[文本]" custT="1"/>
      <dgm:spPr>
        <a:xfrm>
          <a:off x="0" y="4534554"/>
          <a:ext cx="5796280" cy="558640"/>
        </a:xfrm>
        <a:noFill/>
        <a:ln>
          <a:noFill/>
        </a:ln>
        <a:effectLst/>
      </dgm:spPr>
      <dgm:t>
        <a:bodyPr/>
        <a:p>
          <a:pPr rtl="0"/>
          <a:r>
            <a:rPr lang="zh-CN" altLang="en-US" sz="1000">
              <a:solidFill>
                <a:srgbClr val="000000">
                  <a:hueOff val="0"/>
                  <a:satOff val="0"/>
                  <a:lumOff val="0"/>
                  <a:alphaOff val="0"/>
                </a:srgbClr>
              </a:solidFill>
              <a:latin typeface="等线" panose="02010600030101010101" charset="-122"/>
              <a:ea typeface="等线" panose="02010600030101010101" charset="-122"/>
            </a:rPr>
            <a:t>管理员</a:t>
          </a:r>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名，负责项目的服务器管理、数据库管理、报表开发、系统维护等后台工作。一般为工厂信息部门人员或设备部相关</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电气</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工程师。</a:t>
          </a:r>
        </a:p>
      </dgm:t>
    </dgm:pt>
    <dgm:pt modelId="{DC07A514-359F-484A-A880-A6E5BD4C65C9}" cxnId="{A8B9B3AD-8AEA-475B-A435-D2FD7A994B00}" type="parTrans">
      <dgm:prSet/>
      <dgm:spPr/>
      <dgm:t>
        <a:bodyPr/>
        <a:p>
          <a:endParaRPr lang="zh-CN" altLang="en-US"/>
        </a:p>
      </dgm:t>
    </dgm:pt>
    <dgm:pt modelId="{8446F787-1CD2-4F80-82A2-EE9112E61851}" cxnId="{A8B9B3AD-8AEA-475B-A435-D2FD7A994B00}" type="sibTrans">
      <dgm:prSet/>
      <dgm:spPr/>
      <dgm:t>
        <a:bodyPr/>
        <a:p>
          <a:endParaRPr lang="zh-CN" altLang="en-US"/>
        </a:p>
      </dgm:t>
    </dgm:pt>
    <dgm:pt modelId="{78D48DD5-AE3F-47D1-AF49-5B7C8F1A4CFA}">
      <dgm:prSet custT="1"/>
      <dgm:spPr>
        <a:xfrm>
          <a:off x="0" y="277971"/>
          <a:ext cx="5796280" cy="464310"/>
        </a:xfrm>
        <a:noFill/>
        <a:ln>
          <a:noFill/>
        </a:ln>
        <a:effectLst/>
      </dgm:spPr>
      <dgm:t>
        <a:bodyPr/>
        <a:p>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D70FAE66-B8F8-4E17-8D01-7C81A6805106}" cxnId="{5C2CCBFB-710C-4A36-9EE1-74EE3B032E89}" type="parTrans">
      <dgm:prSet/>
      <dgm:spPr/>
      <dgm:t>
        <a:bodyPr/>
        <a:p>
          <a:endParaRPr lang="zh-CN" altLang="en-US"/>
        </a:p>
      </dgm:t>
    </dgm:pt>
    <dgm:pt modelId="{4CAD847B-081B-4C1B-A027-D9189543947F}" cxnId="{5C2CCBFB-710C-4A36-9EE1-74EE3B032E89}" type="sibTrans">
      <dgm:prSet/>
      <dgm:spPr/>
      <dgm:t>
        <a:bodyPr/>
        <a:p>
          <a:endParaRPr lang="zh-CN" altLang="en-US"/>
        </a:p>
      </dgm:t>
    </dgm:pt>
    <dgm:pt modelId="{52D6A4B9-B452-4632-8E3B-1490C7E2E3D1}">
      <dgm:prSet custT="1"/>
      <dgm:spPr>
        <a:xfrm>
          <a:off x="0" y="1072780"/>
          <a:ext cx="5796280" cy="460580"/>
        </a:xfrm>
        <a:noFill/>
        <a:ln>
          <a:noFill/>
        </a:ln>
        <a:effectLst/>
      </dgm:spPr>
      <dgm:t>
        <a:bodyPr/>
        <a:p>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DD83523-CDB1-4A6E-8FCE-A449E0E9F339}" cxnId="{0B85263F-EF36-463F-802C-F077A4850EBE}" type="parTrans">
      <dgm:prSet/>
      <dgm:spPr/>
      <dgm:t>
        <a:bodyPr/>
        <a:p>
          <a:endParaRPr lang="zh-CN" altLang="en-US"/>
        </a:p>
      </dgm:t>
    </dgm:pt>
    <dgm:pt modelId="{35F38061-7269-4095-8755-50D3880DF5B6}" cxnId="{0B85263F-EF36-463F-802C-F077A4850EBE}" type="sibTrans">
      <dgm:prSet/>
      <dgm:spPr/>
      <dgm:t>
        <a:bodyPr/>
        <a:p>
          <a:endParaRPr lang="zh-CN" altLang="en-US"/>
        </a:p>
      </dgm:t>
    </dgm:pt>
    <dgm:pt modelId="{5DD11B00-E554-4C10-B075-025EC6FA6D5A}" type="pres">
      <dgm:prSet presAssocID="{652588B2-B30A-4390-ADE0-29986F73742D}" presName="Name0" presStyleCnt="0">
        <dgm:presLayoutVars>
          <dgm:chMax/>
          <dgm:chPref val="3"/>
          <dgm:dir/>
          <dgm:animOne val="branch"/>
          <dgm:animLvl val="lvl"/>
        </dgm:presLayoutVars>
      </dgm:prSet>
      <dgm:spPr/>
      <dgm:t>
        <a:bodyPr/>
        <a:p>
          <a:endParaRPr lang="zh-CN" altLang="en-US"/>
        </a:p>
      </dgm:t>
    </dgm:pt>
    <dgm:pt modelId="{4EE66B40-3991-4D1A-892C-B1360CB06CCB}" type="pres">
      <dgm:prSet presAssocID="{A2CC7B97-DCCB-4ABF-827D-F0F3577BB207}" presName="composite" presStyleCnt="0"/>
      <dgm:spPr/>
    </dgm:pt>
    <dgm:pt modelId="{4B9232BC-DD2B-4CF6-B89C-F3E48ED5288D}" type="pres">
      <dgm:prSet presAssocID="{A2CC7B97-DCCB-4ABF-827D-F0F3577BB207}" presName="FirstChild" presStyleLbl="revTx" presStyleIdx="0" presStyleCnt="12">
        <dgm:presLayoutVars>
          <dgm:chMax val="0"/>
          <dgm:chPref val="0"/>
          <dgm:bulletEnabled val="1"/>
        </dgm:presLayoutVars>
      </dgm:prSet>
      <dgm:spPr>
        <a:prstGeom prst="rect">
          <a:avLst/>
        </a:prstGeom>
      </dgm:spPr>
      <dgm:t>
        <a:bodyPr/>
        <a:p>
          <a:endParaRPr lang="zh-CN" altLang="en-US"/>
        </a:p>
      </dgm:t>
    </dgm:pt>
    <dgm:pt modelId="{2F4E26CA-1BD8-4972-A454-508285EF37AD}" type="pres">
      <dgm:prSet presAssocID="{A2CC7B97-DCCB-4ABF-827D-F0F3577BB207}" presName="Parent" presStyleLbl="alignNode1" presStyleIdx="0" presStyleCnt="6" custScaleX="153770" custScaleY="102587" custLinFactNeighborX="14066" custLinFactNeighborY="-428">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0DBBFAD2-5DA6-46D4-A1F3-20FA26A4BA64}" type="pres">
      <dgm:prSet presAssocID="{A2CC7B97-DCCB-4ABF-827D-F0F3577BB207}" presName="Accent" presStyleLbl="parChTrans1D1" presStyleIdx="0" presStyleCnt="6" custLinFactNeighborX="-1470"/>
      <dgm:spPr>
        <a:xfrm>
          <a:off x="117377" y="274515"/>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FFCE6DB7-4916-4697-B189-BA4141DD064C}" type="pres">
      <dgm:prSet presAssocID="{A2CC7B97-DCCB-4ABF-827D-F0F3577BB207}" presName="Child" presStyleLbl="revTx" presStyleIdx="1" presStyleCnt="12" custScaleY="86901">
        <dgm:presLayoutVars>
          <dgm:chMax val="0"/>
          <dgm:chPref val="0"/>
          <dgm:bulletEnabled val="1"/>
        </dgm:presLayoutVars>
      </dgm:prSet>
      <dgm:spPr>
        <a:prstGeom prst="rect">
          <a:avLst/>
        </a:prstGeom>
      </dgm:spPr>
      <dgm:t>
        <a:bodyPr/>
        <a:p>
          <a:endParaRPr lang="zh-CN" altLang="en-US"/>
        </a:p>
      </dgm:t>
    </dgm:pt>
    <dgm:pt modelId="{AEB7EC42-4712-4421-944D-2A6DE8B24E53}" type="pres">
      <dgm:prSet presAssocID="{0E76152B-BFB5-40FB-803C-DFF2886EFD08}" presName="sibTrans" presStyleCnt="0"/>
      <dgm:spPr/>
    </dgm:pt>
    <dgm:pt modelId="{90D2CF76-31BD-4E0F-A5E5-D7E1D9EF116C}" type="pres">
      <dgm:prSet presAssocID="{487C4C50-A57B-495A-9EE1-570390F9CCA0}" presName="composite" presStyleCnt="0"/>
      <dgm:spPr/>
    </dgm:pt>
    <dgm:pt modelId="{C3E2B602-6ECB-4732-A9AD-60F9A343E919}" type="pres">
      <dgm:prSet presAssocID="{487C4C50-A57B-495A-9EE1-570390F9CCA0}" presName="FirstChild" presStyleLbl="revTx" presStyleIdx="2" presStyleCnt="12">
        <dgm:presLayoutVars>
          <dgm:chMax val="0"/>
          <dgm:chPref val="0"/>
          <dgm:bulletEnabled val="1"/>
        </dgm:presLayoutVars>
      </dgm:prSet>
      <dgm:spPr>
        <a:prstGeom prst="rect">
          <a:avLst/>
        </a:prstGeom>
      </dgm:spPr>
      <dgm:t>
        <a:bodyPr/>
        <a:p>
          <a:endParaRPr lang="zh-CN" altLang="en-US"/>
        </a:p>
      </dgm:t>
    </dgm:pt>
    <dgm:pt modelId="{7E8AECC2-53A5-413C-8C5E-02089B6641F5}" type="pres">
      <dgm:prSet presAssocID="{487C4C50-A57B-495A-9EE1-570390F9CCA0}" presName="Parent" presStyleLbl="alignNode1" presStyleIdx="1" presStyleCnt="6" custScaleX="153496" custScaleY="118732" custLinFactNeighborX="15298">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B15D8371-46B9-4282-9E60-462B19F9DED8}" type="pres">
      <dgm:prSet presAssocID="{487C4C50-A57B-495A-9EE1-570390F9CCA0}" presName="Accent" presStyleLbl="parChTrans1D1" presStyleIdx="1" presStyleCnt="6" custLinFactNeighborX="-1617"/>
      <dgm:spPr>
        <a:xfrm>
          <a:off x="107824" y="1047763"/>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8EB6E3CE-F97A-4FD8-8FEA-C1C1D2F190B7}" type="pres">
      <dgm:prSet presAssocID="{487C4C50-A57B-495A-9EE1-570390F9CCA0}" presName="Child" presStyleLbl="revTx" presStyleIdx="3" presStyleCnt="12" custScaleY="86203">
        <dgm:presLayoutVars>
          <dgm:chMax val="0"/>
          <dgm:chPref val="0"/>
          <dgm:bulletEnabled val="1"/>
        </dgm:presLayoutVars>
      </dgm:prSet>
      <dgm:spPr>
        <a:prstGeom prst="rect">
          <a:avLst/>
        </a:prstGeom>
      </dgm:spPr>
      <dgm:t>
        <a:bodyPr/>
        <a:p>
          <a:endParaRPr lang="zh-CN" altLang="en-US"/>
        </a:p>
      </dgm:t>
    </dgm:pt>
    <dgm:pt modelId="{75EEAC2F-9D9B-4E38-9729-238F4D1B52F7}" type="pres">
      <dgm:prSet presAssocID="{0E876933-9A36-49A3-92CC-B6A56BBD558C}" presName="sibTrans" presStyleCnt="0"/>
      <dgm:spPr/>
    </dgm:pt>
    <dgm:pt modelId="{AD704B39-0663-4389-A285-018A8ED79C41}" type="pres">
      <dgm:prSet presAssocID="{CE3F85B2-D8C7-43D6-9B0A-CD4AC54AC3CE}" presName="composite" presStyleCnt="0"/>
      <dgm:spPr/>
    </dgm:pt>
    <dgm:pt modelId="{27BEA181-E4A2-47FA-8E30-F972C58421BE}" type="pres">
      <dgm:prSet presAssocID="{CE3F85B2-D8C7-43D6-9B0A-CD4AC54AC3CE}" presName="FirstChild" presStyleLbl="revTx" presStyleIdx="4" presStyleCnt="12">
        <dgm:presLayoutVars>
          <dgm:chMax val="0"/>
          <dgm:chPref val="0"/>
          <dgm:bulletEnabled val="1"/>
        </dgm:presLayoutVars>
      </dgm:prSet>
      <dgm:spPr>
        <a:prstGeom prst="rect">
          <a:avLst/>
        </a:prstGeom>
      </dgm:spPr>
      <dgm:t>
        <a:bodyPr/>
        <a:p>
          <a:endParaRPr lang="zh-CN" altLang="en-US"/>
        </a:p>
      </dgm:t>
    </dgm:pt>
    <dgm:pt modelId="{D44C4F41-BF8C-4BA3-844C-C93236B01310}" type="pres">
      <dgm:prSet presAssocID="{CE3F85B2-D8C7-43D6-9B0A-CD4AC54AC3CE}" presName="Parent" presStyleLbl="alignNode1" presStyleIdx="2" presStyleCnt="6" custScaleX="152279" custScaleY="112006" custLinFactNeighborX="14571" custLinFactNeighborY="736">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ACC2456D-65B0-4F58-A002-5D0FB71FE747}" type="pres">
      <dgm:prSet presAssocID="{CE3F85B2-D8C7-43D6-9B0A-CD4AC54AC3CE}" presName="Accent" presStyleLbl="parChTrans1D1" presStyleIdx="2" presStyleCnt="6" custLinFactNeighborX="-1910"/>
      <dgm:spPr>
        <a:xfrm>
          <a:off x="86198" y="1829861"/>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59DCCFFB-3815-4A8F-8CD9-1212EAAE4CAF}" type="pres">
      <dgm:prSet presAssocID="{CE3F85B2-D8C7-43D6-9B0A-CD4AC54AC3CE}" presName="Child" presStyleLbl="revTx" presStyleIdx="5" presStyleCnt="12" custScaleY="120994">
        <dgm:presLayoutVars>
          <dgm:chMax val="0"/>
          <dgm:chPref val="0"/>
          <dgm:bulletEnabled val="1"/>
        </dgm:presLayoutVars>
      </dgm:prSet>
      <dgm:spPr>
        <a:prstGeom prst="rect">
          <a:avLst/>
        </a:prstGeom>
      </dgm:spPr>
      <dgm:t>
        <a:bodyPr/>
        <a:p>
          <a:endParaRPr lang="zh-CN" altLang="en-US"/>
        </a:p>
      </dgm:t>
    </dgm:pt>
    <dgm:pt modelId="{B7073F20-CB52-407A-BC21-B3ADE8F84714}" type="pres">
      <dgm:prSet presAssocID="{DDF60E8D-FE28-4951-96A8-687B9F259B3E}" presName="sibTrans" presStyleCnt="0"/>
      <dgm:spPr/>
    </dgm:pt>
    <dgm:pt modelId="{15C4316F-AA80-408A-87A0-C64590E2A31C}" type="pres">
      <dgm:prSet presAssocID="{0A409C1F-8209-4D45-BA77-E9AD57DBBC20}" presName="composite" presStyleCnt="0"/>
      <dgm:spPr/>
    </dgm:pt>
    <dgm:pt modelId="{80DE76BD-5523-4DEF-B385-567AB771F8A3}" type="pres">
      <dgm:prSet presAssocID="{0A409C1F-8209-4D45-BA77-E9AD57DBBC20}" presName="FirstChild" presStyleLbl="revTx" presStyleIdx="6" presStyleCnt="12">
        <dgm:presLayoutVars>
          <dgm:chMax val="0"/>
          <dgm:chPref val="0"/>
          <dgm:bulletEnabled val="1"/>
        </dgm:presLayoutVars>
      </dgm:prSet>
      <dgm:spPr>
        <a:prstGeom prst="rect">
          <a:avLst/>
        </a:prstGeom>
      </dgm:spPr>
      <dgm:t>
        <a:bodyPr/>
        <a:p>
          <a:endParaRPr lang="zh-CN" altLang="en-US"/>
        </a:p>
      </dgm:t>
    </dgm:pt>
    <dgm:pt modelId="{129ACE6D-934E-47A7-BD41-FEAE8C0DA645}" type="pres">
      <dgm:prSet presAssocID="{0A409C1F-8209-4D45-BA77-E9AD57DBBC20}" presName="Parent" presStyleLbl="alignNode1" presStyleIdx="3" presStyleCnt="6" custScaleX="155416" custScaleY="110993" custLinFactNeighborX="15253">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BABF0237-B1E3-4D12-8DD8-34864CFA23AA}" type="pres">
      <dgm:prSet presAssocID="{0A409C1F-8209-4D45-BA77-E9AD57DBBC20}" presName="Accent" presStyleLbl="parChTrans1D1" presStyleIdx="3" presStyleCnt="6" custLinFactNeighborX="-2058"/>
      <dgm:spPr>
        <a:xfrm>
          <a:off x="89496" y="2787513"/>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197665B2-335C-490C-9F40-79F38EDE388B}" type="pres">
      <dgm:prSet presAssocID="{0A409C1F-8209-4D45-BA77-E9AD57DBBC20}" presName="Child" presStyleLbl="revTx" presStyleIdx="7" presStyleCnt="12" custScaleY="89786">
        <dgm:presLayoutVars>
          <dgm:chMax val="0"/>
          <dgm:chPref val="0"/>
          <dgm:bulletEnabled val="1"/>
        </dgm:presLayoutVars>
      </dgm:prSet>
      <dgm:spPr>
        <a:prstGeom prst="rect">
          <a:avLst/>
        </a:prstGeom>
      </dgm:spPr>
      <dgm:t>
        <a:bodyPr/>
        <a:p>
          <a:endParaRPr lang="zh-CN" altLang="en-US"/>
        </a:p>
      </dgm:t>
    </dgm:pt>
    <dgm:pt modelId="{EF72F174-0BA1-4523-A3A9-CBD7B69BA37E}" type="pres">
      <dgm:prSet presAssocID="{82A72F34-651F-48AC-92E1-0AF278BA94A9}" presName="sibTrans" presStyleCnt="0"/>
      <dgm:spPr/>
    </dgm:pt>
    <dgm:pt modelId="{98FC7FE2-BFE5-4D0B-A675-9063C8085B40}" type="pres">
      <dgm:prSet presAssocID="{083DFE90-96E7-49B4-821B-E612C7A47ED9}" presName="composite" presStyleCnt="0"/>
      <dgm:spPr/>
    </dgm:pt>
    <dgm:pt modelId="{69AF34CA-442F-4339-BE1D-D3803A441D28}" type="pres">
      <dgm:prSet presAssocID="{083DFE90-96E7-49B4-821B-E612C7A47ED9}" presName="FirstChild" presStyleLbl="revTx" presStyleIdx="8" presStyleCnt="12">
        <dgm:presLayoutVars>
          <dgm:chMax val="0"/>
          <dgm:chPref val="0"/>
          <dgm:bulletEnabled val="1"/>
        </dgm:presLayoutVars>
      </dgm:prSet>
      <dgm:spPr>
        <a:prstGeom prst="rect">
          <a:avLst/>
        </a:prstGeom>
      </dgm:spPr>
      <dgm:t>
        <a:bodyPr/>
        <a:p>
          <a:endParaRPr lang="zh-CN" altLang="en-US"/>
        </a:p>
      </dgm:t>
    </dgm:pt>
    <dgm:pt modelId="{DADDB78A-877D-4CED-8454-B9E6A545F732}" type="pres">
      <dgm:prSet presAssocID="{083DFE90-96E7-49B4-821B-E612C7A47ED9}" presName="Parent" presStyleLbl="alignNode1" presStyleIdx="4" presStyleCnt="6" custScaleX="153344" custScaleY="111130" custLinFactNeighborX="15764">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27305EF9-82DB-4B13-B2FB-E4CDEBB1129D}" type="pres">
      <dgm:prSet presAssocID="{083DFE90-96E7-49B4-821B-E612C7A47ED9}" presName="Accent" presStyleLbl="parChTrans1D1" presStyleIdx="4" presStyleCnt="6" custLinFactNeighborX="-2058"/>
      <dgm:spPr>
        <a:xfrm>
          <a:off x="81690" y="3577249"/>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CD8F41B7-9655-4E6A-9D14-2ED0566DB809}" type="pres">
      <dgm:prSet presAssocID="{083DFE90-96E7-49B4-821B-E612C7A47ED9}" presName="Child" presStyleLbl="revTx" presStyleIdx="9" presStyleCnt="12" custScaleY="120384">
        <dgm:presLayoutVars>
          <dgm:chMax val="0"/>
          <dgm:chPref val="0"/>
          <dgm:bulletEnabled val="1"/>
        </dgm:presLayoutVars>
      </dgm:prSet>
      <dgm:spPr>
        <a:prstGeom prst="rect">
          <a:avLst/>
        </a:prstGeom>
      </dgm:spPr>
      <dgm:t>
        <a:bodyPr/>
        <a:p>
          <a:endParaRPr lang="zh-CN" altLang="en-US"/>
        </a:p>
      </dgm:t>
    </dgm:pt>
    <dgm:pt modelId="{B1FB9001-3918-48BD-8501-F1AA2D0EA949}" type="pres">
      <dgm:prSet presAssocID="{C660984A-D4E4-46DD-AD01-F23B478FB41B}" presName="sibTrans" presStyleCnt="0"/>
      <dgm:spPr/>
    </dgm:pt>
    <dgm:pt modelId="{0362A0BC-9445-4E7A-A107-D6CE9CE55FDF}" type="pres">
      <dgm:prSet presAssocID="{4D61D80D-FD18-4915-A8ED-9DB33A75EBD8}" presName="composite" presStyleCnt="0"/>
      <dgm:spPr/>
    </dgm:pt>
    <dgm:pt modelId="{08532EB0-7DB0-4181-92DD-2922ADEB91D9}" type="pres">
      <dgm:prSet presAssocID="{4D61D80D-FD18-4915-A8ED-9DB33A75EBD8}" presName="FirstChild" presStyleLbl="revTx" presStyleIdx="10" presStyleCnt="12">
        <dgm:presLayoutVars>
          <dgm:chMax val="0"/>
          <dgm:chPref val="0"/>
          <dgm:bulletEnabled val="1"/>
        </dgm:presLayoutVars>
      </dgm:prSet>
      <dgm:spPr>
        <a:prstGeom prst="rect">
          <a:avLst/>
        </a:prstGeom>
      </dgm:spPr>
      <dgm:t>
        <a:bodyPr/>
        <a:p>
          <a:endParaRPr lang="zh-CN" altLang="en-US"/>
        </a:p>
      </dgm:t>
    </dgm:pt>
    <dgm:pt modelId="{54941B29-C604-4869-8938-62577F3E3BD7}" type="pres">
      <dgm:prSet presAssocID="{4D61D80D-FD18-4915-A8ED-9DB33A75EBD8}" presName="Parent" presStyleLbl="alignNode1" presStyleIdx="5" presStyleCnt="6" custScaleX="167400" custScaleY="107026" custLinFactNeighborX="18540">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1C00E056-1056-4395-A581-6F3FE0A2E6E8}" type="pres">
      <dgm:prSet presAssocID="{4D61D80D-FD18-4915-A8ED-9DB33A75EBD8}" presName="Accent" presStyleLbl="parChTrans1D1" presStyleIdx="5" presStyleCnt="6" custLinFactNeighborX="-1780"/>
      <dgm:spPr>
        <a:xfrm>
          <a:off x="150761" y="4525170"/>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E44E2B7E-761B-44D3-92A3-689F2B16F552}" type="pres">
      <dgm:prSet presAssocID="{4D61D80D-FD18-4915-A8ED-9DB33A75EBD8}" presName="Child" presStyleLbl="revTx" presStyleIdx="11" presStyleCnt="12" custScaleY="104556">
        <dgm:presLayoutVars>
          <dgm:chMax val="0"/>
          <dgm:chPref val="0"/>
          <dgm:bulletEnabled val="1"/>
        </dgm:presLayoutVars>
      </dgm:prSet>
      <dgm:spPr>
        <a:prstGeom prst="rect">
          <a:avLst/>
        </a:prstGeom>
      </dgm:spPr>
      <dgm:t>
        <a:bodyPr/>
        <a:p>
          <a:endParaRPr lang="zh-CN" altLang="en-US"/>
        </a:p>
      </dgm:t>
    </dgm:pt>
  </dgm:ptLst>
  <dgm:cxnLst>
    <dgm:cxn modelId="{43069570-F1C1-4F5B-A759-3653A8F5599C}" type="presOf" srcId="{864BA398-19C0-4EC1-BDA1-BDD358E9BE7B}" destId="{27BEA181-E4A2-47FA-8E30-F972C58421BE}" srcOrd="0" destOrd="0" presId="urn:microsoft.com/office/officeart/2011/layout/TabList#1"/>
    <dgm:cxn modelId="{876EDDF4-ACCF-4F88-9587-525BF16E47B8}" type="presOf" srcId="{1296C592-DE2D-4465-A35C-741D51E5E238}" destId="{08532EB0-7DB0-4181-92DD-2922ADEB91D9}" srcOrd="0" destOrd="0" presId="urn:microsoft.com/office/officeart/2011/layout/TabList#1"/>
    <dgm:cxn modelId="{FB616930-890D-4046-B7F2-19E7F302B76E}" type="presOf" srcId="{0496A1F2-AC69-4D37-AF27-7530C19C6986}" destId="{59DCCFFB-3815-4A8F-8CD9-1212EAAE4CAF}" srcOrd="0" destOrd="1" presId="urn:microsoft.com/office/officeart/2011/layout/TabList#1"/>
    <dgm:cxn modelId="{09DB6CA1-0A88-42A4-989E-EC89877B00BA}" srcId="{0A409C1F-8209-4D45-BA77-E9AD57DBBC20}" destId="{47B9A4C4-1A6C-4DFB-9294-85E16C52DCF8}" srcOrd="2" destOrd="0" parTransId="{908B4538-352E-4724-B7B6-CD374764D4B8}" sibTransId="{565EB5F4-A4F9-43DF-81E2-E558AF697E63}"/>
    <dgm:cxn modelId="{60E26F10-80A9-4BB1-8FB8-3E66532DA358}" srcId="{652588B2-B30A-4390-ADE0-29986F73742D}" destId="{0A409C1F-8209-4D45-BA77-E9AD57DBBC20}" srcOrd="3" destOrd="0" parTransId="{4AAC40AF-1E97-4786-B32B-917C31A4414B}" sibTransId="{82A72F34-651F-48AC-92E1-0AF278BA94A9}"/>
    <dgm:cxn modelId="{D316F95A-2902-4B0D-91EA-8CAE4496A0D0}" type="presOf" srcId="{0A409C1F-8209-4D45-BA77-E9AD57DBBC20}" destId="{129ACE6D-934E-47A7-BD41-FEAE8C0DA645}" srcOrd="0" destOrd="0" presId="urn:microsoft.com/office/officeart/2011/layout/TabList#1"/>
    <dgm:cxn modelId="{DBBFA4C1-FBC1-45CD-8ECD-03234D98613D}" type="presOf" srcId="{6FA5A6C6-D8C0-431C-A972-81AC3D75172B}" destId="{8EB6E3CE-F97A-4FD8-8FEA-C1C1D2F190B7}" srcOrd="0" destOrd="1" presId="urn:microsoft.com/office/officeart/2011/layout/TabList#1"/>
    <dgm:cxn modelId="{2E3EC5BD-28A9-4A08-8806-9EFB6AFAA61D}" type="presOf" srcId="{A2CC7B97-DCCB-4ABF-827D-F0F3577BB207}" destId="{2F4E26CA-1BD8-4972-A454-508285EF37AD}" srcOrd="0" destOrd="0" presId="urn:microsoft.com/office/officeart/2011/layout/TabList#1"/>
    <dgm:cxn modelId="{DBB9BBBF-6961-404D-A126-B970254072D5}" type="presOf" srcId="{47B9A4C4-1A6C-4DFB-9294-85E16C52DCF8}" destId="{197665B2-335C-490C-9F40-79F38EDE388B}" srcOrd="0" destOrd="1" presId="urn:microsoft.com/office/officeart/2011/layout/TabList#1"/>
    <dgm:cxn modelId="{7820C8BD-5901-48EF-A2C0-7C80FB6050E2}" srcId="{083DFE90-96E7-49B4-821B-E612C7A47ED9}" destId="{641E2D57-FB79-4184-BC42-6C9A9DA566FC}" srcOrd="0" destOrd="0" parTransId="{5C4810D2-47E1-43E5-B42E-EAD5B468C4A4}" sibTransId="{EECF4F01-C711-45F3-AD4E-B69B445B9A71}"/>
    <dgm:cxn modelId="{A4650B8E-0AA8-471B-B6EB-2040CE8ACF06}" srcId="{4D61D80D-FD18-4915-A8ED-9DB33A75EBD8}" destId="{DE3920EE-76D9-4015-A23B-B5B74623DE4E}" srcOrd="1" destOrd="0" parTransId="{4129AFCE-2A45-4B4B-9836-DE18B29142E1}" sibTransId="{5CA12A1B-0B8A-46C1-971A-7AF40FF28736}"/>
    <dgm:cxn modelId="{65F2F2DB-EC71-4676-9285-97A3079CDD06}" type="presOf" srcId="{52D6A4B9-B452-4632-8E3B-1490C7E2E3D1}" destId="{8EB6E3CE-F97A-4FD8-8FEA-C1C1D2F190B7}" srcOrd="0" destOrd="0" presId="urn:microsoft.com/office/officeart/2011/layout/TabList#1"/>
    <dgm:cxn modelId="{4380AF4F-2046-42F2-B941-A6514ABA39F8}" srcId="{487C4C50-A57B-495A-9EE1-570390F9CCA0}" destId="{6FA5A6C6-D8C0-431C-A972-81AC3D75172B}" srcOrd="2" destOrd="0" parTransId="{42800CF2-B716-4C87-984C-83B4E1D237EA}" sibTransId="{094CC855-F3F8-4515-8D84-6233F655CD70}"/>
    <dgm:cxn modelId="{0320EA3C-CD2B-40E5-A69D-1F86B1E3FD50}" srcId="{652588B2-B30A-4390-ADE0-29986F73742D}" destId="{4D61D80D-FD18-4915-A8ED-9DB33A75EBD8}" srcOrd="5" destOrd="0" parTransId="{2C3066AB-0889-48D5-A601-C29541E54038}" sibTransId="{049A5C85-0A41-42E8-8A78-93CD5A950D6A}"/>
    <dgm:cxn modelId="{C2963EEB-8EB6-4E5C-8D8E-C39661A472A6}" type="presOf" srcId="{083DFE90-96E7-49B4-821B-E612C7A47ED9}" destId="{DADDB78A-877D-4CED-8454-B9E6A545F732}" srcOrd="0" destOrd="0" presId="urn:microsoft.com/office/officeart/2011/layout/TabList#1"/>
    <dgm:cxn modelId="{E2096735-26DB-42DB-9910-E8CE3E213E66}" type="presOf" srcId="{CE3F85B2-D8C7-43D6-9B0A-CD4AC54AC3CE}" destId="{D44C4F41-BF8C-4BA3-844C-C93236B01310}" srcOrd="0" destOrd="0" presId="urn:microsoft.com/office/officeart/2011/layout/TabList#1"/>
    <dgm:cxn modelId="{5C2CCBFB-710C-4A36-9EE1-74EE3B032E89}" srcId="{A2CC7B97-DCCB-4ABF-827D-F0F3577BB207}" destId="{78D48DD5-AE3F-47D1-AF49-5B7C8F1A4CFA}" srcOrd="1" destOrd="0" parTransId="{D70FAE66-B8F8-4E17-8D01-7C81A6805106}" sibTransId="{4CAD847B-081B-4C1B-A027-D9189543947F}"/>
    <dgm:cxn modelId="{D3911FC6-7904-48F0-952F-28EA99B8B88C}" srcId="{083DFE90-96E7-49B4-821B-E612C7A47ED9}" destId="{E5BC9833-7D89-4B74-B019-9456F9F1DD35}" srcOrd="1" destOrd="0" parTransId="{14C06423-A4A1-43E6-ADD8-408BD8E715F4}" sibTransId="{E6C48C94-4627-43A4-9947-B7F75A2B05EE}"/>
    <dgm:cxn modelId="{666F984B-8BDB-4785-85D2-FEFE593F2567}" type="presOf" srcId="{4810B77D-E3C3-4EE1-ABB6-64F5A63B546D}" destId="{C3E2B602-6ECB-4732-A9AD-60F9A343E919}" srcOrd="0" destOrd="0" presId="urn:microsoft.com/office/officeart/2011/layout/TabList#1"/>
    <dgm:cxn modelId="{1567B6E8-0AD6-4BD0-9CF2-1F763C5EB641}" srcId="{652588B2-B30A-4390-ADE0-29986F73742D}" destId="{083DFE90-96E7-49B4-821B-E612C7A47ED9}" srcOrd="4" destOrd="0" parTransId="{F4B0FE38-AE2E-4145-8988-BCA9ECBCBBA8}" sibTransId="{C660984A-D4E4-46DD-AD01-F23B478FB41B}"/>
    <dgm:cxn modelId="{0E27B53C-3A54-47AF-9382-443338256F28}" srcId="{0A409C1F-8209-4D45-BA77-E9AD57DBBC20}" destId="{6A52C350-64DF-45DE-A56A-901FEC887BB9}" srcOrd="0" destOrd="0" parTransId="{7777E483-F211-4721-9D94-E1FAE00D78DD}" sibTransId="{609C2A44-7EED-451D-AE69-7C52B88DB45D}"/>
    <dgm:cxn modelId="{8C8359E7-69A4-4E30-8019-0EE9812E246E}" srcId="{652588B2-B30A-4390-ADE0-29986F73742D}" destId="{A2CC7B97-DCCB-4ABF-827D-F0F3577BB207}" srcOrd="0" destOrd="0" parTransId="{AC8521D6-242C-4EEB-98AE-1CB239107079}" sibTransId="{0E76152B-BFB5-40FB-803C-DFF2886EFD08}"/>
    <dgm:cxn modelId="{5488D21F-E767-4585-86AB-F3DDF1B908C6}" srcId="{A2CC7B97-DCCB-4ABF-827D-F0F3577BB207}" destId="{36E44886-B663-42DE-B579-D2A8EB5E12B2}" srcOrd="0" destOrd="0" parTransId="{E10B67C6-B2C1-4367-AAB0-F956D159AB26}" sibTransId="{DDBE9CC6-847F-4AAE-BFFE-6BB98384BF4D}"/>
    <dgm:cxn modelId="{3DD92DE6-F132-43B7-8973-CBF812AEC1D0}" type="presOf" srcId="{36E44886-B663-42DE-B579-D2A8EB5E12B2}" destId="{4B9232BC-DD2B-4CF6-B89C-F3E48ED5288D}" srcOrd="0" destOrd="0" presId="urn:microsoft.com/office/officeart/2011/layout/TabList#1"/>
    <dgm:cxn modelId="{0103EA47-663E-4131-A3B2-DCC5DEDBAD32}" srcId="{4D61D80D-FD18-4915-A8ED-9DB33A75EBD8}" destId="{1296C592-DE2D-4465-A35C-741D51E5E238}" srcOrd="0" destOrd="0" parTransId="{532D500F-EACA-409D-B976-6EAF4BFC6211}" sibTransId="{78C8B046-6109-4EE9-AC21-A01676582446}"/>
    <dgm:cxn modelId="{1BE94351-363D-4956-BFFE-50D0D519CA40}" type="presOf" srcId="{6A52C350-64DF-45DE-A56A-901FEC887BB9}" destId="{80DE76BD-5523-4DEF-B385-567AB771F8A3}" srcOrd="0" destOrd="0" presId="urn:microsoft.com/office/officeart/2011/layout/TabList#1"/>
    <dgm:cxn modelId="{7D24A0B6-F59F-4478-9D2E-F98905F28037}" type="presOf" srcId="{5A8625C9-B2A6-4D48-9A4C-50E03EF82CE2}" destId="{59DCCFFB-3815-4A8F-8CD9-1212EAAE4CAF}" srcOrd="0" destOrd="0" presId="urn:microsoft.com/office/officeart/2011/layout/TabList#1"/>
    <dgm:cxn modelId="{6FD88901-09B1-4528-9811-E884C0DC30BC}" srcId="{CE3F85B2-D8C7-43D6-9B0A-CD4AC54AC3CE}" destId="{0496A1F2-AC69-4D37-AF27-7530C19C6986}" srcOrd="2" destOrd="0" parTransId="{DB76ECD8-22B5-4FD7-BB80-1383B50D7AF4}" sibTransId="{07EC24C6-6B99-47AA-BFDE-6192AB1193A8}"/>
    <dgm:cxn modelId="{A72FAA1A-0B2C-465A-A330-BC2027CA8978}" type="presOf" srcId="{78D48DD5-AE3F-47D1-AF49-5B7C8F1A4CFA}" destId="{FFCE6DB7-4916-4697-B189-BA4141DD064C}" srcOrd="0" destOrd="0" presId="urn:microsoft.com/office/officeart/2011/layout/TabList#1"/>
    <dgm:cxn modelId="{0E7874CC-4DDB-4753-BFA8-E05F804D123A}" srcId="{652588B2-B30A-4390-ADE0-29986F73742D}" destId="{487C4C50-A57B-495A-9EE1-570390F9CCA0}" srcOrd="1" destOrd="0" parTransId="{629737AE-FC28-4B3C-A9EA-158EE5530C10}" sibTransId="{0E876933-9A36-49A3-92CC-B6A56BBD558C}"/>
    <dgm:cxn modelId="{C2B8CF09-DA58-4947-9B63-C4B584C2B9D9}" type="presOf" srcId="{5998679C-6F5D-4ED1-B2A2-6141BE4BF049}" destId="{FFCE6DB7-4916-4697-B189-BA4141DD064C}" srcOrd="0" destOrd="1" presId="urn:microsoft.com/office/officeart/2011/layout/TabList#1"/>
    <dgm:cxn modelId="{D3907E8E-654E-4BF6-89E7-E7EF0E345D42}" srcId="{083DFE90-96E7-49B4-821B-E612C7A47ED9}" destId="{6E5CE711-FD0B-4762-85BB-7B688D85AD5D}" srcOrd="2" destOrd="0" parTransId="{C8D7ECD0-0FE8-45A4-A491-34203FE87E16}" sibTransId="{E2B7BC43-EE3F-48C8-A1EE-3625C09C0E0A}"/>
    <dgm:cxn modelId="{51712E8A-977D-4D10-AB5E-1DEA555FC454}" type="presOf" srcId="{E5BC9833-7D89-4B74-B019-9456F9F1DD35}" destId="{CD8F41B7-9655-4E6A-9D14-2ED0566DB809}" srcOrd="0" destOrd="0" presId="urn:microsoft.com/office/officeart/2011/layout/TabList#1"/>
    <dgm:cxn modelId="{D7EF8D4F-B12C-44FD-809F-CF02CA2B5079}" type="presOf" srcId="{641E2D57-FB79-4184-BC42-6C9A9DA566FC}" destId="{69AF34CA-442F-4339-BE1D-D3803A441D28}" srcOrd="0" destOrd="0" presId="urn:microsoft.com/office/officeart/2011/layout/TabList#1"/>
    <dgm:cxn modelId="{0B85263F-EF36-463F-802C-F077A4850EBE}" srcId="{487C4C50-A57B-495A-9EE1-570390F9CCA0}" destId="{52D6A4B9-B452-4632-8E3B-1490C7E2E3D1}" srcOrd="1" destOrd="0" parTransId="{4DD83523-CDB1-4A6E-8FCE-A449E0E9F339}" sibTransId="{35F38061-7269-4095-8755-50D3880DF5B6}"/>
    <dgm:cxn modelId="{82C75BC6-B0C7-4A6A-9CA4-5E0F5485B142}" type="presOf" srcId="{487C4C50-A57B-495A-9EE1-570390F9CCA0}" destId="{7E8AECC2-53A5-413C-8C5E-02089B6641F5}" srcOrd="0" destOrd="0" presId="urn:microsoft.com/office/officeart/2011/layout/TabList#1"/>
    <dgm:cxn modelId="{3ECE119D-12FA-4D62-9556-5F04FA19B744}" type="presOf" srcId="{3F1DECEC-7B65-4737-A9F3-D8C546F2BE95}" destId="{197665B2-335C-490C-9F40-79F38EDE388B}" srcOrd="0" destOrd="0" presId="urn:microsoft.com/office/officeart/2011/layout/TabList#1"/>
    <dgm:cxn modelId="{4A747FE1-31A5-4F68-AA6C-1E8B2CF27434}" type="presOf" srcId="{652588B2-B30A-4390-ADE0-29986F73742D}" destId="{5DD11B00-E554-4C10-B075-025EC6FA6D5A}" srcOrd="0" destOrd="0" presId="urn:microsoft.com/office/officeart/2011/layout/TabList#1"/>
    <dgm:cxn modelId="{0F9DAD98-7A91-4744-B6BD-C4D57CBF1143}" srcId="{A2CC7B97-DCCB-4ABF-827D-F0F3577BB207}" destId="{5998679C-6F5D-4ED1-B2A2-6141BE4BF049}" srcOrd="2" destOrd="0" parTransId="{A69F1AFC-345C-4479-A12D-3D1B0BEA3DD9}" sibTransId="{3AE3C455-DDD4-478D-AA90-E5D4E3E83DAC}"/>
    <dgm:cxn modelId="{9C85FC0A-94DB-4026-AB17-EBD23D240611}" type="presOf" srcId="{4D61D80D-FD18-4915-A8ED-9DB33A75EBD8}" destId="{54941B29-C604-4869-8938-62577F3E3BD7}" srcOrd="0" destOrd="0" presId="urn:microsoft.com/office/officeart/2011/layout/TabList#1"/>
    <dgm:cxn modelId="{AA3FABE7-7BDD-4C6D-B682-A9E0ABA95468}" type="presOf" srcId="{4EE5D313-51FC-464E-8988-F1C2C20F7C0A}" destId="{E44E2B7E-761B-44D3-92A3-689F2B16F552}" srcOrd="0" destOrd="1" presId="urn:microsoft.com/office/officeart/2011/layout/TabList#1"/>
    <dgm:cxn modelId="{DBFA6B20-28D1-4337-A4A5-33354B35BF5B}" srcId="{0A409C1F-8209-4D45-BA77-E9AD57DBBC20}" destId="{3F1DECEC-7B65-4737-A9F3-D8C546F2BE95}" srcOrd="1" destOrd="0" parTransId="{7628C086-2F73-4A69-B09A-444E2F432746}" sibTransId="{111C5697-6AD0-4A0A-BC66-25CC38D6055F}"/>
    <dgm:cxn modelId="{D3B29A7A-CDB6-49BE-B791-F7AF359A60B1}" type="presOf" srcId="{DE3920EE-76D9-4015-A23B-B5B74623DE4E}" destId="{E44E2B7E-761B-44D3-92A3-689F2B16F552}" srcOrd="0" destOrd="0" presId="urn:microsoft.com/office/officeart/2011/layout/TabList#1"/>
    <dgm:cxn modelId="{E8EFFC2B-C9F5-4E29-A7D0-C7D6331142A8}" srcId="{487C4C50-A57B-495A-9EE1-570390F9CCA0}" destId="{4810B77D-E3C3-4EE1-ABB6-64F5A63B546D}" srcOrd="0" destOrd="0" parTransId="{F96B1A9F-4A3D-4688-86A3-5255C76A556D}" sibTransId="{C8F288EB-BA6B-4DD9-9DF4-58162EF8B47B}"/>
    <dgm:cxn modelId="{A8B9B3AD-8AEA-475B-A435-D2FD7A994B00}" srcId="{4D61D80D-FD18-4915-A8ED-9DB33A75EBD8}" destId="{4EE5D313-51FC-464E-8988-F1C2C20F7C0A}" srcOrd="2" destOrd="0" parTransId="{DC07A514-359F-484A-A880-A6E5BD4C65C9}" sibTransId="{8446F787-1CD2-4F80-82A2-EE9112E61851}"/>
    <dgm:cxn modelId="{D64A890F-B57A-4A4A-9187-E1194099E896}" type="presOf" srcId="{6E5CE711-FD0B-4762-85BB-7B688D85AD5D}" destId="{CD8F41B7-9655-4E6A-9D14-2ED0566DB809}" srcOrd="0" destOrd="1" presId="urn:microsoft.com/office/officeart/2011/layout/TabList#1"/>
    <dgm:cxn modelId="{ADBA32BC-8285-4A02-A26F-6D61A3A61391}" srcId="{CE3F85B2-D8C7-43D6-9B0A-CD4AC54AC3CE}" destId="{864BA398-19C0-4EC1-BDA1-BDD358E9BE7B}" srcOrd="0" destOrd="0" parTransId="{27C9AC4B-CDAA-4EBD-947D-816F805A8405}" sibTransId="{083D0328-6BC5-4B9A-A023-5D4819D6C8E4}"/>
    <dgm:cxn modelId="{C7307C74-D9EF-4772-938C-B58F7D63AFA5}" srcId="{CE3F85B2-D8C7-43D6-9B0A-CD4AC54AC3CE}" destId="{5A8625C9-B2A6-4D48-9A4C-50E03EF82CE2}" srcOrd="1" destOrd="0" parTransId="{EE0D26D5-AA30-42BF-9E15-B7DB04E675EE}" sibTransId="{DE6EFFAE-EDF4-404A-922E-0E4F8B79A038}"/>
    <dgm:cxn modelId="{0136C63F-C7F0-4CF0-9F7A-FEE9F8ACB162}" srcId="{652588B2-B30A-4390-ADE0-29986F73742D}" destId="{CE3F85B2-D8C7-43D6-9B0A-CD4AC54AC3CE}" srcOrd="2" destOrd="0" parTransId="{D8873136-7FF9-4A1D-ABBA-6C6AA787584F}" sibTransId="{DDF60E8D-FE28-4951-96A8-687B9F259B3E}"/>
    <dgm:cxn modelId="{EA2714F6-BD57-4729-AE0A-58A42BEF3A40}" type="presParOf" srcId="{5DD11B00-E554-4C10-B075-025EC6FA6D5A}" destId="{4EE66B40-3991-4D1A-892C-B1360CB06CCB}" srcOrd="0" destOrd="0" presId="urn:microsoft.com/office/officeart/2011/layout/TabList#1"/>
    <dgm:cxn modelId="{56B9903C-FD4B-4821-83CD-4452D3484EFA}" type="presParOf" srcId="{4EE66B40-3991-4D1A-892C-B1360CB06CCB}" destId="{4B9232BC-DD2B-4CF6-B89C-F3E48ED5288D}" srcOrd="0" destOrd="0" presId="urn:microsoft.com/office/officeart/2011/layout/TabList#1"/>
    <dgm:cxn modelId="{5B936456-0ECC-4DE7-BBA2-BAFB9360A317}" type="presParOf" srcId="{4EE66B40-3991-4D1A-892C-B1360CB06CCB}" destId="{2F4E26CA-1BD8-4972-A454-508285EF37AD}" srcOrd="1" destOrd="0" presId="urn:microsoft.com/office/officeart/2011/layout/TabList#1"/>
    <dgm:cxn modelId="{1352B68C-94FF-48FF-83DA-BB3AEB10FC65}" type="presParOf" srcId="{4EE66B40-3991-4D1A-892C-B1360CB06CCB}" destId="{0DBBFAD2-5DA6-46D4-A1F3-20FA26A4BA64}" srcOrd="2" destOrd="0" presId="urn:microsoft.com/office/officeart/2011/layout/TabList#1"/>
    <dgm:cxn modelId="{EBF35410-4722-42CD-B9F7-9A94C4D3D8AC}" type="presParOf" srcId="{5DD11B00-E554-4C10-B075-025EC6FA6D5A}" destId="{FFCE6DB7-4916-4697-B189-BA4141DD064C}" srcOrd="1" destOrd="0" presId="urn:microsoft.com/office/officeart/2011/layout/TabList#1"/>
    <dgm:cxn modelId="{88582B08-394F-44A3-BBA7-1D4DCBF46D13}" type="presParOf" srcId="{5DD11B00-E554-4C10-B075-025EC6FA6D5A}" destId="{AEB7EC42-4712-4421-944D-2A6DE8B24E53}" srcOrd="2" destOrd="0" presId="urn:microsoft.com/office/officeart/2011/layout/TabList#1"/>
    <dgm:cxn modelId="{4F7576AD-5E15-4634-8342-D8203077D40B}" type="presParOf" srcId="{5DD11B00-E554-4C10-B075-025EC6FA6D5A}" destId="{90D2CF76-31BD-4E0F-A5E5-D7E1D9EF116C}" srcOrd="3" destOrd="0" presId="urn:microsoft.com/office/officeart/2011/layout/TabList#1"/>
    <dgm:cxn modelId="{C09AA908-9421-4104-9A69-A3838BBB2ED5}" type="presParOf" srcId="{90D2CF76-31BD-4E0F-A5E5-D7E1D9EF116C}" destId="{C3E2B602-6ECB-4732-A9AD-60F9A343E919}" srcOrd="0" destOrd="0" presId="urn:microsoft.com/office/officeart/2011/layout/TabList#1"/>
    <dgm:cxn modelId="{70B454CE-C9FD-4C25-B30A-E7AC3E1C4BE7}" type="presParOf" srcId="{90D2CF76-31BD-4E0F-A5E5-D7E1D9EF116C}" destId="{7E8AECC2-53A5-413C-8C5E-02089B6641F5}" srcOrd="1" destOrd="0" presId="urn:microsoft.com/office/officeart/2011/layout/TabList#1"/>
    <dgm:cxn modelId="{6950CCC9-63B2-49D5-A8D6-9A8631C006B4}" type="presParOf" srcId="{90D2CF76-31BD-4E0F-A5E5-D7E1D9EF116C}" destId="{B15D8371-46B9-4282-9E60-462B19F9DED8}" srcOrd="2" destOrd="0" presId="urn:microsoft.com/office/officeart/2011/layout/TabList#1"/>
    <dgm:cxn modelId="{91D6D569-FF9E-464A-8EBD-7707B1C7D831}" type="presParOf" srcId="{5DD11B00-E554-4C10-B075-025EC6FA6D5A}" destId="{8EB6E3CE-F97A-4FD8-8FEA-C1C1D2F190B7}" srcOrd="4" destOrd="0" presId="urn:microsoft.com/office/officeart/2011/layout/TabList#1"/>
    <dgm:cxn modelId="{F91CB8F2-68BC-4703-85FA-A6CE1E48F945}" type="presParOf" srcId="{5DD11B00-E554-4C10-B075-025EC6FA6D5A}" destId="{75EEAC2F-9D9B-4E38-9729-238F4D1B52F7}" srcOrd="5" destOrd="0" presId="urn:microsoft.com/office/officeart/2011/layout/TabList#1"/>
    <dgm:cxn modelId="{0346D649-36C0-484B-BDF7-3C777FEA34E3}" type="presParOf" srcId="{5DD11B00-E554-4C10-B075-025EC6FA6D5A}" destId="{AD704B39-0663-4389-A285-018A8ED79C41}" srcOrd="6" destOrd="0" presId="urn:microsoft.com/office/officeart/2011/layout/TabList#1"/>
    <dgm:cxn modelId="{6A7E806F-B63D-4293-9B85-8EC3376E7746}" type="presParOf" srcId="{AD704B39-0663-4389-A285-018A8ED79C41}" destId="{27BEA181-E4A2-47FA-8E30-F972C58421BE}" srcOrd="0" destOrd="0" presId="urn:microsoft.com/office/officeart/2011/layout/TabList#1"/>
    <dgm:cxn modelId="{D86074E3-326E-4329-B9E7-4A2699E019F3}" type="presParOf" srcId="{AD704B39-0663-4389-A285-018A8ED79C41}" destId="{D44C4F41-BF8C-4BA3-844C-C93236B01310}" srcOrd="1" destOrd="0" presId="urn:microsoft.com/office/officeart/2011/layout/TabList#1"/>
    <dgm:cxn modelId="{7934C6D1-ABE5-4831-8540-7C2D14B8474B}" type="presParOf" srcId="{AD704B39-0663-4389-A285-018A8ED79C41}" destId="{ACC2456D-65B0-4F58-A002-5D0FB71FE747}" srcOrd="2" destOrd="0" presId="urn:microsoft.com/office/officeart/2011/layout/TabList#1"/>
    <dgm:cxn modelId="{87745678-F3D2-4071-ACA2-5F646E5BB18A}" type="presParOf" srcId="{5DD11B00-E554-4C10-B075-025EC6FA6D5A}" destId="{59DCCFFB-3815-4A8F-8CD9-1212EAAE4CAF}" srcOrd="7" destOrd="0" presId="urn:microsoft.com/office/officeart/2011/layout/TabList#1"/>
    <dgm:cxn modelId="{F0B9EA18-8661-477F-9214-D6E44179A702}" type="presParOf" srcId="{5DD11B00-E554-4C10-B075-025EC6FA6D5A}" destId="{B7073F20-CB52-407A-BC21-B3ADE8F84714}" srcOrd="8" destOrd="0" presId="urn:microsoft.com/office/officeart/2011/layout/TabList#1"/>
    <dgm:cxn modelId="{29EEE372-6A2B-4B09-99A9-14D2F4C1EA95}" type="presParOf" srcId="{5DD11B00-E554-4C10-B075-025EC6FA6D5A}" destId="{15C4316F-AA80-408A-87A0-C64590E2A31C}" srcOrd="9" destOrd="0" presId="urn:microsoft.com/office/officeart/2011/layout/TabList#1"/>
    <dgm:cxn modelId="{225B9BB1-1A54-4AAA-87DD-465F76A67C52}" type="presParOf" srcId="{15C4316F-AA80-408A-87A0-C64590E2A31C}" destId="{80DE76BD-5523-4DEF-B385-567AB771F8A3}" srcOrd="0" destOrd="0" presId="urn:microsoft.com/office/officeart/2011/layout/TabList#1"/>
    <dgm:cxn modelId="{3B03A5EB-1F85-4137-A973-905864380EFD}" type="presParOf" srcId="{15C4316F-AA80-408A-87A0-C64590E2A31C}" destId="{129ACE6D-934E-47A7-BD41-FEAE8C0DA645}" srcOrd="1" destOrd="0" presId="urn:microsoft.com/office/officeart/2011/layout/TabList#1"/>
    <dgm:cxn modelId="{9B741AC5-0911-48BF-9BB4-7FA582F0DD6D}" type="presParOf" srcId="{15C4316F-AA80-408A-87A0-C64590E2A31C}" destId="{BABF0237-B1E3-4D12-8DD8-34864CFA23AA}" srcOrd="2" destOrd="0" presId="urn:microsoft.com/office/officeart/2011/layout/TabList#1"/>
    <dgm:cxn modelId="{682293D0-F79D-4958-874E-A6B6CA83DB2F}" type="presParOf" srcId="{5DD11B00-E554-4C10-B075-025EC6FA6D5A}" destId="{197665B2-335C-490C-9F40-79F38EDE388B}" srcOrd="10" destOrd="0" presId="urn:microsoft.com/office/officeart/2011/layout/TabList#1"/>
    <dgm:cxn modelId="{32CDCFED-4B4E-4A20-B9F0-CDCCFAE49180}" type="presParOf" srcId="{5DD11B00-E554-4C10-B075-025EC6FA6D5A}" destId="{EF72F174-0BA1-4523-A3A9-CBD7B69BA37E}" srcOrd="11" destOrd="0" presId="urn:microsoft.com/office/officeart/2011/layout/TabList#1"/>
    <dgm:cxn modelId="{E8EE38E8-17AC-481A-81B6-C02811B44FCB}" type="presParOf" srcId="{5DD11B00-E554-4C10-B075-025EC6FA6D5A}" destId="{98FC7FE2-BFE5-4D0B-A675-9063C8085B40}" srcOrd="12" destOrd="0" presId="urn:microsoft.com/office/officeart/2011/layout/TabList#1"/>
    <dgm:cxn modelId="{55C73ECD-8AB7-4F40-9313-3A3627BF5193}" type="presParOf" srcId="{98FC7FE2-BFE5-4D0B-A675-9063C8085B40}" destId="{69AF34CA-442F-4339-BE1D-D3803A441D28}" srcOrd="0" destOrd="0" presId="urn:microsoft.com/office/officeart/2011/layout/TabList#1"/>
    <dgm:cxn modelId="{D26B5CD3-3FDD-4A20-BE6F-ACCBC4479A78}" type="presParOf" srcId="{98FC7FE2-BFE5-4D0B-A675-9063C8085B40}" destId="{DADDB78A-877D-4CED-8454-B9E6A545F732}" srcOrd="1" destOrd="0" presId="urn:microsoft.com/office/officeart/2011/layout/TabList#1"/>
    <dgm:cxn modelId="{1B476E99-F391-4698-8B8E-876FB5B098D1}" type="presParOf" srcId="{98FC7FE2-BFE5-4D0B-A675-9063C8085B40}" destId="{27305EF9-82DB-4B13-B2FB-E4CDEBB1129D}" srcOrd="2" destOrd="0" presId="urn:microsoft.com/office/officeart/2011/layout/TabList#1"/>
    <dgm:cxn modelId="{89DB5189-7CE5-4673-A590-4FF194E0F78F}" type="presParOf" srcId="{5DD11B00-E554-4C10-B075-025EC6FA6D5A}" destId="{CD8F41B7-9655-4E6A-9D14-2ED0566DB809}" srcOrd="13" destOrd="0" presId="urn:microsoft.com/office/officeart/2011/layout/TabList#1"/>
    <dgm:cxn modelId="{986D75C3-C837-4D04-8A67-41E99C7C0AEC}" type="presParOf" srcId="{5DD11B00-E554-4C10-B075-025EC6FA6D5A}" destId="{B1FB9001-3918-48BD-8501-F1AA2D0EA949}" srcOrd="14" destOrd="0" presId="urn:microsoft.com/office/officeart/2011/layout/TabList#1"/>
    <dgm:cxn modelId="{67C90825-5644-48F7-931D-13D07CCFD160}" type="presParOf" srcId="{5DD11B00-E554-4C10-B075-025EC6FA6D5A}" destId="{0362A0BC-9445-4E7A-A107-D6CE9CE55FDF}" srcOrd="15" destOrd="0" presId="urn:microsoft.com/office/officeart/2011/layout/TabList#1"/>
    <dgm:cxn modelId="{95685C03-A593-4C72-9A80-4A369B44DFC3}" type="presParOf" srcId="{0362A0BC-9445-4E7A-A107-D6CE9CE55FDF}" destId="{08532EB0-7DB0-4181-92DD-2922ADEB91D9}" srcOrd="0" destOrd="0" presId="urn:microsoft.com/office/officeart/2011/layout/TabList#1"/>
    <dgm:cxn modelId="{08BA3457-65CA-49A6-B657-47094FF6ECD2}" type="presParOf" srcId="{0362A0BC-9445-4E7A-A107-D6CE9CE55FDF}" destId="{54941B29-C604-4869-8938-62577F3E3BD7}" srcOrd="1" destOrd="0" presId="urn:microsoft.com/office/officeart/2011/layout/TabList#1"/>
    <dgm:cxn modelId="{5688F10A-1AA4-43E7-B5D6-F9FE2B4C2708}" type="presParOf" srcId="{0362A0BC-9445-4E7A-A107-D6CE9CE55FDF}" destId="{1C00E056-1056-4395-A581-6F3FE0A2E6E8}" srcOrd="2" destOrd="0" presId="urn:microsoft.com/office/officeart/2011/layout/TabList#1"/>
    <dgm:cxn modelId="{90A066D8-3119-4BD0-A19F-E065D1B1DC2F}" type="presParOf" srcId="{5DD11B00-E554-4C10-B075-025EC6FA6D5A}" destId="{E44E2B7E-761B-44D3-92A3-689F2B16F552}" srcOrd="16" destOrd="0" presId="urn:microsoft.com/office/officeart/2011/layout/TabList#1"/>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798820" cy="5100320"/>
        <a:chOff x="0" y="0"/>
        <a:chExt cx="5798820" cy="5100320"/>
      </a:xfrm>
    </dsp:grpSpPr>
    <dsp:sp modelId="{0DBBFAD2-5DA6-46D4-A1F3-20FA26A4BA64}">
      <dsp:nvSpPr>
        <dsp:cNvPr id="5" name="直接连接符 4"/>
        <dsp:cNvSpPr/>
      </dsp:nvSpPr>
      <dsp:spPr bwMode="white">
        <a:xfrm>
          <a:off x="0" y="276766"/>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276766"/>
        <a:ext cx="5798820" cy="0"/>
      </dsp:txXfrm>
    </dsp:sp>
    <dsp:sp modelId="{B15D8371-46B9-4282-9E60-462B19F9DED8}">
      <dsp:nvSpPr>
        <dsp:cNvPr id="9" name="直接连接符 8"/>
        <dsp:cNvSpPr/>
      </dsp:nvSpPr>
      <dsp:spPr bwMode="white">
        <a:xfrm>
          <a:off x="0" y="1048466"/>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1048466"/>
        <a:ext cx="5798820" cy="0"/>
      </dsp:txXfrm>
    </dsp:sp>
    <dsp:sp modelId="{ACC2456D-65B0-4F58-A002-5D0FB71FE747}">
      <dsp:nvSpPr>
        <dsp:cNvPr id="13" name="直接连接符 12"/>
        <dsp:cNvSpPr/>
      </dsp:nvSpPr>
      <dsp:spPr bwMode="white">
        <a:xfrm>
          <a:off x="0" y="1816301"/>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1816301"/>
        <a:ext cx="5798820" cy="0"/>
      </dsp:txXfrm>
    </dsp:sp>
    <dsp:sp modelId="{BABF0237-B1E3-4D12-8DD8-34864CFA23AA}">
      <dsp:nvSpPr>
        <dsp:cNvPr id="17" name="直接连接符 16"/>
        <dsp:cNvSpPr/>
      </dsp:nvSpPr>
      <dsp:spPr bwMode="white">
        <a:xfrm>
          <a:off x="0" y="2776745"/>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2776745"/>
        <a:ext cx="5798820" cy="0"/>
      </dsp:txXfrm>
    </dsp:sp>
    <dsp:sp modelId="{27305EF9-82DB-4B13-B2FB-E4CDEBB1129D}">
      <dsp:nvSpPr>
        <dsp:cNvPr id="21" name="直接连接符 20"/>
        <dsp:cNvSpPr/>
      </dsp:nvSpPr>
      <dsp:spPr bwMode="white">
        <a:xfrm>
          <a:off x="0" y="3564417"/>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3564417"/>
        <a:ext cx="5798820" cy="0"/>
      </dsp:txXfrm>
    </dsp:sp>
    <dsp:sp modelId="{1C00E056-1056-4395-A581-6F3FE0A2E6E8}">
      <dsp:nvSpPr>
        <dsp:cNvPr id="25" name="直接连接符 24"/>
        <dsp:cNvSpPr/>
      </dsp:nvSpPr>
      <dsp:spPr bwMode="white">
        <a:xfrm>
          <a:off x="0" y="4521483"/>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rgbClr val="993E3C">
            <a:shade val="60000"/>
          </a:srgbClr>
        </a:lnRef>
        <a:fillRef idx="0">
          <a:srgbClr val="C0504D"/>
        </a:fillRef>
        <a:effectRef idx="0">
          <a:scrgbClr r="0" g="0" b="0"/>
        </a:effectRef>
        <a:fontRef idx="minor"/>
      </dsp:style>
      <dsp:txXfrm>
        <a:off x="0" y="4521483"/>
        <a:ext cx="5798820" cy="0"/>
      </dsp:txXfrm>
    </dsp:sp>
    <dsp:sp modelId="{4B9232BC-DD2B-4CF6-B89C-F3E48ED5288D}">
      <dsp:nvSpPr>
        <dsp:cNvPr id="3" name="矩形 2"/>
        <dsp:cNvSpPr/>
      </dsp:nvSpPr>
      <dsp:spPr bwMode="white">
        <a:xfrm>
          <a:off x="1507693" y="0"/>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0"/>
        <a:ext cx="4291127" cy="276766"/>
      </dsp:txXfrm>
    </dsp:sp>
    <dsp:sp modelId="{2F4E26CA-1BD8-4972-A454-508285EF37AD}">
      <dsp:nvSpPr>
        <dsp:cNvPr id="4" name="同侧圆角矩形 3"/>
        <dsp:cNvSpPr/>
      </dsp:nvSpPr>
      <dsp:spPr bwMode="white">
        <a:xfrm>
          <a:off x="137915" y="0"/>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altLang="en-US" sz="1000">
              <a:solidFill>
                <a:srgbClr val="000000">
                  <a:hueOff val="0"/>
                  <a:satOff val="0"/>
                  <a:lumOff val="0"/>
                  <a:alphaOff val="0"/>
                </a:srgbClr>
              </a:solidFill>
              <a:latin typeface="Arial" panose="020B0604020202020204" pitchFamily="2" charset="0"/>
              <a:cs typeface="Arial" panose="020B0604020202020204" pitchFamily="2" charset="0"/>
            </a:rPr>
            <a:t>Project Committee</a:t>
          </a:r>
          <a:r>
            <a:rPr lang="en-US" altLang="en-US" sz="1000">
              <a:solidFill>
                <a:srgbClr val="000000">
                  <a:hueOff val="0"/>
                  <a:satOff val="0"/>
                  <a:lumOff val="0"/>
                  <a:alphaOff val="0"/>
                </a:srgbClr>
              </a:solidFill>
              <a:latin typeface="等线" panose="02010600030101010101" charset="-122"/>
            </a:rPr>
            <a:t> </a:t>
          </a:r>
          <a:r>
            <a:rPr lang="zh-CN" altLang="en-US" sz="1000">
              <a:solidFill>
                <a:srgbClr val="000000">
                  <a:hueOff val="0"/>
                  <a:satOff val="0"/>
                  <a:lumOff val="0"/>
                  <a:alphaOff val="0"/>
                </a:srgbClr>
              </a:solidFill>
              <a:latin typeface="等线" panose="02010600030101010101" charset="-122"/>
              <a:ea typeface="等线" panose="02010600030101010101" charset="-122"/>
            </a:rPr>
            <a:t>项目指导委员会</a:t>
          </a:r>
          <a:endParaRPr>
            <a:solidFill>
              <a:srgbClr val="000000"/>
            </a:solidFill>
          </a:endParaRPr>
        </a:p>
      </dsp:txBody>
      <dsp:txXfrm>
        <a:off x="137915" y="0"/>
        <a:ext cx="1507693" cy="276766"/>
      </dsp:txXfrm>
    </dsp:sp>
    <dsp:sp modelId="{FFCE6DB7-4916-4697-B189-BA4141DD064C}">
      <dsp:nvSpPr>
        <dsp:cNvPr id="6" name="矩形 5"/>
        <dsp:cNvSpPr/>
      </dsp:nvSpPr>
      <dsp:spPr bwMode="white">
        <a:xfrm>
          <a:off x="0" y="276766"/>
          <a:ext cx="5798820" cy="48109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a:lnSpc>
              <a:spcPct val="100000"/>
            </a:lnSpc>
            <a:spcBef>
              <a:spcPct val="0"/>
            </a:spcBef>
            <a:spcAft>
              <a:spcPct val="15000"/>
            </a:spcAft>
            <a:buChar char="•"/>
          </a:pPr>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a:lnSpc>
              <a:spcPct val="100000"/>
            </a:lnSpc>
            <a:spcBef>
              <a:spcPct val="0"/>
            </a:spcBef>
            <a:spcAft>
              <a:spcPct val="15000"/>
            </a:spcAft>
            <a:buChar char="•"/>
          </a:pPr>
          <a:r>
            <a:rPr lang="zh-CN" altLang="en-US" sz="1000" b="0">
              <a:solidFill>
                <a:srgbClr val="000000">
                  <a:hueOff val="0"/>
                  <a:satOff val="0"/>
                  <a:lumOff val="0"/>
                  <a:alphaOff val="0"/>
                </a:srgbClr>
              </a:solidFill>
              <a:latin typeface="等线" panose="02010600030101010101" charset="-122"/>
              <a:ea typeface="等线" panose="02010600030101010101" charset="-122"/>
            </a:rPr>
            <a:t>公司领导，与此项目相关的直接领导</a:t>
          </a:r>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sp:txBody>
      <dsp:txXfrm>
        <a:off x="0" y="276766"/>
        <a:ext cx="5798820" cy="481096"/>
      </dsp:txXfrm>
    </dsp:sp>
    <dsp:sp modelId="{C3E2B602-6ECB-4732-A9AD-60F9A343E919}">
      <dsp:nvSpPr>
        <dsp:cNvPr id="7" name="矩形 6"/>
        <dsp:cNvSpPr/>
      </dsp:nvSpPr>
      <dsp:spPr bwMode="white">
        <a:xfrm>
          <a:off x="1507693" y="771700"/>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771700"/>
        <a:ext cx="4291127" cy="276766"/>
      </dsp:txXfrm>
    </dsp:sp>
    <dsp:sp modelId="{7E8AECC2-53A5-413C-8C5E-02089B6641F5}">
      <dsp:nvSpPr>
        <dsp:cNvPr id="8" name="同侧圆角矩形 7"/>
        <dsp:cNvSpPr/>
      </dsp:nvSpPr>
      <dsp:spPr bwMode="white">
        <a:xfrm>
          <a:off x="150262" y="771700"/>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sz="1000">
              <a:solidFill>
                <a:srgbClr val="000000">
                  <a:hueOff val="0"/>
                  <a:satOff val="0"/>
                  <a:lumOff val="0"/>
                  <a:alphaOff val="0"/>
                </a:srgbClr>
              </a:solidFill>
              <a:latin typeface="Arial" panose="020B0604020202020204" pitchFamily="2" charset="0"/>
              <a:cs typeface="Arial" panose="020B0604020202020204" pitchFamily="2" charset="0"/>
            </a:rPr>
            <a:t>Customer Project Manager </a:t>
          </a:r>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endParaRPr>
            <a:solidFill>
              <a:srgbClr val="000000"/>
            </a:solidFill>
          </a:endParaRPr>
        </a:p>
      </dsp:txBody>
      <dsp:txXfrm>
        <a:off x="150262" y="771700"/>
        <a:ext cx="1507693" cy="276766"/>
      </dsp:txXfrm>
    </dsp:sp>
    <dsp:sp modelId="{8EB6E3CE-F97A-4FD8-8FEA-C1C1D2F190B7}">
      <dsp:nvSpPr>
        <dsp:cNvPr id="10" name="矩形 9"/>
        <dsp:cNvSpPr/>
      </dsp:nvSpPr>
      <dsp:spPr bwMode="white">
        <a:xfrm>
          <a:off x="0" y="1048466"/>
          <a:ext cx="5798820" cy="477232"/>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a:lnSpc>
              <a:spcPct val="100000"/>
            </a:lnSpc>
            <a:spcBef>
              <a:spcPct val="0"/>
            </a:spcBef>
            <a:spcAft>
              <a:spcPct val="15000"/>
            </a:spcAft>
            <a:buChar char="•"/>
          </a:pP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a:lnSpc>
              <a:spcPct val="100000"/>
            </a:lnSpc>
            <a:spcBef>
              <a:spcPct val="0"/>
            </a:spcBef>
            <a:spcAft>
              <a:spcPct val="15000"/>
            </a:spcAft>
            <a:buChar char="•"/>
          </a:pPr>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r>
            <a:rPr lang="en-US" altLang="en-US" sz="1000">
              <a:solidFill>
                <a:srgbClr val="000000">
                  <a:hueOff val="0"/>
                  <a:satOff val="0"/>
                  <a:lumOff val="0"/>
                  <a:alphaOff val="0"/>
                </a:srgbClr>
              </a:solidFill>
              <a:latin typeface="等线" panose="02010600030101010101" charset="-122"/>
            </a:rPr>
            <a:t>1</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名，负责项目的沟通、确认及项目进度管理，一般为工厂的维护经理。</a:t>
          </a: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sp:txBody>
      <dsp:txXfrm>
        <a:off x="0" y="1048466"/>
        <a:ext cx="5798820" cy="477232"/>
      </dsp:txXfrm>
    </dsp:sp>
    <dsp:sp modelId="{27BEA181-E4A2-47FA-8E30-F972C58421BE}">
      <dsp:nvSpPr>
        <dsp:cNvPr id="11" name="矩形 10"/>
        <dsp:cNvSpPr/>
      </dsp:nvSpPr>
      <dsp:spPr bwMode="white">
        <a:xfrm>
          <a:off x="1507693" y="1539536"/>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1539536"/>
        <a:ext cx="4291127" cy="276766"/>
      </dsp:txXfrm>
    </dsp:sp>
    <dsp:sp modelId="{D44C4F41-BF8C-4BA3-844C-C93236B01310}">
      <dsp:nvSpPr>
        <dsp:cNvPr id="12" name="同侧圆角矩形 11"/>
        <dsp:cNvSpPr/>
      </dsp:nvSpPr>
      <dsp:spPr bwMode="white">
        <a:xfrm>
          <a:off x="144265" y="1541354"/>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sz="1000">
              <a:solidFill>
                <a:srgbClr val="000000">
                  <a:hueOff val="0"/>
                  <a:satOff val="0"/>
                  <a:lumOff val="0"/>
                  <a:alphaOff val="0"/>
                </a:srgbClr>
              </a:solidFill>
              <a:latin typeface="Arial" panose="020B0604020202020204" pitchFamily="2" charset="0"/>
              <a:cs typeface="Arial" panose="020B0604020202020204" pitchFamily="2" charset="0"/>
            </a:rPr>
            <a:t>Maintenance Group </a:t>
          </a:r>
          <a:r>
            <a:rPr lang="zh-CN" altLang="en-US" sz="1000">
              <a:solidFill>
                <a:srgbClr val="000000">
                  <a:hueOff val="0"/>
                  <a:satOff val="0"/>
                  <a:lumOff val="0"/>
                  <a:alphaOff val="0"/>
                </a:srgbClr>
              </a:solidFill>
              <a:latin typeface="等线" panose="02010600030101010101" charset="-122"/>
              <a:ea typeface="等线" panose="02010600030101010101" charset="-122"/>
            </a:rPr>
            <a:t>维护组</a:t>
          </a:r>
          <a:endParaRPr>
            <a:solidFill>
              <a:srgbClr val="000000"/>
            </a:solidFill>
          </a:endParaRPr>
        </a:p>
      </dsp:txBody>
      <dsp:txXfrm>
        <a:off x="144265" y="1541354"/>
        <a:ext cx="1507693" cy="276766"/>
      </dsp:txXfrm>
    </dsp:sp>
    <dsp:sp modelId="{59DCCFFB-3815-4A8F-8CD9-1212EAAE4CAF}">
      <dsp:nvSpPr>
        <dsp:cNvPr id="14" name="矩形 13"/>
        <dsp:cNvSpPr/>
      </dsp:nvSpPr>
      <dsp:spPr bwMode="white">
        <a:xfrm>
          <a:off x="0" y="1816301"/>
          <a:ext cx="5798820" cy="669840"/>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rtl="0">
            <a:lnSpc>
              <a:spcPct val="100000"/>
            </a:lnSpc>
            <a:spcBef>
              <a:spcPct val="0"/>
            </a:spcBef>
            <a:spcAft>
              <a:spcPct val="15000"/>
            </a:spcAft>
            <a:buChar char="•"/>
          </a:pP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rtl="0">
            <a:lnSpc>
              <a:spcPct val="100000"/>
            </a:lnSpc>
            <a:spcBef>
              <a:spcPct val="0"/>
            </a:spcBef>
            <a:spcAft>
              <a:spcPct val="15000"/>
            </a:spcAft>
            <a:buChar char="•"/>
          </a:pPr>
          <a:r>
            <a:rPr lang="zh-CN" altLang="en-US" sz="1000">
              <a:solidFill>
                <a:srgbClr val="000000">
                  <a:hueOff val="0"/>
                  <a:satOff val="0"/>
                  <a:lumOff val="0"/>
                  <a:alphaOff val="0"/>
                </a:srgbClr>
              </a:solidFill>
              <a:latin typeface="等线" panose="02010600030101010101" charset="-122"/>
              <a:ea typeface="等线" panose="02010600030101010101" charset="-122"/>
            </a:rPr>
            <a:t>数名，包括工程师级别的成员，负责维护流程的确认、数据的整理等核心技术性工作，一般为电气或机械或主管工程师。</a:t>
          </a:r>
          <a:endParaRPr>
            <a:solidFill>
              <a:srgbClr val="000000"/>
            </a:solidFill>
          </a:endParaRPr>
        </a:p>
      </dsp:txBody>
      <dsp:txXfrm>
        <a:off x="0" y="1816301"/>
        <a:ext cx="5798820" cy="669840"/>
      </dsp:txXfrm>
    </dsp:sp>
    <dsp:sp modelId="{80DE76BD-5523-4DEF-B385-567AB771F8A3}">
      <dsp:nvSpPr>
        <dsp:cNvPr id="15" name="矩形 14"/>
        <dsp:cNvSpPr/>
      </dsp:nvSpPr>
      <dsp:spPr bwMode="white">
        <a:xfrm>
          <a:off x="1507693" y="2499979"/>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2499979"/>
        <a:ext cx="4291127" cy="276766"/>
      </dsp:txXfrm>
    </dsp:sp>
    <dsp:sp modelId="{129ACE6D-934E-47A7-BD41-FEAE8C0DA645}">
      <dsp:nvSpPr>
        <dsp:cNvPr id="16" name="同侧圆角矩形 15"/>
        <dsp:cNvSpPr/>
      </dsp:nvSpPr>
      <dsp:spPr bwMode="white">
        <a:xfrm>
          <a:off x="147970" y="2499979"/>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sz="1000">
              <a:solidFill>
                <a:srgbClr val="000000">
                  <a:hueOff val="0"/>
                  <a:satOff val="0"/>
                  <a:lumOff val="0"/>
                  <a:alphaOff val="0"/>
                </a:srgbClr>
              </a:solidFill>
              <a:latin typeface="Arial" panose="020B0604020202020204" pitchFamily="2" charset="0"/>
              <a:cs typeface="Arial" panose="020B0604020202020204" pitchFamily="2" charset="0"/>
            </a:rPr>
            <a:t>Production Group </a:t>
          </a:r>
          <a:r>
            <a:rPr lang="zh-CN" altLang="en-US" sz="1000">
              <a:solidFill>
                <a:srgbClr val="000000">
                  <a:hueOff val="0"/>
                  <a:satOff val="0"/>
                  <a:lumOff val="0"/>
                  <a:alphaOff val="0"/>
                </a:srgbClr>
              </a:solidFill>
              <a:latin typeface="等线" panose="02010600030101010101" charset="-122"/>
              <a:ea typeface="等线" panose="02010600030101010101" charset="-122"/>
            </a:rPr>
            <a:t>生产组</a:t>
          </a:r>
          <a:endParaRPr>
            <a:solidFill>
              <a:srgbClr val="000000"/>
            </a:solidFill>
          </a:endParaRPr>
        </a:p>
      </dsp:txBody>
      <dsp:txXfrm>
        <a:off x="147970" y="2499979"/>
        <a:ext cx="1507693" cy="276766"/>
      </dsp:txXfrm>
    </dsp:sp>
    <dsp:sp modelId="{197665B2-335C-490C-9F40-79F38EDE388B}">
      <dsp:nvSpPr>
        <dsp:cNvPr id="18" name="矩形 17"/>
        <dsp:cNvSpPr/>
      </dsp:nvSpPr>
      <dsp:spPr bwMode="white">
        <a:xfrm>
          <a:off x="0" y="2776745"/>
          <a:ext cx="5798820" cy="497068"/>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rtl="0">
            <a:lnSpc>
              <a:spcPct val="100000"/>
            </a:lnSpc>
            <a:spcBef>
              <a:spcPct val="0"/>
            </a:spcBef>
            <a:spcAft>
              <a:spcPct val="15000"/>
            </a:spcAft>
            <a:buChar char="•"/>
          </a:pP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rtl="0">
            <a:lnSpc>
              <a:spcPct val="100000"/>
            </a:lnSpc>
            <a:spcBef>
              <a:spcPct val="0"/>
            </a:spcBef>
            <a:spcAft>
              <a:spcPct val="15000"/>
            </a:spcAft>
            <a:buChar char="•"/>
          </a:pPr>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名，主要包括生产组管理员，只负责报修流程的确认工作，一般为生产部经理或生产负责人。</a:t>
          </a:r>
          <a:endParaRPr>
            <a:solidFill>
              <a:srgbClr val="000000"/>
            </a:solidFill>
          </a:endParaRPr>
        </a:p>
      </dsp:txBody>
      <dsp:txXfrm>
        <a:off x="0" y="2776745"/>
        <a:ext cx="5798820" cy="497068"/>
      </dsp:txXfrm>
    </dsp:sp>
    <dsp:sp modelId="{69AF34CA-442F-4339-BE1D-D3803A441D28}">
      <dsp:nvSpPr>
        <dsp:cNvPr id="19" name="矩形 18"/>
        <dsp:cNvSpPr/>
      </dsp:nvSpPr>
      <dsp:spPr bwMode="white">
        <a:xfrm>
          <a:off x="1507693" y="3287651"/>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3287651"/>
        <a:ext cx="4291127" cy="276766"/>
      </dsp:txXfrm>
    </dsp:sp>
    <dsp:sp modelId="{DADDB78A-877D-4CED-8454-B9E6A545F732}">
      <dsp:nvSpPr>
        <dsp:cNvPr id="20" name="同侧圆角矩形 19"/>
        <dsp:cNvSpPr/>
      </dsp:nvSpPr>
      <dsp:spPr bwMode="white">
        <a:xfrm>
          <a:off x="154993" y="3287651"/>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altLang="zh-CN" sz="1000">
              <a:solidFill>
                <a:srgbClr val="000000">
                  <a:hueOff val="0"/>
                  <a:satOff val="0"/>
                  <a:lumOff val="0"/>
                  <a:alphaOff val="0"/>
                </a:srgbClr>
              </a:solidFill>
              <a:latin typeface="Arial" panose="020B0604020202020204" pitchFamily="2" charset="0"/>
              <a:cs typeface="Arial" panose="020B0604020202020204" pitchFamily="2" charset="0"/>
            </a:rPr>
            <a:t>Stock</a:t>
          </a:r>
          <a:r>
            <a:rPr lang="en-US" sz="1000">
              <a:solidFill>
                <a:srgbClr val="000000">
                  <a:hueOff val="0"/>
                  <a:satOff val="0"/>
                  <a:lumOff val="0"/>
                  <a:alphaOff val="0"/>
                </a:srgbClr>
              </a:solidFill>
              <a:latin typeface="Arial" panose="020B0604020202020204" pitchFamily="2" charset="0"/>
              <a:cs typeface="Arial" panose="020B0604020202020204" pitchFamily="2" charset="0"/>
            </a:rPr>
            <a:t> group </a:t>
          </a:r>
          <a:r>
            <a:rPr lang="zh-CN" altLang="en-US" sz="1000">
              <a:solidFill>
                <a:srgbClr val="000000">
                  <a:hueOff val="0"/>
                  <a:satOff val="0"/>
                  <a:lumOff val="0"/>
                  <a:alphaOff val="0"/>
                </a:srgbClr>
              </a:solidFill>
              <a:latin typeface="Arial" panose="020B0604020202020204" pitchFamily="2" charset="0"/>
              <a:cs typeface="Arial" panose="020B0604020202020204" pitchFamily="2" charset="0"/>
            </a:rPr>
            <a:t>备件</a:t>
          </a:r>
          <a:r>
            <a:rPr lang="zh-CN" altLang="en-US" sz="1000">
              <a:solidFill>
                <a:srgbClr val="000000">
                  <a:hueOff val="0"/>
                  <a:satOff val="0"/>
                  <a:lumOff val="0"/>
                  <a:alphaOff val="0"/>
                </a:srgbClr>
              </a:solidFill>
              <a:latin typeface="等线" panose="02010600030101010101" charset="-122"/>
              <a:ea typeface="等线" panose="02010600030101010101" charset="-122"/>
            </a:rPr>
            <a:t>组</a:t>
          </a:r>
          <a:endParaRPr>
            <a:solidFill>
              <a:srgbClr val="000000"/>
            </a:solidFill>
          </a:endParaRPr>
        </a:p>
      </dsp:txBody>
      <dsp:txXfrm>
        <a:off x="154993" y="3287651"/>
        <a:ext cx="1507693" cy="276766"/>
      </dsp:txXfrm>
    </dsp:sp>
    <dsp:sp modelId="{CD8F41B7-9655-4E6A-9D14-2ED0566DB809}">
      <dsp:nvSpPr>
        <dsp:cNvPr id="22" name="矩形 21"/>
        <dsp:cNvSpPr/>
      </dsp:nvSpPr>
      <dsp:spPr bwMode="white">
        <a:xfrm>
          <a:off x="0" y="3564417"/>
          <a:ext cx="5798820" cy="666463"/>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rtl="0">
            <a:lnSpc>
              <a:spcPct val="100000"/>
            </a:lnSpc>
            <a:spcBef>
              <a:spcPct val="0"/>
            </a:spcBef>
            <a:spcAft>
              <a:spcPct val="15000"/>
            </a:spcAft>
            <a:buChar char="•"/>
          </a:pP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rtl="0">
            <a:lnSpc>
              <a:spcPct val="100000"/>
            </a:lnSpc>
            <a:spcBef>
              <a:spcPct val="0"/>
            </a:spcBef>
            <a:spcAft>
              <a:spcPct val="15000"/>
            </a:spcAft>
            <a:buChar char="•"/>
          </a:pPr>
          <a:r>
            <a:rPr lang="en-US" altLang="zh-CN" sz="1000">
              <a:solidFill>
                <a:srgbClr val="000000">
                  <a:hueOff val="0"/>
                  <a:satOff val="0"/>
                  <a:lumOff val="0"/>
                  <a:alphaOff val="0"/>
                </a:srgbClr>
              </a:solidFill>
              <a:latin typeface="等线" panose="02010600030101010101" charset="-122"/>
              <a:ea typeface="等线" panose="02010600030101010101" charset="-122"/>
            </a:rPr>
            <a:t>1-3</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名，主要包括备件工程师或仓库管理员，负责出入库管理工作。一般为每个分公司的仓库管理员或设备部的备件工程师。</a:t>
          </a:r>
          <a:endParaRPr>
            <a:solidFill>
              <a:srgbClr val="000000"/>
            </a:solidFill>
          </a:endParaRPr>
        </a:p>
      </dsp:txBody>
      <dsp:txXfrm>
        <a:off x="0" y="3564417"/>
        <a:ext cx="5798820" cy="666463"/>
      </dsp:txXfrm>
    </dsp:sp>
    <dsp:sp modelId="{08532EB0-7DB0-4181-92DD-2922ADEB91D9}">
      <dsp:nvSpPr>
        <dsp:cNvPr id="23" name="矩形 22"/>
        <dsp:cNvSpPr/>
      </dsp:nvSpPr>
      <dsp:spPr bwMode="white">
        <a:xfrm>
          <a:off x="1507693" y="4244718"/>
          <a:ext cx="4291127" cy="276766"/>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26670" tIns="26670" rIns="26670" bIns="26670" anchor="b"/>
        <a:lstStyle>
          <a:lvl1pPr algn="l">
            <a:defRPr sz="1400"/>
          </a:lvl1pPr>
          <a:lvl2pPr marL="57150" indent="-57150" algn="l">
            <a:defRPr sz="1100"/>
          </a:lvl2pPr>
          <a:lvl3pPr marL="114300" indent="-57150" algn="l">
            <a:defRPr sz="1100"/>
          </a:lvl3pPr>
          <a:lvl4pPr marL="171450" indent="-57150" algn="l">
            <a:defRPr sz="1100"/>
          </a:lvl4pPr>
          <a:lvl5pPr marL="228600" indent="-57150" algn="l">
            <a:defRPr sz="1100"/>
          </a:lvl5pPr>
          <a:lvl6pPr marL="285750" indent="-57150" algn="l">
            <a:defRPr sz="1100"/>
          </a:lvl6pPr>
          <a:lvl7pPr marL="342900" indent="-57150" algn="l">
            <a:defRPr sz="1100"/>
          </a:lvl7pPr>
          <a:lvl8pPr marL="400050" indent="-57150" algn="l">
            <a:defRPr sz="1100"/>
          </a:lvl8pPr>
          <a:lvl9pPr marL="457200" indent="-57150" algn="l">
            <a:defRPr sz="1100"/>
          </a:lvl9pPr>
        </a:lstStyle>
        <a:p>
          <a:pPr lvl="0">
            <a:lnSpc>
              <a:spcPct val="100000"/>
            </a:lnSpc>
            <a:spcBef>
              <a:spcPct val="0"/>
            </a:spcBef>
            <a:spcAft>
              <a:spcPct val="35000"/>
            </a:spcAft>
          </a:pPr>
          <a:endParaRPr lang="zh-CN" altLang="en-US">
            <a:solidFill>
              <a:srgbClr val="000000">
                <a:hueOff val="0"/>
                <a:satOff val="0"/>
                <a:lumOff val="0"/>
                <a:alphaOff val="0"/>
              </a:srgbClr>
            </a:solidFill>
            <a:latin typeface="等线" panose="02010600030101010101" charset="-122"/>
            <a:ea typeface="等线" panose="02010600030101010101" charset="-122"/>
          </a:endParaRPr>
        </a:p>
      </dsp:txBody>
      <dsp:txXfrm>
        <a:off x="1507693" y="4244718"/>
        <a:ext cx="4291127" cy="276766"/>
      </dsp:txXfrm>
    </dsp:sp>
    <dsp:sp modelId="{54941B29-C604-4869-8938-62577F3E3BD7}">
      <dsp:nvSpPr>
        <dsp:cNvPr id="24" name="同侧圆角矩形 23"/>
        <dsp:cNvSpPr/>
      </dsp:nvSpPr>
      <dsp:spPr bwMode="white">
        <a:xfrm>
          <a:off x="166981" y="4244718"/>
          <a:ext cx="1507693" cy="2767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rgbClr val="AE4845">
            <a:shade val="80000"/>
          </a:srgbClr>
        </a:lnRef>
        <a:fillRef idx="3">
          <a:srgbClr val="FFFFFF"/>
        </a:fillRef>
        <a:effectRef idx="3">
          <a:scrgbClr r="0" g="0" b="0"/>
        </a:effectRef>
        <a:fontRef idx="minor">
          <a:srgbClr val="FFFFFF"/>
        </a:fontRef>
      </dsp:style>
      <dsp:txBody>
        <a:bodyPr lIns="19050" tIns="19050" rIns="19050" bIns="1905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gn="l">
            <a:lnSpc>
              <a:spcPct val="100000"/>
            </a:lnSpc>
            <a:spcBef>
              <a:spcPct val="0"/>
            </a:spcBef>
            <a:spcAft>
              <a:spcPct val="35000"/>
            </a:spcAft>
          </a:pPr>
          <a:r>
            <a:rPr lang="en-US" altLang="zh-CN" sz="100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IT Group/System</a:t>
          </a:r>
          <a:r>
            <a:rPr lang="en-US" altLang="zh-CN" sz="1000" baseline="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 Admin  </a:t>
          </a:r>
          <a:r>
            <a:rPr lang="en-US" altLang="zh-CN" sz="1000">
              <a:solidFill>
                <a:srgbClr val="000000">
                  <a:hueOff val="0"/>
                  <a:satOff val="0"/>
                  <a:lumOff val="0"/>
                  <a:alphaOff val="0"/>
                </a:srgbClr>
              </a:solidFill>
              <a:latin typeface="等线" panose="02010600030101010101" charset="-122"/>
              <a:ea typeface="宋体" panose="02010600030101010101" charset="-122"/>
            </a:rPr>
            <a:t>IT</a:t>
          </a:r>
          <a:r>
            <a:rPr lang="zh-CN" altLang="en-US" sz="1000">
              <a:solidFill>
                <a:srgbClr val="000000">
                  <a:hueOff val="0"/>
                  <a:satOff val="0"/>
                  <a:lumOff val="0"/>
                  <a:alphaOff val="0"/>
                </a:srgbClr>
              </a:solidFill>
              <a:latin typeface="等线" panose="02010600030101010101" charset="-122"/>
              <a:ea typeface="宋体" panose="02010600030101010101" charset="-122"/>
            </a:rPr>
            <a:t>组</a:t>
          </a:r>
          <a:r>
            <a:rPr lang="en-US" altLang="zh-CN" sz="1000">
              <a:solidFill>
                <a:srgbClr val="000000">
                  <a:hueOff val="0"/>
                  <a:satOff val="0"/>
                  <a:lumOff val="0"/>
                  <a:alphaOff val="0"/>
                </a:srgbClr>
              </a:solidFill>
              <a:latin typeface="等线" panose="02010600030101010101" charset="-122"/>
              <a:ea typeface="宋体" panose="02010600030101010101" charset="-122"/>
            </a:rPr>
            <a:t>/</a:t>
          </a:r>
          <a:r>
            <a:rPr lang="zh-CN" altLang="en-US" sz="1000">
              <a:solidFill>
                <a:srgbClr val="000000">
                  <a:hueOff val="0"/>
                  <a:satOff val="0"/>
                  <a:lumOff val="0"/>
                  <a:alphaOff val="0"/>
                </a:srgbClr>
              </a:solidFill>
              <a:latin typeface="等线" panose="02010600030101010101" charset="-122"/>
              <a:ea typeface="宋体" panose="02010600030101010101" charset="-122"/>
            </a:rPr>
            <a:t>系统管理员</a:t>
          </a:r>
          <a:endParaRPr lang="zh-CN" altLang="en-US" sz="1000">
            <a:solidFill>
              <a:srgbClr val="000000">
                <a:hueOff val="0"/>
                <a:satOff val="0"/>
                <a:lumOff val="0"/>
                <a:alphaOff val="0"/>
              </a:srgbClr>
            </a:solidFill>
            <a:latin typeface="等线" panose="02010600030101010101" charset="-122"/>
            <a:ea typeface="等线" panose="02010600030101010101" charset="-122"/>
          </a:endParaRPr>
        </a:p>
      </dsp:txBody>
      <dsp:txXfrm>
        <a:off x="166981" y="4244718"/>
        <a:ext cx="1507693" cy="276766"/>
      </dsp:txXfrm>
    </dsp:sp>
    <dsp:sp modelId="{E44E2B7E-761B-44D3-92A3-689F2B16F552}">
      <dsp:nvSpPr>
        <dsp:cNvPr id="26" name="矩形 25"/>
        <dsp:cNvSpPr/>
      </dsp:nvSpPr>
      <dsp:spPr bwMode="white">
        <a:xfrm>
          <a:off x="0" y="4521483"/>
          <a:ext cx="5798820" cy="578837"/>
        </a:xfrm>
        <a:prstGeom prst="rect">
          <a:avLst/>
        </a:prstGeom>
        <a:noFill/>
        <a:ln>
          <a:noFill/>
        </a:ln>
        <a:effectLst/>
      </dsp:spPr>
      <dsp:style>
        <a:lnRef idx="0">
          <a:srgbClr val="000000">
            <a:alpha val="0"/>
          </a:srgbClr>
        </a:lnRef>
        <a:fillRef idx="0">
          <a:srgbClr val="FFFFFF">
            <a:alpha val="0"/>
          </a:srgbClr>
        </a:fillRef>
        <a:effectRef idx="0">
          <a:scrgbClr r="0" g="0" b="0"/>
        </a:effectRef>
        <a:fontRef idx="minor"/>
      </dsp:style>
      <dsp:txBody>
        <a:bodyPr lIns="19050" tIns="19050" rIns="19050" bIns="19050" anchor="t"/>
        <a:lstStyle>
          <a:lvl1pPr algn="l">
            <a:defRPr sz="6500"/>
          </a:lvl1pPr>
          <a:lvl2pPr marL="285750" indent="-285750" algn="l">
            <a:defRPr sz="5000"/>
          </a:lvl2pPr>
          <a:lvl3pPr marL="571500" indent="-285750" algn="l">
            <a:defRPr sz="5000"/>
          </a:lvl3pPr>
          <a:lvl4pPr marL="857250" indent="-285750" algn="l">
            <a:defRPr sz="5000"/>
          </a:lvl4pPr>
          <a:lvl5pPr marL="1143000" indent="-285750" algn="l">
            <a:defRPr sz="5000"/>
          </a:lvl5pPr>
          <a:lvl6pPr marL="1428750" indent="-285750" algn="l">
            <a:defRPr sz="5000"/>
          </a:lvl6pPr>
          <a:lvl7pPr marL="1714500" indent="-285750" algn="l">
            <a:defRPr sz="5000"/>
          </a:lvl7pPr>
          <a:lvl8pPr marL="2000250" indent="-285750" algn="l">
            <a:defRPr sz="5000"/>
          </a:lvl8pPr>
          <a:lvl9pPr marL="2286000" indent="-285750" algn="l">
            <a:defRPr sz="5000"/>
          </a:lvl9pPr>
        </a:lstStyle>
        <a:p>
          <a:pPr marL="57150" lvl="1" indent="-57150" rtl="0">
            <a:lnSpc>
              <a:spcPct val="100000"/>
            </a:lnSpc>
            <a:spcBef>
              <a:spcPct val="0"/>
            </a:spcBef>
            <a:spcAft>
              <a:spcPct val="15000"/>
            </a:spcAft>
            <a:buChar char="•"/>
          </a:pP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a:p>
          <a:pPr marL="57150" lvl="1" indent="-57150" rtl="0">
            <a:lnSpc>
              <a:spcPct val="100000"/>
            </a:lnSpc>
            <a:spcBef>
              <a:spcPct val="0"/>
            </a:spcBef>
            <a:spcAft>
              <a:spcPct val="15000"/>
            </a:spcAft>
            <a:buChar char="•"/>
          </a:pPr>
          <a:r>
            <a:rPr lang="zh-CN" altLang="en-US" sz="1000">
              <a:solidFill>
                <a:srgbClr val="000000">
                  <a:hueOff val="0"/>
                  <a:satOff val="0"/>
                  <a:lumOff val="0"/>
                  <a:alphaOff val="0"/>
                </a:srgbClr>
              </a:solidFill>
              <a:latin typeface="等线" panose="02010600030101010101" charset="-122"/>
              <a:ea typeface="等线" panose="02010600030101010101" charset="-122"/>
            </a:rPr>
            <a:t>管理员</a:t>
          </a:r>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名，负责项目的服务器管理、数据库管理、报表开发、系统维护等后台工作。一般为工厂信息部门人员或设备部相关</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电气</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工程师。</a:t>
          </a:r>
          <a:endParaRPr>
            <a:solidFill>
              <a:srgbClr val="000000"/>
            </a:solidFill>
          </a:endParaRPr>
        </a:p>
      </dsp:txBody>
      <dsp:txXfrm>
        <a:off x="0" y="4521483"/>
        <a:ext cx="5798820" cy="578837"/>
      </dsp:txXfrm>
    </dsp:sp>
  </dsp:spTree>
</dsp:drawing>
</file>

<file path=word/diagrams/layout1.xml><?xml version="1.0" encoding="utf-8"?>
<dgm:layoutDef xmlns:dgm="http://schemas.openxmlformats.org/drawingml/2006/diagram" xmlns:a="http://schemas.openxmlformats.org/drawingml/2006/main" uniqueId="urn:microsoft.com/office/officeart/2011/layout/TabList#1">
  <dgm:title val="选项卡列表"/>
  <dgm:desc val="用于显示非有序信息块或者分组信息块。非常适合于包含少量级别 1 文本的列表。第一个级别 2 显示在级别 1 文本旁边，其余级别 2 文本显示在级别 1 文本下方。"/>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parTxRTLAlign" val="l"/>
                <dgm:param type="txAnchorVertCh" val="b"/>
                <dgm:param type="txAnchorVert" val="b"/>
              </dgm:alg>
            </dgm:if>
            <dgm:else name="Name6">
              <dgm:alg type="tx">
                <dgm:param type="parTxLTRAlign" val="r"/>
                <dgm:param type="parTxRTLAlign" val="r"/>
                <dgm:param type="shpTxLTRAlignCh" val="r"/>
                <dgm:param type="txAnchorVertCh" val="b"/>
                <dgm:param type="txAnchorVert" val="b"/>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parTxLTRAlign" val="l"/>
                  <dgm:param type="parTxRTLAlign" val="l"/>
                  <dgm:param type="stBulletLvl" val="1"/>
                  <dgm:param type="txAnchorVert" val="t"/>
                </dgm:alg>
              </dgm:if>
              <dgm:else name="Name14">
                <dgm:alg type="tx">
                  <dgm:param type="parTxLTRAlign" val="r"/>
                  <dgm:param type="parTxRTLAlign" val="r"/>
                  <dgm:param type="shpTxLTRAlignCh" val="r"/>
                  <dgm:param type="stBulletLvl" val="1"/>
                  <dgm:param type="txAnchorVert" val="t"/>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1">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rgbClr val="FFFFFF"/>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rgbClr val="000000"/>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8089F6-BF61-4917-9612-C73EE86A1D8F}">
  <ds:schemaRefs/>
</ds:datastoreItem>
</file>

<file path=docProps/app.xml><?xml version="1.0" encoding="utf-8"?>
<Properties xmlns="http://schemas.openxmlformats.org/officeDocument/2006/extended-properties" xmlns:vt="http://schemas.openxmlformats.org/officeDocument/2006/docPropsVTypes">
  <Template>Normal</Template>
  <Pages>143</Pages>
  <Words>32811</Words>
  <Characters>33806</Characters>
  <Lines>95</Lines>
  <Paragraphs>26</Paragraphs>
  <TotalTime>1</TotalTime>
  <ScaleCrop>false</ScaleCrop>
  <LinksUpToDate>false</LinksUpToDate>
  <CharactersWithSpaces>34206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2021-04-10T02:26:00Z</dcterms:created>
  <dc:creator>Lenovo</dc:creator>
  <cp:lastModifiedBy>L</cp:lastModifiedBy>
  <dcterms:modified xsi:type="dcterms:W3CDTF">2023-09-05T05:50:44Z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E73C9461E73C4FB69654C1B64E3ECEF3_13</vt:lpwstr>
  </property>
</Properties>
</file>